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9E3B" w14:textId="6DC25B36" w:rsidR="0096080D" w:rsidRPr="00CA5225" w:rsidRDefault="00467089" w:rsidP="0096080D">
      <w:pPr>
        <w:pStyle w:val="Heading2"/>
        <w:spacing w:before="0" w:line="240" w:lineRule="auto"/>
        <w:rPr>
          <w:rFonts w:ascii="Myriad Pro" w:eastAsiaTheme="minorHAnsi" w:hAnsi="Myriad Pro" w:cstheme="minorBidi"/>
          <w:bCs/>
          <w:color w:val="1F3864" w:themeColor="accent1" w:themeShade="80"/>
        </w:rPr>
      </w:pPr>
      <w:r w:rsidRPr="00CA5225">
        <w:rPr>
          <w:rFonts w:ascii="Myriad Pro" w:eastAsiaTheme="minorHAnsi" w:hAnsi="Myriad Pro" w:cstheme="minorBidi"/>
          <w:bCs/>
          <w:color w:val="1F3864" w:themeColor="accent1" w:themeShade="80"/>
        </w:rPr>
        <w:t>Management Response Templ</w:t>
      </w:r>
      <w:r w:rsidR="00C96677" w:rsidRPr="00CA5225">
        <w:rPr>
          <w:rFonts w:ascii="Myriad Pro" w:eastAsiaTheme="minorHAnsi" w:hAnsi="Myriad Pro" w:cstheme="minorBidi"/>
          <w:bCs/>
          <w:color w:val="1F3864" w:themeColor="accent1" w:themeShade="80"/>
        </w:rPr>
        <w:t>a</w:t>
      </w:r>
      <w:r w:rsidRPr="00CA5225">
        <w:rPr>
          <w:rFonts w:ascii="Myriad Pro" w:eastAsiaTheme="minorHAnsi" w:hAnsi="Myriad Pro" w:cstheme="minorBidi"/>
          <w:bCs/>
          <w:color w:val="1F3864" w:themeColor="accent1" w:themeShade="80"/>
        </w:rPr>
        <w:t>te</w:t>
      </w:r>
    </w:p>
    <w:p w14:paraId="406CBB04" w14:textId="77777777" w:rsidR="00A97820" w:rsidRPr="00CA5225" w:rsidRDefault="00A97820" w:rsidP="00A97820">
      <w:pPr>
        <w:spacing w:after="0" w:line="240" w:lineRule="auto"/>
        <w:rPr>
          <w:rFonts w:ascii="Myriad Pro" w:hAnsi="Myriad Pro"/>
          <w:lang w:val="en-GB"/>
        </w:rPr>
      </w:pPr>
    </w:p>
    <w:p w14:paraId="264F69F0" w14:textId="12B2F14A"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Project Title: </w:t>
      </w:r>
      <w:r w:rsidR="003869F0" w:rsidRPr="00CA5225">
        <w:rPr>
          <w:rFonts w:ascii="Myriad Pro" w:hAnsi="Myriad Pro"/>
          <w:bCs/>
        </w:rPr>
        <w:t>Strengthening National Protected Areas Systems (SNPAS)</w:t>
      </w:r>
    </w:p>
    <w:p w14:paraId="4F9FDBBA" w14:textId="65D2443C"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UNDP PIMS</w:t>
      </w:r>
      <w:r w:rsidR="002B1E80" w:rsidRPr="00CA5225">
        <w:rPr>
          <w:rFonts w:ascii="Myriad Pro" w:hAnsi="Myriad Pro"/>
          <w:b/>
          <w:bCs/>
        </w:rPr>
        <w:t xml:space="preserve"> ID</w:t>
      </w:r>
      <w:r w:rsidRPr="00CA5225">
        <w:rPr>
          <w:rFonts w:ascii="Myriad Pro" w:hAnsi="Myriad Pro"/>
          <w:b/>
          <w:bCs/>
        </w:rPr>
        <w:t xml:space="preserve">: </w:t>
      </w:r>
      <w:r w:rsidR="003869F0" w:rsidRPr="00CA5225">
        <w:rPr>
          <w:rFonts w:ascii="Myriad Pro" w:hAnsi="Myriad Pro"/>
          <w:bCs/>
        </w:rPr>
        <w:t>4932</w:t>
      </w:r>
    </w:p>
    <w:p w14:paraId="42BD499C" w14:textId="1D1A52CA"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GEF </w:t>
      </w:r>
      <w:r w:rsidR="002B1E80" w:rsidRPr="00CA5225">
        <w:rPr>
          <w:rFonts w:ascii="Myriad Pro" w:hAnsi="Myriad Pro"/>
          <w:b/>
          <w:bCs/>
        </w:rPr>
        <w:t>ID</w:t>
      </w:r>
      <w:r w:rsidRPr="00CA5225">
        <w:rPr>
          <w:rFonts w:ascii="Myriad Pro" w:hAnsi="Myriad Pro"/>
          <w:b/>
          <w:bCs/>
        </w:rPr>
        <w:t>:</w:t>
      </w:r>
      <w:r w:rsidR="003869F0" w:rsidRPr="00CA5225">
        <w:rPr>
          <w:rFonts w:ascii="Myriad Pro" w:hAnsi="Myriad Pro"/>
          <w:b/>
          <w:bCs/>
        </w:rPr>
        <w:t xml:space="preserve"> </w:t>
      </w:r>
      <w:r w:rsidR="003869F0" w:rsidRPr="00CA5225">
        <w:rPr>
          <w:rFonts w:ascii="Myriad Pro" w:hAnsi="Myriad Pro"/>
          <w:bCs/>
        </w:rPr>
        <w:t>5065</w:t>
      </w:r>
    </w:p>
    <w:p w14:paraId="72BDB3BF" w14:textId="4FFEB534"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Terminal Evaluatio</w:t>
      </w:r>
      <w:r w:rsidR="002B1E80" w:rsidRPr="00CA5225">
        <w:rPr>
          <w:rFonts w:ascii="Myriad Pro" w:hAnsi="Myriad Pro"/>
          <w:b/>
          <w:bCs/>
        </w:rPr>
        <w:t>n</w:t>
      </w:r>
      <w:r w:rsidRPr="00CA5225">
        <w:rPr>
          <w:rFonts w:ascii="Myriad Pro" w:hAnsi="Myriad Pro"/>
          <w:b/>
          <w:bCs/>
        </w:rPr>
        <w:t xml:space="preserve"> Completion Date: </w:t>
      </w:r>
      <w:r w:rsidR="003869F0" w:rsidRPr="00CA5225">
        <w:rPr>
          <w:rFonts w:ascii="Myriad Pro" w:hAnsi="Myriad Pro"/>
          <w:bCs/>
        </w:rPr>
        <w:t>08 December 2021</w:t>
      </w:r>
    </w:p>
    <w:p w14:paraId="72A58A90" w14:textId="3D2663B0" w:rsidR="00A97820" w:rsidRPr="00CA5225" w:rsidRDefault="00A97820" w:rsidP="00A97820">
      <w:pPr>
        <w:widowControl w:val="0"/>
        <w:autoSpaceDE w:val="0"/>
        <w:autoSpaceDN w:val="0"/>
        <w:adjustRightInd w:val="0"/>
        <w:spacing w:after="0" w:line="240" w:lineRule="auto"/>
        <w:rPr>
          <w:rFonts w:ascii="Myriad Pro" w:hAnsi="Myriad Pro"/>
          <w:b/>
          <w:bCs/>
        </w:rPr>
      </w:pPr>
      <w:r w:rsidRPr="00CA5225">
        <w:rPr>
          <w:rFonts w:ascii="Myriad Pro" w:hAnsi="Myriad Pro"/>
          <w:b/>
          <w:bCs/>
        </w:rPr>
        <w:t xml:space="preserve">Date of Issue of Management Response: </w:t>
      </w:r>
      <w:r w:rsidR="003869F0" w:rsidRPr="00CA5225">
        <w:rPr>
          <w:rFonts w:ascii="Myriad Pro" w:hAnsi="Myriad Pro"/>
          <w:bCs/>
        </w:rPr>
        <w:t>17 December 2021</w:t>
      </w:r>
    </w:p>
    <w:p w14:paraId="53C1B0F8" w14:textId="77777777" w:rsidR="00A97820" w:rsidRPr="00CA5225" w:rsidRDefault="00A97820" w:rsidP="00A97820">
      <w:pPr>
        <w:widowControl w:val="0"/>
        <w:autoSpaceDE w:val="0"/>
        <w:autoSpaceDN w:val="0"/>
        <w:adjustRightInd w:val="0"/>
        <w:spacing w:after="0" w:line="240" w:lineRule="auto"/>
        <w:rPr>
          <w:rFonts w:ascii="Myriad Pro" w:hAnsi="Myriad Pro"/>
          <w:b/>
          <w:bCs/>
        </w:rPr>
      </w:pPr>
    </w:p>
    <w:p w14:paraId="48AF0145" w14:textId="0C8905AD" w:rsidR="00A97820" w:rsidRPr="00CA5225" w:rsidRDefault="00A97820" w:rsidP="00A97820">
      <w:pPr>
        <w:tabs>
          <w:tab w:val="left" w:pos="2880"/>
        </w:tabs>
        <w:spacing w:line="240" w:lineRule="auto"/>
        <w:ind w:left="2880" w:hanging="2880"/>
        <w:rPr>
          <w:rFonts w:ascii="Myriad Pro" w:hAnsi="Myriad Pro"/>
          <w:b/>
          <w:bCs/>
          <w:i/>
        </w:rPr>
      </w:pPr>
      <w:r w:rsidRPr="00CA5225">
        <w:rPr>
          <w:rFonts w:ascii="Myriad Pro" w:hAnsi="Myriad Pro"/>
          <w:b/>
          <w:bCs/>
        </w:rPr>
        <w:t xml:space="preserve">Prepared by: </w:t>
      </w:r>
      <w:r w:rsidR="007B2F26" w:rsidRPr="00CA5225">
        <w:rPr>
          <w:rFonts w:ascii="Myriad Pro" w:hAnsi="Myriad Pro"/>
          <w:bCs/>
        </w:rPr>
        <w:t>Lindani Mavimbela</w:t>
      </w:r>
      <w:r w:rsidRPr="00CA5225">
        <w:rPr>
          <w:rFonts w:ascii="Myriad Pro" w:hAnsi="Myriad Pro"/>
          <w:b/>
          <w:bCs/>
        </w:rPr>
        <w:tab/>
      </w:r>
    </w:p>
    <w:p w14:paraId="7CD09279" w14:textId="41569972" w:rsidR="00A97820" w:rsidRPr="00CA5225" w:rsidRDefault="00A97820" w:rsidP="00A97820">
      <w:pPr>
        <w:tabs>
          <w:tab w:val="left" w:pos="2880"/>
        </w:tabs>
        <w:spacing w:line="240" w:lineRule="auto"/>
        <w:ind w:left="2880" w:hanging="2880"/>
        <w:rPr>
          <w:rFonts w:ascii="Myriad Pro" w:hAnsi="Myriad Pro"/>
          <w:b/>
          <w:bCs/>
          <w:i/>
        </w:rPr>
      </w:pPr>
      <w:r w:rsidRPr="00CA5225">
        <w:rPr>
          <w:rFonts w:ascii="Myriad Pro" w:hAnsi="Myriad Pro"/>
          <w:b/>
          <w:bCs/>
        </w:rPr>
        <w:t>Contributors:</w:t>
      </w:r>
      <w:r w:rsidR="007B2F26" w:rsidRPr="00CA5225">
        <w:rPr>
          <w:rFonts w:ascii="Myriad Pro" w:hAnsi="Myriad Pro"/>
          <w:b/>
          <w:bCs/>
        </w:rPr>
        <w:t xml:space="preserve"> </w:t>
      </w:r>
      <w:r w:rsidR="007B2F26" w:rsidRPr="00CA5225">
        <w:rPr>
          <w:rFonts w:ascii="Myriad Pro" w:hAnsi="Myriad Pro"/>
          <w:bCs/>
        </w:rPr>
        <w:t>Sanele Dlamini, Sabelo Mazibuko</w:t>
      </w:r>
    </w:p>
    <w:p w14:paraId="0463527A" w14:textId="7E543156" w:rsidR="00A97820" w:rsidRPr="00CA5225" w:rsidRDefault="00A97820" w:rsidP="001F2C1B">
      <w:pPr>
        <w:tabs>
          <w:tab w:val="left" w:pos="2880"/>
        </w:tabs>
        <w:spacing w:line="240" w:lineRule="auto"/>
        <w:ind w:left="2880" w:hanging="2880"/>
        <w:rPr>
          <w:rFonts w:ascii="Myriad Pro" w:hAnsi="Myriad Pro"/>
        </w:rPr>
      </w:pPr>
      <w:r w:rsidRPr="00CA5225">
        <w:rPr>
          <w:rFonts w:ascii="Myriad Pro" w:hAnsi="Myriad Pro"/>
          <w:b/>
          <w:bCs/>
        </w:rPr>
        <w:t>Cleared by:</w:t>
      </w:r>
      <w:r w:rsidRPr="00CA5225">
        <w:rPr>
          <w:rFonts w:ascii="Myriad Pro" w:hAnsi="Myriad Pro"/>
        </w:rPr>
        <w:t xml:space="preserve"> </w:t>
      </w:r>
      <w:r w:rsidRPr="00CA5225">
        <w:rPr>
          <w:rFonts w:ascii="Myriad Pro" w:hAnsi="Myriad Pro"/>
        </w:rPr>
        <w:tab/>
      </w:r>
    </w:p>
    <w:p w14:paraId="7EF59ED5" w14:textId="77777777" w:rsidR="00EB32AB" w:rsidRPr="00CA5225" w:rsidRDefault="00EB32AB" w:rsidP="001F2C1B">
      <w:pPr>
        <w:tabs>
          <w:tab w:val="left" w:pos="2880"/>
        </w:tabs>
        <w:spacing w:line="240" w:lineRule="auto"/>
        <w:ind w:left="2880" w:hanging="2880"/>
        <w:rPr>
          <w:rFonts w:ascii="Myriad Pro" w:hAnsi="Myriad Pro"/>
          <w:i/>
        </w:rPr>
      </w:pP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639"/>
        <w:gridCol w:w="1350"/>
      </w:tblGrid>
      <w:tr w:rsidR="00A97820" w:rsidRPr="00CA5225" w14:paraId="046A3B4F" w14:textId="77777777" w:rsidTr="00CA5225">
        <w:trPr>
          <w:trHeight w:val="242"/>
        </w:trPr>
        <w:tc>
          <w:tcPr>
            <w:tcW w:w="9967" w:type="dxa"/>
            <w:gridSpan w:val="5"/>
            <w:shd w:val="clear" w:color="auto" w:fill="F3F3F3"/>
          </w:tcPr>
          <w:p w14:paraId="715FD48E" w14:textId="1E2953B1" w:rsidR="00A97820" w:rsidRPr="00CA5225" w:rsidRDefault="00A97820" w:rsidP="00C967CB">
            <w:pPr>
              <w:tabs>
                <w:tab w:val="left" w:pos="1080"/>
              </w:tabs>
              <w:rPr>
                <w:rFonts w:ascii="Myriad Pro" w:hAnsi="Myriad Pro"/>
                <w:b/>
              </w:rPr>
            </w:pPr>
            <w:r w:rsidRPr="00CA5225">
              <w:rPr>
                <w:rFonts w:ascii="Myriad Pro" w:hAnsi="Myriad Pro"/>
                <w:b/>
              </w:rPr>
              <w:t>Termi</w:t>
            </w:r>
            <w:r w:rsidR="00542DB3" w:rsidRPr="00CA5225">
              <w:rPr>
                <w:rFonts w:ascii="Myriad Pro" w:hAnsi="Myriad Pro"/>
                <w:b/>
              </w:rPr>
              <w:t>nal Evaluation recommendation 1:</w:t>
            </w:r>
            <w:r w:rsidRPr="00CA5225">
              <w:rPr>
                <w:rFonts w:ascii="Myriad Pro" w:hAnsi="Myriad Pro"/>
                <w:b/>
              </w:rPr>
              <w:t xml:space="preserve"> </w:t>
            </w:r>
            <w:r w:rsidR="00542DB3" w:rsidRPr="00CA5225">
              <w:rPr>
                <w:rFonts w:ascii="Myriad Pro" w:hAnsi="Myriad Pro"/>
              </w:rPr>
              <w:t xml:space="preserve">Strengthen the criteria for designation </w:t>
            </w:r>
            <w:r w:rsidR="005017B8" w:rsidRPr="00CA5225">
              <w:rPr>
                <w:rFonts w:ascii="Myriad Pro" w:hAnsi="Myriad Pro"/>
              </w:rPr>
              <w:t>of</w:t>
            </w:r>
            <w:r w:rsidR="00542DB3" w:rsidRPr="00CA5225">
              <w:rPr>
                <w:rFonts w:ascii="Myriad Pro" w:hAnsi="Myriad Pro"/>
              </w:rPr>
              <w:t xml:space="preserve"> OECM</w:t>
            </w:r>
          </w:p>
        </w:tc>
      </w:tr>
      <w:tr w:rsidR="00A97820" w:rsidRPr="00CA5225" w14:paraId="00741068" w14:textId="77777777" w:rsidTr="00CA5225">
        <w:trPr>
          <w:trHeight w:val="210"/>
        </w:trPr>
        <w:tc>
          <w:tcPr>
            <w:tcW w:w="9967" w:type="dxa"/>
            <w:gridSpan w:val="5"/>
            <w:shd w:val="clear" w:color="auto" w:fill="F3F3F3"/>
          </w:tcPr>
          <w:p w14:paraId="7A71F294" w14:textId="138C4AA3" w:rsidR="00A97820" w:rsidRPr="00CA5225" w:rsidRDefault="00A97820" w:rsidP="00542DB3">
            <w:pPr>
              <w:tabs>
                <w:tab w:val="left" w:pos="1080"/>
              </w:tabs>
              <w:jc w:val="both"/>
              <w:rPr>
                <w:rFonts w:ascii="Myriad Pro" w:hAnsi="Myriad Pro"/>
              </w:rPr>
            </w:pPr>
            <w:r w:rsidRPr="00CA5225">
              <w:rPr>
                <w:rFonts w:ascii="Myriad Pro" w:hAnsi="Myriad Pro"/>
                <w:b/>
              </w:rPr>
              <w:t>Management response:</w:t>
            </w:r>
            <w:r w:rsidR="00735444" w:rsidRPr="00CA5225">
              <w:rPr>
                <w:rStyle w:val="FootnoteReference"/>
                <w:rFonts w:ascii="Myriad Pro" w:hAnsi="Myriad Pro"/>
                <w:b/>
              </w:rPr>
              <w:footnoteReference w:id="1"/>
            </w:r>
            <w:r w:rsidR="00542DB3" w:rsidRPr="00CA5225">
              <w:rPr>
                <w:rFonts w:ascii="Myriad Pro" w:hAnsi="Myriad Pro"/>
                <w:b/>
              </w:rPr>
              <w:t xml:space="preserve"> </w:t>
            </w:r>
            <w:r w:rsidR="00500F40" w:rsidRPr="00CA5225">
              <w:rPr>
                <w:rFonts w:ascii="Myriad Pro" w:hAnsi="Myriad Pro"/>
                <w:b/>
                <w:i/>
                <w:u w:val="single"/>
              </w:rPr>
              <w:t>Partially agree</w:t>
            </w:r>
            <w:r w:rsidR="00500F40" w:rsidRPr="00CA5225">
              <w:rPr>
                <w:rFonts w:ascii="Myriad Pro" w:hAnsi="Myriad Pro"/>
                <w:b/>
              </w:rPr>
              <w:t xml:space="preserve">, </w:t>
            </w:r>
            <w:r w:rsidR="00500F40" w:rsidRPr="00CA5225">
              <w:rPr>
                <w:rFonts w:ascii="Myriad Pro" w:hAnsi="Myriad Pro"/>
              </w:rPr>
              <w:t>because</w:t>
            </w:r>
            <w:r w:rsidR="00500F40" w:rsidRPr="00CA5225">
              <w:rPr>
                <w:rFonts w:ascii="Myriad Pro" w:hAnsi="Myriad Pro"/>
                <w:b/>
              </w:rPr>
              <w:t xml:space="preserve"> </w:t>
            </w:r>
            <w:r w:rsidR="00542DB3" w:rsidRPr="00CA5225">
              <w:rPr>
                <w:rFonts w:ascii="Myriad Pro" w:hAnsi="Myriad Pro"/>
              </w:rPr>
              <w:t>OECM guidelines are rigorous</w:t>
            </w:r>
            <w:r w:rsidR="00542DB3" w:rsidRPr="00CA5225">
              <w:rPr>
                <w:rFonts w:ascii="Myriad Pro" w:hAnsi="Myriad Pro"/>
                <w:b/>
              </w:rPr>
              <w:t xml:space="preserve"> </w:t>
            </w:r>
            <w:r w:rsidR="00542DB3" w:rsidRPr="00CA5225">
              <w:rPr>
                <w:rFonts w:ascii="Myriad Pro" w:hAnsi="Myriad Pro"/>
              </w:rPr>
              <w:t>because in candidate OECM PA’s with hot spots on conservation, what is checked are the systems in place to counter such and that does not mean the presence of hot spots means a place does not qualify to be an OECM PA.</w:t>
            </w:r>
          </w:p>
        </w:tc>
      </w:tr>
      <w:tr w:rsidR="00A97820" w:rsidRPr="00CA5225" w14:paraId="2045421A" w14:textId="77777777" w:rsidTr="00CA5225">
        <w:trPr>
          <w:trHeight w:val="135"/>
        </w:trPr>
        <w:tc>
          <w:tcPr>
            <w:tcW w:w="2959" w:type="dxa"/>
            <w:vMerge w:val="restart"/>
            <w:shd w:val="clear" w:color="auto" w:fill="F3F3F3"/>
          </w:tcPr>
          <w:p w14:paraId="7FA603F9"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1982" w:type="dxa"/>
            <w:vMerge w:val="restart"/>
            <w:shd w:val="clear" w:color="auto" w:fill="F3F3F3"/>
          </w:tcPr>
          <w:p w14:paraId="1EF36F61"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037" w:type="dxa"/>
            <w:vMerge w:val="restart"/>
            <w:shd w:val="clear" w:color="auto" w:fill="F3F3F3"/>
          </w:tcPr>
          <w:p w14:paraId="7C04AE48"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2989" w:type="dxa"/>
            <w:gridSpan w:val="2"/>
            <w:shd w:val="clear" w:color="auto" w:fill="F3F3F3"/>
          </w:tcPr>
          <w:p w14:paraId="5A9EFC63"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r w:rsidRPr="00CA5225">
              <w:rPr>
                <w:rStyle w:val="FootnoteReference"/>
                <w:rFonts w:ascii="Myriad Pro" w:hAnsi="Myriad Pro"/>
                <w:b/>
              </w:rPr>
              <w:footnoteReference w:id="2"/>
            </w:r>
          </w:p>
        </w:tc>
      </w:tr>
      <w:tr w:rsidR="00A97820" w:rsidRPr="00CA5225" w14:paraId="30024C57" w14:textId="77777777" w:rsidTr="00CA5225">
        <w:trPr>
          <w:trHeight w:val="135"/>
        </w:trPr>
        <w:tc>
          <w:tcPr>
            <w:tcW w:w="2959" w:type="dxa"/>
            <w:vMerge/>
            <w:shd w:val="clear" w:color="auto" w:fill="F3F3F3"/>
          </w:tcPr>
          <w:p w14:paraId="1C0594A6" w14:textId="77777777" w:rsidR="00A97820" w:rsidRPr="00CA5225" w:rsidRDefault="00A97820" w:rsidP="00C967CB">
            <w:pPr>
              <w:tabs>
                <w:tab w:val="left" w:pos="1080"/>
              </w:tabs>
              <w:rPr>
                <w:rFonts w:ascii="Myriad Pro" w:hAnsi="Myriad Pro"/>
              </w:rPr>
            </w:pPr>
          </w:p>
        </w:tc>
        <w:tc>
          <w:tcPr>
            <w:tcW w:w="1982" w:type="dxa"/>
            <w:vMerge/>
            <w:shd w:val="clear" w:color="auto" w:fill="F3F3F3"/>
          </w:tcPr>
          <w:p w14:paraId="1D24566F" w14:textId="77777777" w:rsidR="00A97820" w:rsidRPr="00CA5225" w:rsidRDefault="00A97820" w:rsidP="00C967CB">
            <w:pPr>
              <w:tabs>
                <w:tab w:val="left" w:pos="1080"/>
              </w:tabs>
              <w:rPr>
                <w:rFonts w:ascii="Myriad Pro" w:hAnsi="Myriad Pro"/>
                <w:b/>
              </w:rPr>
            </w:pPr>
          </w:p>
        </w:tc>
        <w:tc>
          <w:tcPr>
            <w:tcW w:w="2037" w:type="dxa"/>
            <w:vMerge/>
            <w:shd w:val="clear" w:color="auto" w:fill="F3F3F3"/>
          </w:tcPr>
          <w:p w14:paraId="1614A7A9" w14:textId="77777777" w:rsidR="00A97820" w:rsidRPr="00CA5225" w:rsidRDefault="00A97820" w:rsidP="00C967CB">
            <w:pPr>
              <w:tabs>
                <w:tab w:val="left" w:pos="1080"/>
              </w:tabs>
              <w:rPr>
                <w:rFonts w:ascii="Myriad Pro" w:hAnsi="Myriad Pro"/>
                <w:b/>
              </w:rPr>
            </w:pPr>
          </w:p>
        </w:tc>
        <w:tc>
          <w:tcPr>
            <w:tcW w:w="1639" w:type="dxa"/>
          </w:tcPr>
          <w:p w14:paraId="3170AEE0"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1350" w:type="dxa"/>
          </w:tcPr>
          <w:p w14:paraId="4AF18EDB"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r w:rsidRPr="00CA5225">
              <w:rPr>
                <w:rStyle w:val="FootnoteReference"/>
                <w:rFonts w:ascii="Myriad Pro" w:hAnsi="Myriad Pro"/>
                <w:b/>
              </w:rPr>
              <w:footnoteReference w:id="3"/>
            </w:r>
          </w:p>
        </w:tc>
      </w:tr>
      <w:tr w:rsidR="003E2398" w:rsidRPr="00CA5225" w14:paraId="2501E1C2" w14:textId="77777777" w:rsidTr="00CA5225">
        <w:tc>
          <w:tcPr>
            <w:tcW w:w="2959" w:type="dxa"/>
          </w:tcPr>
          <w:p w14:paraId="5FC8991C" w14:textId="69379CDA" w:rsidR="003E2398" w:rsidRPr="00CA5225" w:rsidRDefault="003E2398" w:rsidP="00500F40">
            <w:pPr>
              <w:pStyle w:val="ListParagraph"/>
              <w:numPr>
                <w:ilvl w:val="1"/>
                <w:numId w:val="2"/>
              </w:numPr>
              <w:tabs>
                <w:tab w:val="left" w:pos="1080"/>
              </w:tabs>
              <w:rPr>
                <w:rFonts w:ascii="Myriad Pro" w:hAnsi="Myriad Pro"/>
              </w:rPr>
            </w:pPr>
            <w:r w:rsidRPr="00CA5225">
              <w:rPr>
                <w:rFonts w:ascii="Myriad Pro" w:hAnsi="Myriad Pro"/>
              </w:rPr>
              <w:t>Develop monitoring system for OECMS</w:t>
            </w:r>
          </w:p>
          <w:p w14:paraId="633764D8" w14:textId="1589341C" w:rsidR="003E2398" w:rsidRPr="00CA5225" w:rsidRDefault="003E2398" w:rsidP="00500F40">
            <w:pPr>
              <w:pStyle w:val="ListParagraph"/>
              <w:tabs>
                <w:tab w:val="left" w:pos="1080"/>
              </w:tabs>
              <w:ind w:left="360"/>
              <w:rPr>
                <w:rFonts w:ascii="Myriad Pro" w:hAnsi="Myriad Pro"/>
              </w:rPr>
            </w:pPr>
          </w:p>
        </w:tc>
        <w:tc>
          <w:tcPr>
            <w:tcW w:w="1982" w:type="dxa"/>
          </w:tcPr>
          <w:p w14:paraId="5F2497FF" w14:textId="1CBAF3AF" w:rsidR="003E2398" w:rsidRPr="00CA5225" w:rsidRDefault="003E2398" w:rsidP="00C967CB">
            <w:pPr>
              <w:tabs>
                <w:tab w:val="left" w:pos="1080"/>
              </w:tabs>
              <w:rPr>
                <w:rFonts w:ascii="Myriad Pro" w:hAnsi="Myriad Pro"/>
              </w:rPr>
            </w:pPr>
            <w:r w:rsidRPr="00CA5225">
              <w:rPr>
                <w:rFonts w:ascii="Myriad Pro" w:hAnsi="Myriad Pro"/>
              </w:rPr>
              <w:t>December2022</w:t>
            </w:r>
          </w:p>
        </w:tc>
        <w:tc>
          <w:tcPr>
            <w:tcW w:w="2037" w:type="dxa"/>
          </w:tcPr>
          <w:p w14:paraId="19E7F033" w14:textId="35026BBE" w:rsidR="003E2398" w:rsidRPr="00CA5225" w:rsidRDefault="003E2398" w:rsidP="00E70333">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vMerge w:val="restart"/>
            <w:vAlign w:val="center"/>
          </w:tcPr>
          <w:p w14:paraId="71F690D8" w14:textId="536C64D1" w:rsidR="003E2398" w:rsidRPr="00CA5225" w:rsidRDefault="003E2398" w:rsidP="003E2398">
            <w:pPr>
              <w:tabs>
                <w:tab w:val="left" w:pos="1080"/>
              </w:tabs>
              <w:rPr>
                <w:rFonts w:ascii="Myriad Pro" w:hAnsi="Myriad Pro"/>
              </w:rPr>
            </w:pPr>
            <w:r w:rsidRPr="00CA5225">
              <w:rPr>
                <w:rFonts w:ascii="Myriad Pro" w:hAnsi="Myriad Pro"/>
              </w:rPr>
              <w:t>Evaluations committee established</w:t>
            </w:r>
          </w:p>
        </w:tc>
        <w:tc>
          <w:tcPr>
            <w:tcW w:w="1350" w:type="dxa"/>
          </w:tcPr>
          <w:p w14:paraId="1B1F90C7" w14:textId="09722FA6" w:rsidR="003E2398" w:rsidRPr="00CA5225" w:rsidRDefault="003E2398" w:rsidP="00C967CB">
            <w:pPr>
              <w:tabs>
                <w:tab w:val="left" w:pos="1080"/>
              </w:tabs>
              <w:rPr>
                <w:rFonts w:ascii="Myriad Pro" w:hAnsi="Myriad Pro"/>
              </w:rPr>
            </w:pPr>
            <w:r w:rsidRPr="00CA5225">
              <w:rPr>
                <w:rFonts w:ascii="Myriad Pro" w:hAnsi="Myriad Pro"/>
              </w:rPr>
              <w:t xml:space="preserve">Initiated </w:t>
            </w:r>
          </w:p>
        </w:tc>
      </w:tr>
      <w:tr w:rsidR="003E2398" w:rsidRPr="00CA5225" w14:paraId="4274897E" w14:textId="77777777" w:rsidTr="00CA5225">
        <w:tc>
          <w:tcPr>
            <w:tcW w:w="2959" w:type="dxa"/>
          </w:tcPr>
          <w:p w14:paraId="543EA38C" w14:textId="210F04AB" w:rsidR="003E2398" w:rsidRPr="00CA5225" w:rsidRDefault="003E2398" w:rsidP="00E70333">
            <w:pPr>
              <w:tabs>
                <w:tab w:val="left" w:pos="1080"/>
              </w:tabs>
              <w:rPr>
                <w:rFonts w:ascii="Myriad Pro" w:hAnsi="Myriad Pro"/>
              </w:rPr>
            </w:pPr>
            <w:r w:rsidRPr="00CA5225">
              <w:rPr>
                <w:rFonts w:ascii="Myriad Pro" w:hAnsi="Myriad Pro"/>
              </w:rPr>
              <w:t xml:space="preserve">1.2 Undertake regular monitoring of OECMs to assure integrity of the land committed to conservation </w:t>
            </w:r>
          </w:p>
        </w:tc>
        <w:tc>
          <w:tcPr>
            <w:tcW w:w="1982" w:type="dxa"/>
          </w:tcPr>
          <w:p w14:paraId="0215040F" w14:textId="05FCE4BA" w:rsidR="003E2398" w:rsidRPr="00CA5225" w:rsidRDefault="003E2398" w:rsidP="00C967CB">
            <w:pPr>
              <w:tabs>
                <w:tab w:val="left" w:pos="1080"/>
              </w:tabs>
              <w:rPr>
                <w:rFonts w:ascii="Myriad Pro" w:hAnsi="Myriad Pro"/>
              </w:rPr>
            </w:pPr>
            <w:r w:rsidRPr="00CA5225">
              <w:rPr>
                <w:rFonts w:ascii="Myriad Pro" w:hAnsi="Myriad Pro"/>
              </w:rPr>
              <w:t>Annually</w:t>
            </w:r>
          </w:p>
        </w:tc>
        <w:tc>
          <w:tcPr>
            <w:tcW w:w="2037" w:type="dxa"/>
          </w:tcPr>
          <w:p w14:paraId="7B4970E3" w14:textId="27F06024" w:rsidR="003E2398" w:rsidRPr="00CA5225" w:rsidRDefault="003E2398" w:rsidP="00C967CB">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vMerge/>
          </w:tcPr>
          <w:p w14:paraId="4B7CB292" w14:textId="77777777" w:rsidR="003E2398" w:rsidRPr="00CA5225" w:rsidRDefault="003E2398" w:rsidP="00C967CB">
            <w:pPr>
              <w:tabs>
                <w:tab w:val="left" w:pos="1080"/>
              </w:tabs>
              <w:rPr>
                <w:rFonts w:ascii="Myriad Pro" w:hAnsi="Myriad Pro"/>
              </w:rPr>
            </w:pPr>
          </w:p>
        </w:tc>
        <w:tc>
          <w:tcPr>
            <w:tcW w:w="1350" w:type="dxa"/>
          </w:tcPr>
          <w:p w14:paraId="09DB706C" w14:textId="046769B0" w:rsidR="003E2398" w:rsidRPr="00CA5225" w:rsidRDefault="003E2398" w:rsidP="00C967CB">
            <w:pPr>
              <w:tabs>
                <w:tab w:val="left" w:pos="1080"/>
              </w:tabs>
              <w:rPr>
                <w:rFonts w:ascii="Myriad Pro" w:hAnsi="Myriad Pro"/>
              </w:rPr>
            </w:pPr>
            <w:r w:rsidRPr="00CA5225">
              <w:rPr>
                <w:rFonts w:ascii="Myriad Pro" w:hAnsi="Myriad Pro"/>
              </w:rPr>
              <w:t xml:space="preserve">Initiated </w:t>
            </w:r>
          </w:p>
        </w:tc>
      </w:tr>
      <w:tr w:rsidR="00A97820" w:rsidRPr="00CA5225" w14:paraId="7DFEE904" w14:textId="77777777" w:rsidTr="00CA5225">
        <w:tc>
          <w:tcPr>
            <w:tcW w:w="2959" w:type="dxa"/>
          </w:tcPr>
          <w:p w14:paraId="0BCB91B3" w14:textId="3E58E9F4" w:rsidR="00A97820" w:rsidRPr="00CA5225" w:rsidRDefault="00A97820" w:rsidP="00C967CB">
            <w:pPr>
              <w:tabs>
                <w:tab w:val="left" w:pos="1080"/>
              </w:tabs>
              <w:rPr>
                <w:rFonts w:ascii="Myriad Pro" w:hAnsi="Myriad Pro"/>
              </w:rPr>
            </w:pPr>
            <w:r w:rsidRPr="00CA5225">
              <w:rPr>
                <w:rFonts w:ascii="Myriad Pro" w:hAnsi="Myriad Pro"/>
              </w:rPr>
              <w:lastRenderedPageBreak/>
              <w:t xml:space="preserve">1.3 </w:t>
            </w:r>
            <w:r w:rsidR="00D158F0" w:rsidRPr="00CA5225">
              <w:rPr>
                <w:rFonts w:ascii="Myriad Pro" w:hAnsi="Myriad Pro"/>
              </w:rPr>
              <w:t>Sign agreements with communities, private landowners to secure land under effective conservation management</w:t>
            </w:r>
          </w:p>
        </w:tc>
        <w:tc>
          <w:tcPr>
            <w:tcW w:w="1982" w:type="dxa"/>
          </w:tcPr>
          <w:p w14:paraId="1BA13B39" w14:textId="4976E36F" w:rsidR="00A97820" w:rsidRPr="00CA5225" w:rsidRDefault="00D158F0" w:rsidP="00C967CB">
            <w:pPr>
              <w:tabs>
                <w:tab w:val="left" w:pos="1080"/>
              </w:tabs>
              <w:rPr>
                <w:rFonts w:ascii="Myriad Pro" w:hAnsi="Myriad Pro"/>
              </w:rPr>
            </w:pPr>
            <w:r w:rsidRPr="00CA5225">
              <w:rPr>
                <w:rFonts w:ascii="Myriad Pro" w:hAnsi="Myriad Pro"/>
              </w:rPr>
              <w:t>Dec 2022</w:t>
            </w:r>
          </w:p>
        </w:tc>
        <w:tc>
          <w:tcPr>
            <w:tcW w:w="2037" w:type="dxa"/>
          </w:tcPr>
          <w:p w14:paraId="1369C038" w14:textId="02A7B92D" w:rsidR="00A97820" w:rsidRPr="00CA5225" w:rsidRDefault="00D158F0" w:rsidP="00C967CB">
            <w:pPr>
              <w:tabs>
                <w:tab w:val="left" w:pos="1080"/>
              </w:tabs>
              <w:rPr>
                <w:rFonts w:ascii="Myriad Pro" w:hAnsi="Myriad Pro"/>
              </w:rPr>
            </w:pPr>
            <w:r w:rsidRPr="00CA5225">
              <w:rPr>
                <w:rFonts w:ascii="Myriad Pro" w:hAnsi="Myriad Pro"/>
              </w:rPr>
              <w:t>Conservation Department at ENTC and Environmental Affairs Department in the MTEA’s</w:t>
            </w:r>
          </w:p>
        </w:tc>
        <w:tc>
          <w:tcPr>
            <w:tcW w:w="1639" w:type="dxa"/>
          </w:tcPr>
          <w:p w14:paraId="5AFFD4E5" w14:textId="3B21FEF5" w:rsidR="00A97820" w:rsidRPr="00CA5225" w:rsidRDefault="00FB68C5" w:rsidP="00C967CB">
            <w:pPr>
              <w:tabs>
                <w:tab w:val="left" w:pos="1080"/>
              </w:tabs>
              <w:rPr>
                <w:rFonts w:ascii="Myriad Pro" w:hAnsi="Myriad Pro"/>
              </w:rPr>
            </w:pPr>
            <w:r w:rsidRPr="00CA5225">
              <w:rPr>
                <w:rFonts w:ascii="Myriad Pro" w:hAnsi="Myriad Pro"/>
              </w:rPr>
              <w:t>Access benefit sharing developed by private land owners</w:t>
            </w:r>
          </w:p>
        </w:tc>
        <w:tc>
          <w:tcPr>
            <w:tcW w:w="1350" w:type="dxa"/>
          </w:tcPr>
          <w:p w14:paraId="23974A02" w14:textId="752B08C0" w:rsidR="00A97820" w:rsidRPr="00CA5225" w:rsidRDefault="00C967CB" w:rsidP="00C967CB">
            <w:pPr>
              <w:tabs>
                <w:tab w:val="left" w:pos="1080"/>
              </w:tabs>
              <w:rPr>
                <w:rFonts w:ascii="Myriad Pro" w:hAnsi="Myriad Pro"/>
              </w:rPr>
            </w:pPr>
            <w:r w:rsidRPr="00CA5225">
              <w:rPr>
                <w:rFonts w:ascii="Myriad Pro" w:hAnsi="Myriad Pro"/>
              </w:rPr>
              <w:t>Not initiated</w:t>
            </w:r>
          </w:p>
        </w:tc>
      </w:tr>
    </w:tbl>
    <w:p w14:paraId="373E4ACB" w14:textId="5B3E690A" w:rsidR="00A97820" w:rsidRPr="00CA5225" w:rsidRDefault="00A97820" w:rsidP="00A97820">
      <w:pPr>
        <w:tabs>
          <w:tab w:val="left" w:pos="1080"/>
        </w:tabs>
        <w:rPr>
          <w:rFonts w:ascii="Myriad Pro" w:hAnsi="Myriad Pro"/>
          <w:sz w:val="20"/>
          <w:szCs w:val="20"/>
        </w:rPr>
      </w:pPr>
    </w:p>
    <w:p w14:paraId="04509A20" w14:textId="77777777" w:rsidR="00FB68C5" w:rsidRPr="00CA5225" w:rsidRDefault="00FB68C5" w:rsidP="00A97820">
      <w:pPr>
        <w:tabs>
          <w:tab w:val="left" w:pos="1080"/>
        </w:tabs>
        <w:rPr>
          <w:rFonts w:ascii="Myriad Pro" w:hAnsi="Myriad Pro"/>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823"/>
        <w:gridCol w:w="2139"/>
        <w:gridCol w:w="2070"/>
        <w:gridCol w:w="1350"/>
      </w:tblGrid>
      <w:tr w:rsidR="00A97820" w:rsidRPr="00CA5225" w14:paraId="79DFA8EF" w14:textId="77777777" w:rsidTr="001E6BB3">
        <w:tc>
          <w:tcPr>
            <w:tcW w:w="9985" w:type="dxa"/>
            <w:gridSpan w:val="5"/>
            <w:shd w:val="clear" w:color="auto" w:fill="F3F3F3"/>
          </w:tcPr>
          <w:p w14:paraId="6BC82FD3" w14:textId="51D0DAC6" w:rsidR="00A97820" w:rsidRPr="00CA5225" w:rsidRDefault="00A97820" w:rsidP="0030352F">
            <w:pPr>
              <w:tabs>
                <w:tab w:val="left" w:pos="1080"/>
              </w:tabs>
              <w:rPr>
                <w:rFonts w:ascii="Myriad Pro" w:hAnsi="Myriad Pro"/>
              </w:rPr>
            </w:pPr>
            <w:r w:rsidRPr="00CA5225">
              <w:rPr>
                <w:rFonts w:ascii="Myriad Pro" w:hAnsi="Myriad Pro"/>
                <w:b/>
              </w:rPr>
              <w:t>Termin</w:t>
            </w:r>
            <w:r w:rsidR="00E70333" w:rsidRPr="00CA5225">
              <w:rPr>
                <w:rFonts w:ascii="Myriad Pro" w:hAnsi="Myriad Pro"/>
                <w:b/>
              </w:rPr>
              <w:t xml:space="preserve">al Evaluation recommendation 2: </w:t>
            </w:r>
            <w:r w:rsidR="0030352F" w:rsidRPr="00CA5225">
              <w:rPr>
                <w:rFonts w:ascii="Myriad Pro" w:hAnsi="Myriad Pro"/>
                <w:b/>
              </w:rPr>
              <w:t>T</w:t>
            </w:r>
            <w:r w:rsidR="00E70333" w:rsidRPr="00CA5225">
              <w:rPr>
                <w:rFonts w:ascii="Myriad Pro" w:hAnsi="Myriad Pro"/>
              </w:rPr>
              <w:t>he newly established Landscape Associations (LAs) need further assistance</w:t>
            </w:r>
            <w:r w:rsidR="00DB0AA0" w:rsidRPr="00CA5225">
              <w:rPr>
                <w:rFonts w:ascii="Myriad Pro" w:hAnsi="Myriad Pro"/>
              </w:rPr>
              <w:t xml:space="preserve"> to become fully operational and meaningful.</w:t>
            </w:r>
          </w:p>
        </w:tc>
      </w:tr>
      <w:tr w:rsidR="00A97820" w:rsidRPr="00CA5225" w14:paraId="636FA7E8" w14:textId="77777777" w:rsidTr="001E6BB3">
        <w:tc>
          <w:tcPr>
            <w:tcW w:w="9985" w:type="dxa"/>
            <w:gridSpan w:val="5"/>
            <w:shd w:val="clear" w:color="auto" w:fill="F3F3F3"/>
          </w:tcPr>
          <w:p w14:paraId="1460DFA0" w14:textId="3690AA91" w:rsidR="00A97820" w:rsidRPr="00CA5225" w:rsidRDefault="00A97820" w:rsidP="00E70333">
            <w:pPr>
              <w:tabs>
                <w:tab w:val="left" w:pos="1080"/>
              </w:tabs>
              <w:rPr>
                <w:rFonts w:ascii="Myriad Pro" w:hAnsi="Myriad Pro"/>
                <w:b/>
              </w:rPr>
            </w:pPr>
            <w:r w:rsidRPr="00CA5225">
              <w:rPr>
                <w:rFonts w:ascii="Myriad Pro" w:hAnsi="Myriad Pro"/>
                <w:b/>
              </w:rPr>
              <w:t>Management response:</w:t>
            </w:r>
            <w:r w:rsidR="00E70333" w:rsidRPr="00CA5225">
              <w:rPr>
                <w:rFonts w:ascii="Myriad Pro" w:hAnsi="Myriad Pro"/>
                <w:b/>
              </w:rPr>
              <w:t xml:space="preserve"> </w:t>
            </w:r>
            <w:r w:rsidR="0030352F" w:rsidRPr="00CA5225">
              <w:rPr>
                <w:rFonts w:ascii="Myriad Pro" w:hAnsi="Myriad Pro"/>
                <w:b/>
                <w:i/>
              </w:rPr>
              <w:t>Fully agree,</w:t>
            </w:r>
            <w:r w:rsidR="0030352F" w:rsidRPr="00CA5225">
              <w:rPr>
                <w:rFonts w:ascii="Myriad Pro" w:hAnsi="Myriad Pro"/>
                <w:b/>
                <w:i/>
              </w:rPr>
              <w:t xml:space="preserve"> </w:t>
            </w:r>
            <w:r w:rsidR="00E70333" w:rsidRPr="00CA5225">
              <w:rPr>
                <w:rFonts w:ascii="Myriad Pro" w:hAnsi="Myriad Pro"/>
              </w:rPr>
              <w:t>ENTC Senior Wardens in each landscape are permanent members of the management secretariat to give guidance and support.</w:t>
            </w:r>
          </w:p>
        </w:tc>
      </w:tr>
      <w:tr w:rsidR="00CA5225" w:rsidRPr="00CA5225" w14:paraId="45C93A6E" w14:textId="77777777" w:rsidTr="001E6BB3">
        <w:trPr>
          <w:trHeight w:val="135"/>
        </w:trPr>
        <w:tc>
          <w:tcPr>
            <w:tcW w:w="2603" w:type="dxa"/>
            <w:vMerge w:val="restart"/>
            <w:shd w:val="clear" w:color="auto" w:fill="F3F3F3"/>
          </w:tcPr>
          <w:p w14:paraId="4D89649E"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1823" w:type="dxa"/>
            <w:vMerge w:val="restart"/>
            <w:shd w:val="clear" w:color="auto" w:fill="F3F3F3"/>
          </w:tcPr>
          <w:p w14:paraId="2AE5EC79"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139" w:type="dxa"/>
            <w:vMerge w:val="restart"/>
            <w:shd w:val="clear" w:color="auto" w:fill="F3F3F3"/>
          </w:tcPr>
          <w:p w14:paraId="51ADA716"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3420" w:type="dxa"/>
            <w:gridSpan w:val="2"/>
            <w:shd w:val="clear" w:color="auto" w:fill="F3F3F3"/>
          </w:tcPr>
          <w:p w14:paraId="0DEFDBA0"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p>
        </w:tc>
      </w:tr>
      <w:tr w:rsidR="00776712" w:rsidRPr="00CA5225" w14:paraId="2EA5B8B3" w14:textId="77777777" w:rsidTr="001E6BB3">
        <w:trPr>
          <w:trHeight w:val="135"/>
        </w:trPr>
        <w:tc>
          <w:tcPr>
            <w:tcW w:w="2603" w:type="dxa"/>
            <w:vMerge/>
            <w:shd w:val="clear" w:color="auto" w:fill="F3F3F3"/>
          </w:tcPr>
          <w:p w14:paraId="53D3555E" w14:textId="77777777" w:rsidR="00A97820" w:rsidRPr="00CA5225" w:rsidRDefault="00A97820" w:rsidP="00C967CB">
            <w:pPr>
              <w:tabs>
                <w:tab w:val="left" w:pos="1080"/>
              </w:tabs>
              <w:rPr>
                <w:rFonts w:ascii="Myriad Pro" w:hAnsi="Myriad Pro"/>
              </w:rPr>
            </w:pPr>
          </w:p>
        </w:tc>
        <w:tc>
          <w:tcPr>
            <w:tcW w:w="1823" w:type="dxa"/>
            <w:vMerge/>
            <w:shd w:val="clear" w:color="auto" w:fill="F3F3F3"/>
          </w:tcPr>
          <w:p w14:paraId="6D7ED4F5" w14:textId="77777777" w:rsidR="00A97820" w:rsidRPr="00CA5225" w:rsidRDefault="00A97820" w:rsidP="00C967CB">
            <w:pPr>
              <w:tabs>
                <w:tab w:val="left" w:pos="1080"/>
              </w:tabs>
              <w:rPr>
                <w:rFonts w:ascii="Myriad Pro" w:hAnsi="Myriad Pro"/>
                <w:b/>
              </w:rPr>
            </w:pPr>
          </w:p>
        </w:tc>
        <w:tc>
          <w:tcPr>
            <w:tcW w:w="2139" w:type="dxa"/>
            <w:vMerge/>
            <w:shd w:val="clear" w:color="auto" w:fill="F3F3F3"/>
          </w:tcPr>
          <w:p w14:paraId="35BCA4BB" w14:textId="77777777" w:rsidR="00A97820" w:rsidRPr="00CA5225" w:rsidRDefault="00A97820" w:rsidP="00C967CB">
            <w:pPr>
              <w:tabs>
                <w:tab w:val="left" w:pos="1080"/>
              </w:tabs>
              <w:rPr>
                <w:rFonts w:ascii="Myriad Pro" w:hAnsi="Myriad Pro"/>
                <w:b/>
              </w:rPr>
            </w:pPr>
          </w:p>
        </w:tc>
        <w:tc>
          <w:tcPr>
            <w:tcW w:w="2070" w:type="dxa"/>
          </w:tcPr>
          <w:p w14:paraId="210858CD"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1350" w:type="dxa"/>
          </w:tcPr>
          <w:p w14:paraId="58437328"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p>
        </w:tc>
      </w:tr>
      <w:tr w:rsidR="00544893" w:rsidRPr="00CA5225" w14:paraId="4D3D7CBB" w14:textId="77777777" w:rsidTr="001E6BB3">
        <w:tc>
          <w:tcPr>
            <w:tcW w:w="2603" w:type="dxa"/>
          </w:tcPr>
          <w:p w14:paraId="26AB6579" w14:textId="17E74D72" w:rsidR="00A97820" w:rsidRPr="00CA5225" w:rsidRDefault="00A97820" w:rsidP="00C967CB">
            <w:pPr>
              <w:tabs>
                <w:tab w:val="left" w:pos="1080"/>
              </w:tabs>
              <w:rPr>
                <w:rFonts w:ascii="Myriad Pro" w:hAnsi="Myriad Pro"/>
              </w:rPr>
            </w:pPr>
            <w:r w:rsidRPr="00CA5225">
              <w:rPr>
                <w:rFonts w:ascii="Myriad Pro" w:hAnsi="Myriad Pro"/>
              </w:rPr>
              <w:t xml:space="preserve">2.1 </w:t>
            </w:r>
            <w:r w:rsidR="00D158F0" w:rsidRPr="00CA5225">
              <w:rPr>
                <w:rFonts w:ascii="Myriad Pro" w:hAnsi="Myriad Pro"/>
              </w:rPr>
              <w:t>E</w:t>
            </w:r>
            <w:r w:rsidR="00E70333" w:rsidRPr="00CA5225">
              <w:rPr>
                <w:rFonts w:ascii="Myriad Pro" w:hAnsi="Myriad Pro"/>
              </w:rPr>
              <w:t>stablish offices for the LA’s</w:t>
            </w:r>
          </w:p>
        </w:tc>
        <w:tc>
          <w:tcPr>
            <w:tcW w:w="1823" w:type="dxa"/>
          </w:tcPr>
          <w:p w14:paraId="1860A083" w14:textId="5C90E4A6" w:rsidR="00A97820" w:rsidRPr="00CA5225" w:rsidRDefault="00E70333" w:rsidP="00C967CB">
            <w:pPr>
              <w:tabs>
                <w:tab w:val="left" w:pos="1080"/>
              </w:tabs>
              <w:rPr>
                <w:rFonts w:ascii="Myriad Pro" w:hAnsi="Myriad Pro"/>
              </w:rPr>
            </w:pPr>
            <w:r w:rsidRPr="00CA5225">
              <w:rPr>
                <w:rFonts w:ascii="Myriad Pro" w:hAnsi="Myriad Pro"/>
              </w:rPr>
              <w:t>By end of J</w:t>
            </w:r>
            <w:r w:rsidR="00D158F0" w:rsidRPr="00CA5225">
              <w:rPr>
                <w:rFonts w:ascii="Myriad Pro" w:hAnsi="Myriad Pro"/>
              </w:rPr>
              <w:t>une</w:t>
            </w:r>
            <w:r w:rsidRPr="00CA5225">
              <w:rPr>
                <w:rFonts w:ascii="Myriad Pro" w:hAnsi="Myriad Pro"/>
              </w:rPr>
              <w:t xml:space="preserve"> 2022</w:t>
            </w:r>
          </w:p>
        </w:tc>
        <w:tc>
          <w:tcPr>
            <w:tcW w:w="2139" w:type="dxa"/>
          </w:tcPr>
          <w:p w14:paraId="4DFA74FD" w14:textId="3D2F85AE" w:rsidR="00A97820" w:rsidRPr="00CA5225" w:rsidRDefault="00E70333" w:rsidP="00C967CB">
            <w:pPr>
              <w:tabs>
                <w:tab w:val="left" w:pos="1080"/>
              </w:tabs>
              <w:rPr>
                <w:rFonts w:ascii="Myriad Pro" w:hAnsi="Myriad Pro"/>
              </w:rPr>
            </w:pPr>
            <w:r w:rsidRPr="00CA5225">
              <w:rPr>
                <w:rFonts w:ascii="Myriad Pro" w:hAnsi="Myriad Pro"/>
              </w:rPr>
              <w:t>ENTC executive</w:t>
            </w:r>
          </w:p>
        </w:tc>
        <w:tc>
          <w:tcPr>
            <w:tcW w:w="2070" w:type="dxa"/>
          </w:tcPr>
          <w:p w14:paraId="1C66FEFB" w14:textId="64B11780" w:rsidR="00A97820" w:rsidRPr="00CA5225" w:rsidRDefault="00E70333" w:rsidP="00FB68C5">
            <w:pPr>
              <w:tabs>
                <w:tab w:val="left" w:pos="1080"/>
              </w:tabs>
              <w:rPr>
                <w:rFonts w:ascii="Myriad Pro" w:hAnsi="Myriad Pro"/>
              </w:rPr>
            </w:pPr>
            <w:r w:rsidRPr="00CA5225">
              <w:rPr>
                <w:rFonts w:ascii="Myriad Pro" w:hAnsi="Myriad Pro"/>
              </w:rPr>
              <w:t>Lubombo LA got office from Tabankulu</w:t>
            </w:r>
            <w:r w:rsidR="00FB68C5" w:rsidRPr="00CA5225">
              <w:rPr>
                <w:rFonts w:ascii="Myriad Pro" w:hAnsi="Myriad Pro"/>
              </w:rPr>
              <w:t xml:space="preserve"> Estate and conservation equipment delivered. Pending is o</w:t>
            </w:r>
            <w:r w:rsidR="00DB0AA0" w:rsidRPr="00CA5225">
              <w:rPr>
                <w:rFonts w:ascii="Myriad Pro" w:hAnsi="Myriad Pro"/>
              </w:rPr>
              <w:t xml:space="preserve">ffice furniture </w:t>
            </w:r>
          </w:p>
        </w:tc>
        <w:tc>
          <w:tcPr>
            <w:tcW w:w="1350" w:type="dxa"/>
          </w:tcPr>
          <w:p w14:paraId="36509A55" w14:textId="3DA09FCA" w:rsidR="00A97820" w:rsidRPr="00CA5225" w:rsidRDefault="00DB0AA0" w:rsidP="00E70333">
            <w:pPr>
              <w:tabs>
                <w:tab w:val="left" w:pos="1080"/>
              </w:tabs>
              <w:rPr>
                <w:rFonts w:ascii="Myriad Pro" w:hAnsi="Myriad Pro"/>
              </w:rPr>
            </w:pPr>
            <w:r w:rsidRPr="00CA5225">
              <w:rPr>
                <w:rFonts w:ascii="Myriad Pro" w:hAnsi="Myriad Pro"/>
              </w:rPr>
              <w:t>Initiated</w:t>
            </w:r>
            <w:r w:rsidR="00E70333" w:rsidRPr="00CA5225">
              <w:rPr>
                <w:rFonts w:ascii="Myriad Pro" w:hAnsi="Myriad Pro"/>
              </w:rPr>
              <w:t>.</w:t>
            </w:r>
          </w:p>
        </w:tc>
      </w:tr>
      <w:tr w:rsidR="00544893" w:rsidRPr="00CA5225" w14:paraId="7CFBDA7A" w14:textId="77777777" w:rsidTr="001E6BB3">
        <w:tc>
          <w:tcPr>
            <w:tcW w:w="2603" w:type="dxa"/>
          </w:tcPr>
          <w:p w14:paraId="17612685" w14:textId="3338CD3E" w:rsidR="00E70333" w:rsidRPr="00CA5225" w:rsidRDefault="00E70333" w:rsidP="0030352F">
            <w:pPr>
              <w:tabs>
                <w:tab w:val="left" w:pos="1080"/>
              </w:tabs>
              <w:rPr>
                <w:rFonts w:ascii="Myriad Pro" w:hAnsi="Myriad Pro"/>
              </w:rPr>
            </w:pPr>
            <w:r w:rsidRPr="00CA5225">
              <w:rPr>
                <w:rFonts w:ascii="Myriad Pro" w:hAnsi="Myriad Pro"/>
              </w:rPr>
              <w:t>2.3 Encourage all LA to finish their</w:t>
            </w:r>
            <w:r w:rsidR="0030352F" w:rsidRPr="00CA5225">
              <w:rPr>
                <w:rFonts w:ascii="Myriad Pro" w:hAnsi="Myriad Pro"/>
              </w:rPr>
              <w:t xml:space="preserve"> work plans</w:t>
            </w:r>
            <w:r w:rsidRPr="00CA5225">
              <w:rPr>
                <w:rFonts w:ascii="Myriad Pro" w:hAnsi="Myriad Pro"/>
              </w:rPr>
              <w:t>.</w:t>
            </w:r>
          </w:p>
        </w:tc>
        <w:tc>
          <w:tcPr>
            <w:tcW w:w="1823" w:type="dxa"/>
          </w:tcPr>
          <w:p w14:paraId="050F68E7" w14:textId="109709BF" w:rsidR="00E70333" w:rsidRPr="00CA5225" w:rsidDel="00BA6647" w:rsidRDefault="00E70333" w:rsidP="00E70333">
            <w:pPr>
              <w:tabs>
                <w:tab w:val="left" w:pos="1080"/>
              </w:tabs>
              <w:rPr>
                <w:rFonts w:ascii="Myriad Pro" w:hAnsi="Myriad Pro"/>
              </w:rPr>
            </w:pPr>
            <w:r w:rsidRPr="00CA5225">
              <w:rPr>
                <w:rFonts w:ascii="Myriad Pro" w:hAnsi="Myriad Pro"/>
              </w:rPr>
              <w:t>By end of December 2021</w:t>
            </w:r>
          </w:p>
        </w:tc>
        <w:tc>
          <w:tcPr>
            <w:tcW w:w="2139" w:type="dxa"/>
          </w:tcPr>
          <w:p w14:paraId="3B381C51" w14:textId="47573F81" w:rsidR="00E70333" w:rsidRPr="00CA5225" w:rsidDel="00BA6647" w:rsidRDefault="00E70333" w:rsidP="00E70333">
            <w:pPr>
              <w:tabs>
                <w:tab w:val="left" w:pos="1080"/>
              </w:tabs>
              <w:rPr>
                <w:rFonts w:ascii="Myriad Pro" w:hAnsi="Myriad Pro"/>
              </w:rPr>
            </w:pPr>
            <w:r w:rsidRPr="00CA5225">
              <w:rPr>
                <w:rFonts w:ascii="Myriad Pro" w:hAnsi="Myriad Pro"/>
              </w:rPr>
              <w:t xml:space="preserve">LA secretariat </w:t>
            </w:r>
          </w:p>
        </w:tc>
        <w:tc>
          <w:tcPr>
            <w:tcW w:w="2070" w:type="dxa"/>
          </w:tcPr>
          <w:p w14:paraId="72A32451" w14:textId="5AE1E060" w:rsidR="00E70333" w:rsidRPr="00CA5225" w:rsidRDefault="0030352F" w:rsidP="0030352F">
            <w:pPr>
              <w:tabs>
                <w:tab w:val="left" w:pos="1080"/>
              </w:tabs>
              <w:rPr>
                <w:rFonts w:ascii="Myriad Pro" w:hAnsi="Myriad Pro"/>
              </w:rPr>
            </w:pPr>
            <w:r w:rsidRPr="00CA5225">
              <w:rPr>
                <w:rFonts w:ascii="Myriad Pro" w:hAnsi="Myriad Pro"/>
              </w:rPr>
              <w:t xml:space="preserve">Drafts have been developed by the three </w:t>
            </w:r>
            <w:r w:rsidR="00E70333" w:rsidRPr="00CA5225">
              <w:rPr>
                <w:rFonts w:ascii="Myriad Pro" w:hAnsi="Myriad Pro"/>
              </w:rPr>
              <w:t>LA’s a following up</w:t>
            </w:r>
            <w:r w:rsidRPr="00CA5225">
              <w:rPr>
                <w:rFonts w:ascii="Myriad Pro" w:hAnsi="Myriad Pro"/>
              </w:rPr>
              <w:t xml:space="preserve"> is needed.</w:t>
            </w:r>
          </w:p>
        </w:tc>
        <w:tc>
          <w:tcPr>
            <w:tcW w:w="1350" w:type="dxa"/>
          </w:tcPr>
          <w:p w14:paraId="77B52FE8" w14:textId="2526A262" w:rsidR="00E70333" w:rsidRPr="00CA5225" w:rsidRDefault="0030352F" w:rsidP="0030352F">
            <w:pPr>
              <w:tabs>
                <w:tab w:val="left" w:pos="1080"/>
              </w:tabs>
              <w:rPr>
                <w:rFonts w:ascii="Myriad Pro" w:hAnsi="Myriad Pro"/>
              </w:rPr>
            </w:pPr>
            <w:r w:rsidRPr="00CA5225">
              <w:rPr>
                <w:rFonts w:ascii="Myriad Pro" w:hAnsi="Myriad Pro"/>
              </w:rPr>
              <w:t>Initiated</w:t>
            </w:r>
            <w:r w:rsidR="00E70333" w:rsidRPr="00CA5225">
              <w:rPr>
                <w:rFonts w:ascii="Myriad Pro" w:hAnsi="Myriad Pro"/>
              </w:rPr>
              <w:t>.</w:t>
            </w:r>
          </w:p>
        </w:tc>
      </w:tr>
      <w:tr w:rsidR="00544893" w:rsidRPr="00CA5225" w14:paraId="0AF62DD0" w14:textId="77777777" w:rsidTr="001E6BB3">
        <w:tc>
          <w:tcPr>
            <w:tcW w:w="2603" w:type="dxa"/>
          </w:tcPr>
          <w:p w14:paraId="3E96E410" w14:textId="596003DD" w:rsidR="00544893" w:rsidRPr="00CA5225" w:rsidRDefault="00544893" w:rsidP="00544893">
            <w:pPr>
              <w:tabs>
                <w:tab w:val="left" w:pos="1080"/>
              </w:tabs>
              <w:rPr>
                <w:rFonts w:ascii="Myriad Pro" w:hAnsi="Myriad Pro"/>
              </w:rPr>
            </w:pPr>
            <w:r w:rsidRPr="00CA5225">
              <w:rPr>
                <w:rFonts w:ascii="Myriad Pro" w:hAnsi="Myriad Pro"/>
              </w:rPr>
              <w:t>2.4 Link and submit programs of action to Small Grants Program</w:t>
            </w:r>
          </w:p>
        </w:tc>
        <w:tc>
          <w:tcPr>
            <w:tcW w:w="1823" w:type="dxa"/>
          </w:tcPr>
          <w:p w14:paraId="3DB81813" w14:textId="107FD9DB" w:rsidR="00544893" w:rsidRPr="00CA5225" w:rsidRDefault="00544893" w:rsidP="00544893">
            <w:pPr>
              <w:tabs>
                <w:tab w:val="left" w:pos="1080"/>
              </w:tabs>
              <w:rPr>
                <w:rFonts w:ascii="Myriad Pro" w:hAnsi="Myriad Pro"/>
              </w:rPr>
            </w:pPr>
            <w:r w:rsidRPr="00CA5225">
              <w:rPr>
                <w:rFonts w:ascii="Myriad Pro" w:hAnsi="Myriad Pro"/>
              </w:rPr>
              <w:t>By end of December 2021</w:t>
            </w:r>
          </w:p>
        </w:tc>
        <w:tc>
          <w:tcPr>
            <w:tcW w:w="2139" w:type="dxa"/>
          </w:tcPr>
          <w:p w14:paraId="5A8057B5" w14:textId="792C240E" w:rsidR="00544893" w:rsidRPr="00CA5225" w:rsidRDefault="00544893" w:rsidP="00544893">
            <w:pPr>
              <w:tabs>
                <w:tab w:val="left" w:pos="1080"/>
              </w:tabs>
              <w:rPr>
                <w:rFonts w:ascii="Myriad Pro" w:hAnsi="Myriad Pro"/>
              </w:rPr>
            </w:pPr>
            <w:r w:rsidRPr="00CA5225">
              <w:rPr>
                <w:rFonts w:ascii="Myriad Pro" w:hAnsi="Myriad Pro"/>
              </w:rPr>
              <w:t xml:space="preserve">LA secretariat </w:t>
            </w:r>
          </w:p>
        </w:tc>
        <w:tc>
          <w:tcPr>
            <w:tcW w:w="2070" w:type="dxa"/>
          </w:tcPr>
          <w:p w14:paraId="08B1AD8C" w14:textId="0CE45E22" w:rsidR="00544893" w:rsidRPr="00CA5225" w:rsidRDefault="00544893" w:rsidP="00544893">
            <w:pPr>
              <w:tabs>
                <w:tab w:val="left" w:pos="1080"/>
              </w:tabs>
              <w:rPr>
                <w:rFonts w:ascii="Myriad Pro" w:hAnsi="Myriad Pro"/>
              </w:rPr>
            </w:pPr>
            <w:r w:rsidRPr="00CA5225">
              <w:rPr>
                <w:rFonts w:ascii="Myriad Pro" w:hAnsi="Myriad Pro"/>
              </w:rPr>
              <w:t>SGP known to LA’s and its coordinator was involved during LA establishments</w:t>
            </w:r>
          </w:p>
        </w:tc>
        <w:tc>
          <w:tcPr>
            <w:tcW w:w="1350" w:type="dxa"/>
          </w:tcPr>
          <w:p w14:paraId="235B91D4" w14:textId="654B6A9D" w:rsidR="00544893" w:rsidRPr="00CA5225" w:rsidRDefault="00544893" w:rsidP="00544893">
            <w:pPr>
              <w:tabs>
                <w:tab w:val="left" w:pos="1080"/>
              </w:tabs>
              <w:rPr>
                <w:rFonts w:ascii="Myriad Pro" w:hAnsi="Myriad Pro"/>
              </w:rPr>
            </w:pPr>
            <w:r w:rsidRPr="00CA5225">
              <w:rPr>
                <w:rFonts w:ascii="Myriad Pro" w:hAnsi="Myriad Pro"/>
              </w:rPr>
              <w:t>Initiated.</w:t>
            </w:r>
          </w:p>
        </w:tc>
      </w:tr>
    </w:tbl>
    <w:p w14:paraId="64F97C9E" w14:textId="77777777" w:rsidR="00A97820" w:rsidRPr="00CA5225" w:rsidRDefault="00A97820" w:rsidP="00A97820">
      <w:pPr>
        <w:tabs>
          <w:tab w:val="left" w:pos="1080"/>
        </w:tabs>
        <w:rPr>
          <w:rFonts w:ascii="Myriad Pro" w:hAnsi="Myriad Pro"/>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06"/>
      </w:tblGrid>
      <w:tr w:rsidR="00A97820" w:rsidRPr="00CA5225" w14:paraId="64DB22E4" w14:textId="77777777" w:rsidTr="00CA5225">
        <w:tc>
          <w:tcPr>
            <w:tcW w:w="9234" w:type="dxa"/>
            <w:gridSpan w:val="5"/>
            <w:shd w:val="clear" w:color="auto" w:fill="F3F3F3"/>
          </w:tcPr>
          <w:p w14:paraId="522EB4CE" w14:textId="5655527B" w:rsidR="00A97820" w:rsidRPr="00CA5225" w:rsidRDefault="00A97820" w:rsidP="00C967CB">
            <w:pPr>
              <w:tabs>
                <w:tab w:val="left" w:pos="1080"/>
              </w:tabs>
              <w:rPr>
                <w:rFonts w:ascii="Myriad Pro" w:hAnsi="Myriad Pro"/>
                <w:b/>
              </w:rPr>
            </w:pPr>
            <w:r w:rsidRPr="00CA5225">
              <w:rPr>
                <w:rFonts w:ascii="Myriad Pro" w:hAnsi="Myriad Pro"/>
              </w:rPr>
              <w:lastRenderedPageBreak/>
              <w:br w:type="page"/>
            </w:r>
            <w:r w:rsidRPr="00CA5225">
              <w:rPr>
                <w:rFonts w:ascii="Myriad Pro" w:hAnsi="Myriad Pro"/>
                <w:b/>
              </w:rPr>
              <w:t>Termin</w:t>
            </w:r>
            <w:r w:rsidR="00DE0E80" w:rsidRPr="00CA5225">
              <w:rPr>
                <w:rFonts w:ascii="Myriad Pro" w:hAnsi="Myriad Pro"/>
                <w:b/>
              </w:rPr>
              <w:t xml:space="preserve">al Evaluation recommendation 3: </w:t>
            </w:r>
            <w:r w:rsidR="00DE0E80" w:rsidRPr="00CA5225">
              <w:rPr>
                <w:rFonts w:ascii="Myriad Pro" w:hAnsi="Myriad Pro"/>
              </w:rPr>
              <w:t>The L</w:t>
            </w:r>
            <w:r w:rsidR="0030352F" w:rsidRPr="00CA5225">
              <w:rPr>
                <w:rFonts w:ascii="Myriad Pro" w:hAnsi="Myriad Pro"/>
              </w:rPr>
              <w:t xml:space="preserve">ubombo </w:t>
            </w:r>
            <w:r w:rsidR="00DE0E80" w:rsidRPr="00CA5225">
              <w:rPr>
                <w:rFonts w:ascii="Myriad Pro" w:hAnsi="Myriad Pro"/>
              </w:rPr>
              <w:t>C</w:t>
            </w:r>
            <w:r w:rsidR="0030352F" w:rsidRPr="00CA5225">
              <w:rPr>
                <w:rFonts w:ascii="Myriad Pro" w:hAnsi="Myriad Pro"/>
              </w:rPr>
              <w:t>onservancy</w:t>
            </w:r>
            <w:r w:rsidR="00DE0E80" w:rsidRPr="00CA5225">
              <w:rPr>
                <w:rFonts w:ascii="Myriad Pro" w:hAnsi="Myriad Pro"/>
              </w:rPr>
              <w:t xml:space="preserve"> </w:t>
            </w:r>
            <w:r w:rsidR="00D85350" w:rsidRPr="00CA5225">
              <w:rPr>
                <w:rFonts w:ascii="Myriad Pro" w:hAnsi="Myriad Pro"/>
              </w:rPr>
              <w:t xml:space="preserve">(LC) </w:t>
            </w:r>
            <w:r w:rsidR="00DE0E80" w:rsidRPr="00CA5225">
              <w:rPr>
                <w:rFonts w:ascii="Myriad Pro" w:hAnsi="Myriad Pro"/>
              </w:rPr>
              <w:t xml:space="preserve">&amp; the new Lubombo </w:t>
            </w:r>
            <w:r w:rsidR="00D85350" w:rsidRPr="00CA5225">
              <w:rPr>
                <w:rFonts w:ascii="Myriad Pro" w:hAnsi="Myriad Pro"/>
              </w:rPr>
              <w:t>Association (</w:t>
            </w:r>
            <w:r w:rsidR="00DE0E80" w:rsidRPr="00CA5225">
              <w:rPr>
                <w:rFonts w:ascii="Myriad Pro" w:hAnsi="Myriad Pro"/>
              </w:rPr>
              <w:t>LA</w:t>
            </w:r>
            <w:r w:rsidR="00D85350" w:rsidRPr="00CA5225">
              <w:rPr>
                <w:rFonts w:ascii="Myriad Pro" w:hAnsi="Myriad Pro"/>
              </w:rPr>
              <w:t>)</w:t>
            </w:r>
            <w:r w:rsidR="00DE0E80" w:rsidRPr="00CA5225">
              <w:rPr>
                <w:rFonts w:ascii="Myriad Pro" w:hAnsi="Myriad Pro"/>
              </w:rPr>
              <w:t xml:space="preserve"> should meet</w:t>
            </w:r>
          </w:p>
        </w:tc>
      </w:tr>
      <w:tr w:rsidR="00A97820" w:rsidRPr="00CA5225" w14:paraId="50F11EA1" w14:textId="77777777" w:rsidTr="00CA5225">
        <w:tc>
          <w:tcPr>
            <w:tcW w:w="9234" w:type="dxa"/>
            <w:gridSpan w:val="5"/>
            <w:tcBorders>
              <w:top w:val="single" w:sz="4" w:space="0" w:color="auto"/>
              <w:bottom w:val="single" w:sz="6" w:space="0" w:color="auto"/>
            </w:tcBorders>
            <w:shd w:val="clear" w:color="auto" w:fill="F3F3F3"/>
          </w:tcPr>
          <w:p w14:paraId="45D67FC9" w14:textId="6D89D2E5" w:rsidR="00A97820" w:rsidRPr="00CA5225" w:rsidRDefault="00A97820" w:rsidP="0030352F">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30352F" w:rsidRPr="00CA5225">
              <w:rPr>
                <w:rFonts w:ascii="Myriad Pro" w:hAnsi="Myriad Pro"/>
                <w:b/>
                <w:i/>
              </w:rPr>
              <w:t>Partially agree,</w:t>
            </w:r>
            <w:r w:rsidR="0030352F" w:rsidRPr="00CA5225">
              <w:rPr>
                <w:rFonts w:ascii="Myriad Pro" w:hAnsi="Myriad Pro"/>
              </w:rPr>
              <w:t xml:space="preserve"> since t</w:t>
            </w:r>
            <w:r w:rsidR="00DE0E80" w:rsidRPr="00CA5225">
              <w:rPr>
                <w:rFonts w:ascii="Myriad Pro" w:hAnsi="Myriad Pro"/>
              </w:rPr>
              <w:t xml:space="preserve">he project had a consultative workshop where LC was represented by Tal at KaMsholo Resort, the communities made it clear that LA represented their interests and LC was for a group of white landowners that did not genuinely address their concerns but used them as a vehicle to </w:t>
            </w:r>
            <w:r w:rsidR="00D85350" w:rsidRPr="00CA5225">
              <w:rPr>
                <w:rFonts w:ascii="Myriad Pro" w:hAnsi="Myriad Pro"/>
              </w:rPr>
              <w:t>solicit</w:t>
            </w:r>
            <w:r w:rsidR="00DE0E80" w:rsidRPr="00CA5225">
              <w:rPr>
                <w:rFonts w:ascii="Myriad Pro" w:hAnsi="Myriad Pro"/>
              </w:rPr>
              <w:t xml:space="preserve"> funds. An example was made where Tal refused to hand over Impalas that Shewula Mountain camp was promised under the TFCA project.</w:t>
            </w:r>
          </w:p>
        </w:tc>
      </w:tr>
      <w:tr w:rsidR="00A97820" w:rsidRPr="00CA5225" w14:paraId="1F57FB38"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Tracking</w:t>
            </w:r>
          </w:p>
        </w:tc>
      </w:tr>
      <w:tr w:rsidR="00A97820" w:rsidRPr="00CA5225" w14:paraId="78A56EE2"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0D4D4673" w14:textId="77777777" w:rsidR="00A97820" w:rsidRPr="00CA5225" w:rsidRDefault="00A97820"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CA5225" w:rsidRDefault="00A97820"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CA5225" w:rsidRDefault="00A97820"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1E9C1CB1"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6605694C" w14:textId="77777777" w:rsidR="00A97820" w:rsidRPr="00CA5225" w:rsidRDefault="00A97820" w:rsidP="00C967CB">
            <w:pPr>
              <w:tabs>
                <w:tab w:val="left" w:pos="1080"/>
              </w:tabs>
              <w:jc w:val="center"/>
              <w:rPr>
                <w:rFonts w:ascii="Myriad Pro" w:hAnsi="Myriad Pro"/>
                <w:b/>
              </w:rPr>
            </w:pPr>
            <w:r w:rsidRPr="00CA5225">
              <w:rPr>
                <w:rFonts w:ascii="Myriad Pro" w:hAnsi="Myriad Pro"/>
                <w:b/>
              </w:rPr>
              <w:t>Status</w:t>
            </w:r>
          </w:p>
        </w:tc>
      </w:tr>
      <w:tr w:rsidR="00A97820" w:rsidRPr="00CA5225" w14:paraId="7076FF51" w14:textId="77777777" w:rsidTr="00CA5225">
        <w:tc>
          <w:tcPr>
            <w:tcW w:w="2965" w:type="dxa"/>
            <w:tcBorders>
              <w:top w:val="single" w:sz="6" w:space="0" w:color="auto"/>
              <w:bottom w:val="single" w:sz="6" w:space="0" w:color="auto"/>
              <w:right w:val="single" w:sz="6" w:space="0" w:color="auto"/>
            </w:tcBorders>
          </w:tcPr>
          <w:p w14:paraId="7D9BD1FA" w14:textId="131ABF0C" w:rsidR="00A97820" w:rsidRPr="00CA5225" w:rsidRDefault="00A97820" w:rsidP="00C967CB">
            <w:pPr>
              <w:tabs>
                <w:tab w:val="left" w:pos="1080"/>
              </w:tabs>
              <w:rPr>
                <w:rFonts w:ascii="Myriad Pro" w:hAnsi="Myriad Pro"/>
              </w:rPr>
            </w:pPr>
            <w:r w:rsidRPr="00CA5225">
              <w:rPr>
                <w:rFonts w:ascii="Myriad Pro" w:hAnsi="Myriad Pro"/>
              </w:rPr>
              <w:t xml:space="preserve">3.1 </w:t>
            </w:r>
            <w:r w:rsidR="00DE0E80" w:rsidRPr="00CA5225">
              <w:rPr>
                <w:rFonts w:ascii="Myriad Pro" w:hAnsi="Myriad Pro"/>
              </w:rPr>
              <w:t>Host meeting to clarify what is the role of the LC and that of the Lubombo LA and how these can collaborate.</w:t>
            </w:r>
          </w:p>
        </w:tc>
        <w:tc>
          <w:tcPr>
            <w:tcW w:w="2002" w:type="dxa"/>
            <w:tcBorders>
              <w:top w:val="single" w:sz="6" w:space="0" w:color="auto"/>
              <w:left w:val="single" w:sz="6" w:space="0" w:color="auto"/>
              <w:bottom w:val="single" w:sz="6" w:space="0" w:color="auto"/>
              <w:right w:val="single" w:sz="6" w:space="0" w:color="auto"/>
            </w:tcBorders>
          </w:tcPr>
          <w:p w14:paraId="5DD36A04" w14:textId="06D4E098" w:rsidR="00A97820" w:rsidRPr="00CA5225" w:rsidRDefault="00DE0E80" w:rsidP="00C967CB">
            <w:pPr>
              <w:tabs>
                <w:tab w:val="left" w:pos="1080"/>
              </w:tabs>
              <w:rPr>
                <w:rFonts w:ascii="Myriad Pro" w:hAnsi="Myriad Pro"/>
              </w:rPr>
            </w:pPr>
            <w:r w:rsidRPr="00CA5225">
              <w:rPr>
                <w:rFonts w:ascii="Myriad Pro" w:hAnsi="Myriad Pro"/>
              </w:rPr>
              <w:t>By end of March 2022</w:t>
            </w:r>
          </w:p>
        </w:tc>
        <w:tc>
          <w:tcPr>
            <w:tcW w:w="2044" w:type="dxa"/>
            <w:tcBorders>
              <w:top w:val="single" w:sz="6" w:space="0" w:color="auto"/>
              <w:left w:val="single" w:sz="6" w:space="0" w:color="auto"/>
              <w:bottom w:val="single" w:sz="6" w:space="0" w:color="auto"/>
              <w:right w:val="single" w:sz="6" w:space="0" w:color="auto"/>
            </w:tcBorders>
          </w:tcPr>
          <w:p w14:paraId="12970195" w14:textId="0676358E" w:rsidR="00A97820" w:rsidRPr="00CA5225" w:rsidRDefault="00DE0E80" w:rsidP="00C967CB">
            <w:pPr>
              <w:tabs>
                <w:tab w:val="left" w:pos="1080"/>
              </w:tabs>
              <w:rPr>
                <w:rFonts w:ascii="Myriad Pro" w:hAnsi="Myriad Pro"/>
              </w:rPr>
            </w:pPr>
            <w:r w:rsidRPr="00CA5225">
              <w:rPr>
                <w:rFonts w:ascii="Myriad Pro" w:hAnsi="Myriad Pro"/>
              </w:rPr>
              <w:t xml:space="preserve">ENTC conservation </w:t>
            </w:r>
          </w:p>
        </w:tc>
        <w:tc>
          <w:tcPr>
            <w:tcW w:w="1225" w:type="dxa"/>
            <w:tcBorders>
              <w:top w:val="single" w:sz="6" w:space="0" w:color="auto"/>
              <w:left w:val="single" w:sz="6" w:space="0" w:color="auto"/>
              <w:bottom w:val="single" w:sz="6" w:space="0" w:color="auto"/>
              <w:right w:val="single" w:sz="6" w:space="0" w:color="auto"/>
            </w:tcBorders>
          </w:tcPr>
          <w:p w14:paraId="46247AB5" w14:textId="5465BA51" w:rsidR="00A97820" w:rsidRPr="00CA5225" w:rsidRDefault="00A97820"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008459D5" w14:textId="5F3F2199" w:rsidR="00A97820" w:rsidRPr="00CA5225" w:rsidRDefault="00544893" w:rsidP="00C967CB">
            <w:pPr>
              <w:tabs>
                <w:tab w:val="left" w:pos="1080"/>
              </w:tabs>
              <w:rPr>
                <w:rFonts w:ascii="Myriad Pro" w:hAnsi="Myriad Pro"/>
              </w:rPr>
            </w:pPr>
            <w:r w:rsidRPr="00CA5225">
              <w:rPr>
                <w:rFonts w:ascii="Myriad Pro" w:hAnsi="Myriad Pro"/>
              </w:rPr>
              <w:t xml:space="preserve">Not initiated </w:t>
            </w:r>
          </w:p>
        </w:tc>
      </w:tr>
    </w:tbl>
    <w:p w14:paraId="199427E1" w14:textId="77777777" w:rsidR="00A97820" w:rsidRPr="00CA5225" w:rsidRDefault="00A97820" w:rsidP="00A97820">
      <w:pPr>
        <w:tabs>
          <w:tab w:val="left" w:pos="1080"/>
        </w:tabs>
        <w:rPr>
          <w:rFonts w:ascii="Myriad Pro" w:hAnsi="Myriad Pro"/>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7"/>
        <w:gridCol w:w="1938"/>
        <w:gridCol w:w="2010"/>
        <w:gridCol w:w="1503"/>
        <w:gridCol w:w="1012"/>
      </w:tblGrid>
      <w:tr w:rsidR="00172B99" w:rsidRPr="00CA5225" w14:paraId="2ECDE37F" w14:textId="77777777" w:rsidTr="00CA5225">
        <w:tc>
          <w:tcPr>
            <w:tcW w:w="9242" w:type="dxa"/>
            <w:gridSpan w:val="5"/>
            <w:shd w:val="clear" w:color="auto" w:fill="F3F3F3"/>
          </w:tcPr>
          <w:p w14:paraId="0E4CAE78" w14:textId="515A1CC0" w:rsidR="00172B99" w:rsidRPr="00CA5225" w:rsidRDefault="00172B99" w:rsidP="00C967CB">
            <w:pPr>
              <w:tabs>
                <w:tab w:val="left" w:pos="1080"/>
              </w:tabs>
              <w:rPr>
                <w:rFonts w:ascii="Myriad Pro" w:hAnsi="Myriad Pro"/>
                <w:b/>
              </w:rPr>
            </w:pPr>
            <w:r w:rsidRPr="00CA5225">
              <w:rPr>
                <w:rFonts w:ascii="Myriad Pro" w:hAnsi="Myriad Pro"/>
              </w:rPr>
              <w:br w:type="page"/>
            </w:r>
            <w:r w:rsidRPr="00CA5225">
              <w:rPr>
                <w:rFonts w:ascii="Myriad Pro" w:hAnsi="Myriad Pro"/>
                <w:b/>
              </w:rPr>
              <w:t>Terminal Evaluation recommendation 4</w:t>
            </w:r>
            <w:r w:rsidR="00DE0E80" w:rsidRPr="00CA5225">
              <w:rPr>
                <w:rFonts w:ascii="Myriad Pro" w:hAnsi="Myriad Pro"/>
                <w:b/>
              </w:rPr>
              <w:t xml:space="preserve">: </w:t>
            </w:r>
            <w:r w:rsidR="00DE0E80" w:rsidRPr="00CA5225">
              <w:rPr>
                <w:rFonts w:ascii="Myriad Pro" w:hAnsi="Myriad Pro"/>
              </w:rPr>
              <w:t>The initiative undertaken to support women to harvest reeds from wetlands</w:t>
            </w:r>
            <w:r w:rsidR="00544893" w:rsidRPr="00CA5225">
              <w:rPr>
                <w:rFonts w:ascii="Myriad Pro" w:hAnsi="Myriad Pro"/>
              </w:rPr>
              <w:t xml:space="preserve"> </w:t>
            </w:r>
            <w:r w:rsidR="00DB0AA0" w:rsidRPr="00CA5225">
              <w:rPr>
                <w:rFonts w:ascii="Myriad Pro" w:hAnsi="Myriad Pro"/>
              </w:rPr>
              <w:t>and to charge a levy which is then re-invested in the protection of those wetlands is an excellent example of a CBNRM initiative that directly contributes to conserving biodiversity. Build further on the project’s successes in wetlands to ensure strengthening of nascent activities and replication of these successes at other wetlands within the 3 landscapes.</w:t>
            </w:r>
          </w:p>
        </w:tc>
      </w:tr>
      <w:tr w:rsidR="00172B99" w:rsidRPr="00CA5225" w14:paraId="4E43024D" w14:textId="77777777" w:rsidTr="00CA5225">
        <w:tc>
          <w:tcPr>
            <w:tcW w:w="9242" w:type="dxa"/>
            <w:gridSpan w:val="5"/>
            <w:tcBorders>
              <w:top w:val="single" w:sz="4" w:space="0" w:color="auto"/>
              <w:bottom w:val="single" w:sz="6" w:space="0" w:color="auto"/>
            </w:tcBorders>
            <w:shd w:val="clear" w:color="auto" w:fill="F3F3F3"/>
          </w:tcPr>
          <w:p w14:paraId="2B9D57EE" w14:textId="5A45D8A7" w:rsidR="00172B99" w:rsidRPr="00CA5225" w:rsidRDefault="00172B99" w:rsidP="00544893">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544893" w:rsidRPr="00CA5225">
              <w:rPr>
                <w:rFonts w:ascii="Myriad Pro" w:hAnsi="Myriad Pro"/>
                <w:b/>
                <w:i/>
              </w:rPr>
              <w:t>Do not agree</w:t>
            </w:r>
            <w:r w:rsidR="00544893" w:rsidRPr="00CA5225">
              <w:rPr>
                <w:rFonts w:ascii="Myriad Pro" w:hAnsi="Myriad Pro"/>
              </w:rPr>
              <w:t xml:space="preserve"> to </w:t>
            </w:r>
            <w:r w:rsidR="00DE0E80" w:rsidRPr="00CA5225">
              <w:rPr>
                <w:rFonts w:ascii="Myriad Pro" w:hAnsi="Myriad Pro"/>
              </w:rPr>
              <w:t xml:space="preserve">the statement that 30 women derived a total of E588 in 2020 (US$40/year) because </w:t>
            </w:r>
            <w:r w:rsidR="008A1E13" w:rsidRPr="00CA5225">
              <w:rPr>
                <w:rFonts w:ascii="Myriad Pro" w:hAnsi="Myriad Pro"/>
              </w:rPr>
              <w:t>these women harvested 150 flora bundles which is sold at an estimated value of E80.00.</w:t>
            </w:r>
          </w:p>
        </w:tc>
      </w:tr>
      <w:tr w:rsidR="00172B99" w:rsidRPr="00CA5225" w14:paraId="59CB0A26" w14:textId="77777777" w:rsidTr="00CA5225">
        <w:trPr>
          <w:trHeight w:val="135"/>
        </w:trPr>
        <w:tc>
          <w:tcPr>
            <w:tcW w:w="2935" w:type="dxa"/>
            <w:vMerge w:val="restart"/>
            <w:tcBorders>
              <w:top w:val="single" w:sz="6" w:space="0" w:color="auto"/>
              <w:bottom w:val="single" w:sz="6" w:space="0" w:color="auto"/>
              <w:right w:val="single" w:sz="6" w:space="0" w:color="auto"/>
            </w:tcBorders>
            <w:shd w:val="clear" w:color="auto" w:fill="F3F3F3"/>
          </w:tcPr>
          <w:p w14:paraId="7BBC30B1"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Key action(s)</w:t>
            </w:r>
          </w:p>
        </w:tc>
        <w:tc>
          <w:tcPr>
            <w:tcW w:w="1979" w:type="dxa"/>
            <w:vMerge w:val="restart"/>
            <w:tcBorders>
              <w:top w:val="single" w:sz="6" w:space="0" w:color="auto"/>
              <w:left w:val="single" w:sz="6" w:space="0" w:color="auto"/>
              <w:bottom w:val="single" w:sz="6" w:space="0" w:color="auto"/>
              <w:right w:val="single" w:sz="6" w:space="0" w:color="auto"/>
            </w:tcBorders>
            <w:shd w:val="clear" w:color="auto" w:fill="F3F3F3"/>
          </w:tcPr>
          <w:p w14:paraId="7DA4E5A4"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Time frame</w:t>
            </w:r>
          </w:p>
        </w:tc>
        <w:tc>
          <w:tcPr>
            <w:tcW w:w="2030" w:type="dxa"/>
            <w:vMerge w:val="restart"/>
            <w:tcBorders>
              <w:top w:val="single" w:sz="6" w:space="0" w:color="auto"/>
              <w:left w:val="single" w:sz="6" w:space="0" w:color="auto"/>
              <w:bottom w:val="single" w:sz="6" w:space="0" w:color="auto"/>
              <w:right w:val="single" w:sz="6" w:space="0" w:color="auto"/>
            </w:tcBorders>
            <w:shd w:val="clear" w:color="auto" w:fill="F3F3F3"/>
          </w:tcPr>
          <w:p w14:paraId="3A0AC1C9"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Responsible unit(s)</w:t>
            </w:r>
          </w:p>
        </w:tc>
        <w:tc>
          <w:tcPr>
            <w:tcW w:w="2298" w:type="dxa"/>
            <w:gridSpan w:val="2"/>
            <w:tcBorders>
              <w:top w:val="single" w:sz="6" w:space="0" w:color="auto"/>
              <w:left w:val="single" w:sz="6" w:space="0" w:color="auto"/>
              <w:bottom w:val="single" w:sz="6" w:space="0" w:color="auto"/>
            </w:tcBorders>
            <w:shd w:val="clear" w:color="auto" w:fill="F3F3F3"/>
          </w:tcPr>
          <w:p w14:paraId="49B90393"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Tracking</w:t>
            </w:r>
          </w:p>
        </w:tc>
      </w:tr>
      <w:tr w:rsidR="00172B99" w:rsidRPr="00CA5225" w14:paraId="22ED0B38" w14:textId="77777777" w:rsidTr="00CA5225">
        <w:trPr>
          <w:trHeight w:val="135"/>
        </w:trPr>
        <w:tc>
          <w:tcPr>
            <w:tcW w:w="2935" w:type="dxa"/>
            <w:vMerge/>
            <w:tcBorders>
              <w:top w:val="single" w:sz="6" w:space="0" w:color="auto"/>
              <w:bottom w:val="single" w:sz="6" w:space="0" w:color="auto"/>
              <w:right w:val="single" w:sz="6" w:space="0" w:color="auto"/>
            </w:tcBorders>
            <w:shd w:val="clear" w:color="auto" w:fill="F3F3F3"/>
          </w:tcPr>
          <w:p w14:paraId="5D513549" w14:textId="77777777" w:rsidR="00172B99" w:rsidRPr="00CA5225" w:rsidRDefault="00172B99" w:rsidP="00C967CB">
            <w:pPr>
              <w:tabs>
                <w:tab w:val="left" w:pos="1080"/>
              </w:tabs>
              <w:rPr>
                <w:rFonts w:ascii="Myriad Pro" w:hAnsi="Myriad Pro"/>
              </w:rPr>
            </w:pPr>
          </w:p>
        </w:tc>
        <w:tc>
          <w:tcPr>
            <w:tcW w:w="1979" w:type="dxa"/>
            <w:vMerge/>
            <w:tcBorders>
              <w:top w:val="single" w:sz="6" w:space="0" w:color="auto"/>
              <w:left w:val="single" w:sz="6" w:space="0" w:color="auto"/>
              <w:bottom w:val="single" w:sz="6" w:space="0" w:color="auto"/>
              <w:right w:val="single" w:sz="6" w:space="0" w:color="auto"/>
            </w:tcBorders>
            <w:shd w:val="clear" w:color="auto" w:fill="F3F3F3"/>
          </w:tcPr>
          <w:p w14:paraId="0F76176D" w14:textId="77777777" w:rsidR="00172B99" w:rsidRPr="00CA5225" w:rsidRDefault="00172B99" w:rsidP="00C967CB">
            <w:pPr>
              <w:tabs>
                <w:tab w:val="left" w:pos="1080"/>
              </w:tabs>
              <w:rPr>
                <w:rFonts w:ascii="Myriad Pro" w:hAnsi="Myriad Pro"/>
                <w:b/>
              </w:rPr>
            </w:pPr>
          </w:p>
        </w:tc>
        <w:tc>
          <w:tcPr>
            <w:tcW w:w="2030" w:type="dxa"/>
            <w:vMerge/>
            <w:tcBorders>
              <w:top w:val="single" w:sz="6" w:space="0" w:color="auto"/>
              <w:left w:val="single" w:sz="6" w:space="0" w:color="auto"/>
              <w:bottom w:val="single" w:sz="6" w:space="0" w:color="auto"/>
              <w:right w:val="single" w:sz="6" w:space="0" w:color="auto"/>
            </w:tcBorders>
            <w:shd w:val="clear" w:color="auto" w:fill="F3F3F3"/>
          </w:tcPr>
          <w:p w14:paraId="406D6546" w14:textId="77777777" w:rsidR="00172B99" w:rsidRPr="00CA5225" w:rsidRDefault="00172B99" w:rsidP="00C967CB">
            <w:pPr>
              <w:tabs>
                <w:tab w:val="left" w:pos="1080"/>
              </w:tabs>
              <w:rPr>
                <w:rFonts w:ascii="Myriad Pro" w:hAnsi="Myriad Pro"/>
                <w:b/>
              </w:rPr>
            </w:pPr>
          </w:p>
        </w:tc>
        <w:tc>
          <w:tcPr>
            <w:tcW w:w="1302" w:type="dxa"/>
            <w:tcBorders>
              <w:top w:val="single" w:sz="6" w:space="0" w:color="auto"/>
              <w:left w:val="single" w:sz="6" w:space="0" w:color="auto"/>
              <w:bottom w:val="single" w:sz="6" w:space="0" w:color="auto"/>
              <w:right w:val="single" w:sz="6" w:space="0" w:color="auto"/>
            </w:tcBorders>
          </w:tcPr>
          <w:p w14:paraId="3FD2FC81"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Comments</w:t>
            </w:r>
          </w:p>
        </w:tc>
        <w:tc>
          <w:tcPr>
            <w:tcW w:w="996" w:type="dxa"/>
            <w:tcBorders>
              <w:top w:val="single" w:sz="6" w:space="0" w:color="auto"/>
              <w:left w:val="single" w:sz="6" w:space="0" w:color="auto"/>
              <w:bottom w:val="single" w:sz="6" w:space="0" w:color="auto"/>
            </w:tcBorders>
          </w:tcPr>
          <w:p w14:paraId="1C2DC50B" w14:textId="77777777" w:rsidR="00172B99" w:rsidRPr="00CA5225" w:rsidRDefault="00172B99" w:rsidP="00C967CB">
            <w:pPr>
              <w:tabs>
                <w:tab w:val="left" w:pos="1080"/>
              </w:tabs>
              <w:jc w:val="center"/>
              <w:rPr>
                <w:rFonts w:ascii="Myriad Pro" w:hAnsi="Myriad Pro"/>
                <w:b/>
              </w:rPr>
            </w:pPr>
            <w:r w:rsidRPr="00CA5225">
              <w:rPr>
                <w:rFonts w:ascii="Myriad Pro" w:hAnsi="Myriad Pro"/>
                <w:b/>
              </w:rPr>
              <w:t>Status</w:t>
            </w:r>
          </w:p>
        </w:tc>
      </w:tr>
      <w:tr w:rsidR="00172B99" w:rsidRPr="00CA5225" w14:paraId="7159E1F6" w14:textId="77777777" w:rsidTr="00CA5225">
        <w:tc>
          <w:tcPr>
            <w:tcW w:w="2935" w:type="dxa"/>
            <w:tcBorders>
              <w:top w:val="single" w:sz="6" w:space="0" w:color="auto"/>
              <w:bottom w:val="single" w:sz="6" w:space="0" w:color="auto"/>
              <w:right w:val="single" w:sz="6" w:space="0" w:color="auto"/>
            </w:tcBorders>
          </w:tcPr>
          <w:p w14:paraId="7AD41D1C" w14:textId="73AC75FA" w:rsidR="00172B99" w:rsidRPr="00CA5225" w:rsidRDefault="00172B99" w:rsidP="00C967CB">
            <w:pPr>
              <w:tabs>
                <w:tab w:val="left" w:pos="1080"/>
              </w:tabs>
              <w:rPr>
                <w:rFonts w:ascii="Myriad Pro" w:hAnsi="Myriad Pro"/>
              </w:rPr>
            </w:pPr>
            <w:r w:rsidRPr="00CA5225">
              <w:rPr>
                <w:rFonts w:ascii="Myriad Pro" w:hAnsi="Myriad Pro"/>
              </w:rPr>
              <w:t xml:space="preserve">4.1 </w:t>
            </w:r>
            <w:r w:rsidR="00393228" w:rsidRPr="00CA5225">
              <w:rPr>
                <w:rFonts w:ascii="Myriad Pro" w:hAnsi="Myriad Pro"/>
              </w:rPr>
              <w:t xml:space="preserve">Organise learning exchanges between the women groups </w:t>
            </w:r>
          </w:p>
        </w:tc>
        <w:tc>
          <w:tcPr>
            <w:tcW w:w="1979" w:type="dxa"/>
            <w:tcBorders>
              <w:top w:val="single" w:sz="6" w:space="0" w:color="auto"/>
              <w:left w:val="single" w:sz="6" w:space="0" w:color="auto"/>
              <w:bottom w:val="single" w:sz="6" w:space="0" w:color="auto"/>
              <w:right w:val="single" w:sz="6" w:space="0" w:color="auto"/>
            </w:tcBorders>
          </w:tcPr>
          <w:p w14:paraId="366DBD19" w14:textId="0208FB3D" w:rsidR="00172B99" w:rsidRPr="00CA5225" w:rsidRDefault="008A1E13" w:rsidP="00C967CB">
            <w:pPr>
              <w:tabs>
                <w:tab w:val="left" w:pos="1080"/>
              </w:tabs>
              <w:rPr>
                <w:rFonts w:ascii="Myriad Pro" w:hAnsi="Myriad Pro"/>
              </w:rPr>
            </w:pPr>
            <w:r w:rsidRPr="00CA5225">
              <w:rPr>
                <w:rFonts w:ascii="Myriad Pro" w:hAnsi="Myriad Pro"/>
              </w:rPr>
              <w:t>By March 2022</w:t>
            </w:r>
          </w:p>
        </w:tc>
        <w:tc>
          <w:tcPr>
            <w:tcW w:w="2030" w:type="dxa"/>
            <w:tcBorders>
              <w:top w:val="single" w:sz="6" w:space="0" w:color="auto"/>
              <w:left w:val="single" w:sz="6" w:space="0" w:color="auto"/>
              <w:bottom w:val="single" w:sz="6" w:space="0" w:color="auto"/>
              <w:right w:val="single" w:sz="6" w:space="0" w:color="auto"/>
            </w:tcBorders>
          </w:tcPr>
          <w:p w14:paraId="2AFC40B9" w14:textId="6D6524AB" w:rsidR="00172B99" w:rsidRPr="00CA5225" w:rsidRDefault="008A1E13" w:rsidP="00C967CB">
            <w:pPr>
              <w:tabs>
                <w:tab w:val="left" w:pos="1080"/>
              </w:tabs>
              <w:rPr>
                <w:rFonts w:ascii="Myriad Pro" w:hAnsi="Myriad Pro"/>
              </w:rPr>
            </w:pPr>
            <w:r w:rsidRPr="00CA5225">
              <w:rPr>
                <w:rFonts w:ascii="Myriad Pro" w:hAnsi="Myriad Pro"/>
              </w:rPr>
              <w:t>ENTC conservation</w:t>
            </w:r>
          </w:p>
        </w:tc>
        <w:tc>
          <w:tcPr>
            <w:tcW w:w="1302" w:type="dxa"/>
            <w:tcBorders>
              <w:top w:val="single" w:sz="6" w:space="0" w:color="auto"/>
              <w:left w:val="single" w:sz="6" w:space="0" w:color="auto"/>
              <w:bottom w:val="single" w:sz="6" w:space="0" w:color="auto"/>
              <w:right w:val="single" w:sz="6" w:space="0" w:color="auto"/>
            </w:tcBorders>
          </w:tcPr>
          <w:p w14:paraId="2A4BCE7A" w14:textId="20ED6F74" w:rsidR="00172B99" w:rsidRPr="00CA5225" w:rsidRDefault="008A1E13" w:rsidP="00C967CB">
            <w:pPr>
              <w:tabs>
                <w:tab w:val="left" w:pos="1080"/>
              </w:tabs>
              <w:rPr>
                <w:rFonts w:ascii="Myriad Pro" w:hAnsi="Myriad Pro"/>
              </w:rPr>
            </w:pPr>
            <w:r w:rsidRPr="00CA5225">
              <w:rPr>
                <w:rFonts w:ascii="Myriad Pro" w:hAnsi="Myriad Pro"/>
              </w:rPr>
              <w:t>ENTC Senior ecologist has been pivotal in M&amp;E activities</w:t>
            </w:r>
          </w:p>
        </w:tc>
        <w:tc>
          <w:tcPr>
            <w:tcW w:w="996" w:type="dxa"/>
            <w:tcBorders>
              <w:top w:val="single" w:sz="6" w:space="0" w:color="auto"/>
              <w:left w:val="single" w:sz="6" w:space="0" w:color="auto"/>
              <w:bottom w:val="single" w:sz="6" w:space="0" w:color="auto"/>
            </w:tcBorders>
          </w:tcPr>
          <w:p w14:paraId="393CECEC" w14:textId="6B4BBB37" w:rsidR="00172B99" w:rsidRPr="00CA5225" w:rsidRDefault="00544893" w:rsidP="00C967CB">
            <w:pPr>
              <w:tabs>
                <w:tab w:val="left" w:pos="1080"/>
              </w:tabs>
              <w:rPr>
                <w:rFonts w:ascii="Myriad Pro" w:hAnsi="Myriad Pro"/>
              </w:rPr>
            </w:pPr>
            <w:r w:rsidRPr="00CA5225">
              <w:rPr>
                <w:rFonts w:ascii="Myriad Pro" w:hAnsi="Myriad Pro"/>
              </w:rPr>
              <w:t>Not initiated</w:t>
            </w:r>
          </w:p>
        </w:tc>
      </w:tr>
      <w:tr w:rsidR="00544893" w:rsidRPr="00CA5225" w14:paraId="0D79948C" w14:textId="77777777" w:rsidTr="00CA5225">
        <w:tc>
          <w:tcPr>
            <w:tcW w:w="2935" w:type="dxa"/>
            <w:tcBorders>
              <w:top w:val="single" w:sz="6" w:space="0" w:color="auto"/>
              <w:bottom w:val="single" w:sz="6" w:space="0" w:color="auto"/>
              <w:right w:val="single" w:sz="6" w:space="0" w:color="auto"/>
            </w:tcBorders>
          </w:tcPr>
          <w:p w14:paraId="203E9E78" w14:textId="24012A8C" w:rsidR="00544893" w:rsidRPr="00CA5225" w:rsidRDefault="00544893" w:rsidP="00544893">
            <w:pPr>
              <w:tabs>
                <w:tab w:val="left" w:pos="1080"/>
              </w:tabs>
              <w:rPr>
                <w:rFonts w:ascii="Myriad Pro" w:hAnsi="Myriad Pro"/>
              </w:rPr>
            </w:pPr>
            <w:r w:rsidRPr="00CA5225">
              <w:rPr>
                <w:rFonts w:ascii="Myriad Pro" w:hAnsi="Myriad Pro"/>
              </w:rPr>
              <w:t xml:space="preserve">4.2 Request to SWIFT to continue supporting </w:t>
            </w:r>
            <w:r w:rsidRPr="00CA5225">
              <w:rPr>
                <w:rFonts w:ascii="Myriad Pro" w:hAnsi="Myriad Pro"/>
              </w:rPr>
              <w:lastRenderedPageBreak/>
              <w:t xml:space="preserve">capacity building on handicraft entrepreneurs  </w:t>
            </w:r>
          </w:p>
        </w:tc>
        <w:tc>
          <w:tcPr>
            <w:tcW w:w="1979" w:type="dxa"/>
            <w:tcBorders>
              <w:top w:val="single" w:sz="6" w:space="0" w:color="auto"/>
              <w:left w:val="single" w:sz="6" w:space="0" w:color="auto"/>
              <w:bottom w:val="single" w:sz="6" w:space="0" w:color="auto"/>
              <w:right w:val="single" w:sz="6" w:space="0" w:color="auto"/>
            </w:tcBorders>
          </w:tcPr>
          <w:p w14:paraId="1D521E10" w14:textId="6228EB8F" w:rsidR="00544893" w:rsidRPr="00CA5225" w:rsidRDefault="00544893" w:rsidP="00544893">
            <w:pPr>
              <w:tabs>
                <w:tab w:val="left" w:pos="1080"/>
              </w:tabs>
              <w:rPr>
                <w:rFonts w:ascii="Myriad Pro" w:hAnsi="Myriad Pro"/>
              </w:rPr>
            </w:pPr>
            <w:r w:rsidRPr="00CA5225">
              <w:rPr>
                <w:rFonts w:ascii="Myriad Pro" w:hAnsi="Myriad Pro"/>
              </w:rPr>
              <w:lastRenderedPageBreak/>
              <w:t>By end April 2022</w:t>
            </w:r>
          </w:p>
        </w:tc>
        <w:tc>
          <w:tcPr>
            <w:tcW w:w="2030" w:type="dxa"/>
            <w:tcBorders>
              <w:top w:val="single" w:sz="6" w:space="0" w:color="auto"/>
              <w:left w:val="single" w:sz="6" w:space="0" w:color="auto"/>
              <w:bottom w:val="single" w:sz="6" w:space="0" w:color="auto"/>
              <w:right w:val="single" w:sz="6" w:space="0" w:color="auto"/>
            </w:tcBorders>
          </w:tcPr>
          <w:p w14:paraId="725815B0" w14:textId="332981D9" w:rsidR="00544893" w:rsidRPr="00CA5225" w:rsidRDefault="00544893" w:rsidP="00544893">
            <w:pPr>
              <w:tabs>
                <w:tab w:val="left" w:pos="1080"/>
              </w:tabs>
              <w:rPr>
                <w:rFonts w:ascii="Myriad Pro" w:hAnsi="Myriad Pro"/>
              </w:rPr>
            </w:pPr>
            <w:r w:rsidRPr="00CA5225">
              <w:rPr>
                <w:rFonts w:ascii="Myriad Pro" w:hAnsi="Myriad Pro"/>
              </w:rPr>
              <w:t>PMU and ENTC Executives</w:t>
            </w:r>
          </w:p>
        </w:tc>
        <w:tc>
          <w:tcPr>
            <w:tcW w:w="1302" w:type="dxa"/>
            <w:tcBorders>
              <w:top w:val="single" w:sz="6" w:space="0" w:color="auto"/>
              <w:left w:val="single" w:sz="6" w:space="0" w:color="auto"/>
              <w:bottom w:val="single" w:sz="6" w:space="0" w:color="auto"/>
              <w:right w:val="single" w:sz="6" w:space="0" w:color="auto"/>
            </w:tcBorders>
          </w:tcPr>
          <w:p w14:paraId="384504E3" w14:textId="540F09D4" w:rsidR="00544893" w:rsidRPr="00CA5225" w:rsidRDefault="00544893" w:rsidP="00544893">
            <w:pPr>
              <w:tabs>
                <w:tab w:val="left" w:pos="1080"/>
              </w:tabs>
              <w:rPr>
                <w:rFonts w:ascii="Myriad Pro" w:hAnsi="Myriad Pro"/>
              </w:rPr>
            </w:pPr>
            <w:r w:rsidRPr="00CA5225">
              <w:rPr>
                <w:rFonts w:ascii="Myriad Pro" w:hAnsi="Myriad Pro"/>
              </w:rPr>
              <w:t xml:space="preserve">Relationships were built between </w:t>
            </w:r>
            <w:r w:rsidRPr="00CA5225">
              <w:rPr>
                <w:rFonts w:ascii="Myriad Pro" w:hAnsi="Myriad Pro"/>
              </w:rPr>
              <w:lastRenderedPageBreak/>
              <w:t>SWIFT and wetlands management committees</w:t>
            </w:r>
          </w:p>
        </w:tc>
        <w:tc>
          <w:tcPr>
            <w:tcW w:w="996" w:type="dxa"/>
            <w:tcBorders>
              <w:top w:val="single" w:sz="6" w:space="0" w:color="auto"/>
              <w:left w:val="single" w:sz="6" w:space="0" w:color="auto"/>
              <w:bottom w:val="single" w:sz="6" w:space="0" w:color="auto"/>
            </w:tcBorders>
          </w:tcPr>
          <w:p w14:paraId="4AD94D5C" w14:textId="4FE6A27C" w:rsidR="00544893" w:rsidRPr="00CA5225" w:rsidRDefault="00544893" w:rsidP="00544893">
            <w:pPr>
              <w:tabs>
                <w:tab w:val="left" w:pos="1080"/>
              </w:tabs>
              <w:rPr>
                <w:rFonts w:ascii="Myriad Pro" w:hAnsi="Myriad Pro"/>
              </w:rPr>
            </w:pPr>
            <w:r w:rsidRPr="00CA5225">
              <w:rPr>
                <w:rFonts w:ascii="Myriad Pro" w:hAnsi="Myriad Pro"/>
              </w:rPr>
              <w:lastRenderedPageBreak/>
              <w:t>I</w:t>
            </w:r>
            <w:r w:rsidRPr="00CA5225">
              <w:rPr>
                <w:rFonts w:ascii="Myriad Pro" w:hAnsi="Myriad Pro"/>
              </w:rPr>
              <w:t>nitiated</w:t>
            </w:r>
          </w:p>
        </w:tc>
      </w:tr>
    </w:tbl>
    <w:p w14:paraId="4E42AAC4" w14:textId="38F50A81" w:rsidR="00172B99" w:rsidRPr="00CA5225" w:rsidRDefault="00172B99" w:rsidP="00A97820">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06"/>
      </w:tblGrid>
      <w:tr w:rsidR="008A1E13" w:rsidRPr="00CA5225" w14:paraId="22520408" w14:textId="77777777" w:rsidTr="00CA5225">
        <w:tc>
          <w:tcPr>
            <w:tcW w:w="9216" w:type="dxa"/>
            <w:gridSpan w:val="5"/>
            <w:shd w:val="clear" w:color="auto" w:fill="F3F3F3"/>
          </w:tcPr>
          <w:p w14:paraId="69028FC2" w14:textId="3F4BABBB" w:rsidR="00393228" w:rsidRPr="00CA5225" w:rsidRDefault="008A1E13" w:rsidP="00393228">
            <w:pPr>
              <w:tabs>
                <w:tab w:val="left" w:pos="1080"/>
              </w:tabs>
              <w:rPr>
                <w:rFonts w:ascii="Myriad Pro" w:hAnsi="Myriad Pro"/>
                <w:b/>
              </w:rPr>
            </w:pPr>
            <w:r w:rsidRPr="00CA5225">
              <w:rPr>
                <w:rFonts w:ascii="Myriad Pro" w:hAnsi="Myriad Pro"/>
              </w:rPr>
              <w:br w:type="page"/>
            </w:r>
            <w:r w:rsidRPr="00CA5225">
              <w:rPr>
                <w:rFonts w:ascii="Myriad Pro" w:hAnsi="Myriad Pro"/>
                <w:b/>
              </w:rPr>
              <w:t>Terminal Evaluation recommendation 5</w:t>
            </w:r>
            <w:r w:rsidR="00544893" w:rsidRPr="00CA5225">
              <w:rPr>
                <w:rFonts w:ascii="Myriad Pro" w:hAnsi="Myriad Pro"/>
              </w:rPr>
              <w:t xml:space="preserve">: </w:t>
            </w:r>
            <w:r w:rsidR="00393228" w:rsidRPr="00CA5225">
              <w:rPr>
                <w:rFonts w:ascii="Myriad Pro" w:hAnsi="Myriad Pro"/>
              </w:rPr>
              <w:t>The reintroduction of some wildlife species for the purpose of trialing game ranching within communal PAs should be further considered. The relevant entities should meet to discuss the possibility of providing the necessary support to trial game ranching on one communal PA.</w:t>
            </w:r>
          </w:p>
        </w:tc>
      </w:tr>
      <w:tr w:rsidR="008A1E13" w:rsidRPr="00CA5225" w14:paraId="7F315EE5" w14:textId="77777777" w:rsidTr="00CA5225">
        <w:tc>
          <w:tcPr>
            <w:tcW w:w="9216" w:type="dxa"/>
            <w:gridSpan w:val="5"/>
            <w:tcBorders>
              <w:top w:val="single" w:sz="4" w:space="0" w:color="auto"/>
              <w:bottom w:val="single" w:sz="6" w:space="0" w:color="auto"/>
            </w:tcBorders>
            <w:shd w:val="clear" w:color="auto" w:fill="F3F3F3"/>
          </w:tcPr>
          <w:p w14:paraId="3F7178BA" w14:textId="7E40628D" w:rsidR="008A1E13" w:rsidRPr="00CA5225" w:rsidRDefault="008A1E13" w:rsidP="00544893">
            <w:pPr>
              <w:tabs>
                <w:tab w:val="left" w:pos="1080"/>
              </w:tabs>
              <w:rPr>
                <w:rFonts w:ascii="Myriad Pro" w:hAnsi="Myriad Pro"/>
              </w:rPr>
            </w:pPr>
            <w:r w:rsidRPr="00CA5225">
              <w:rPr>
                <w:rFonts w:ascii="Myriad Pro" w:hAnsi="Myriad Pro"/>
                <w:b/>
              </w:rPr>
              <w:t>Management response</w:t>
            </w:r>
            <w:r w:rsidRPr="00CA5225">
              <w:rPr>
                <w:rFonts w:ascii="Myriad Pro" w:hAnsi="Myriad Pro"/>
              </w:rPr>
              <w:t>:</w:t>
            </w:r>
            <w:r w:rsidR="00353B3F" w:rsidRPr="00CA5225">
              <w:rPr>
                <w:rFonts w:ascii="Myriad Pro" w:hAnsi="Myriad Pro"/>
              </w:rPr>
              <w:t xml:space="preserve"> </w:t>
            </w:r>
            <w:r w:rsidR="00544893" w:rsidRPr="00CA5225">
              <w:rPr>
                <w:rFonts w:ascii="Myriad Pro" w:hAnsi="Myriad Pro"/>
                <w:b/>
                <w:i/>
              </w:rPr>
              <w:t>Fully agree</w:t>
            </w:r>
            <w:r w:rsidR="00544893" w:rsidRPr="00CA5225">
              <w:rPr>
                <w:rFonts w:ascii="Myriad Pro" w:hAnsi="Myriad Pro"/>
              </w:rPr>
              <w:t>, because i</w:t>
            </w:r>
            <w:r w:rsidR="00353B3F" w:rsidRPr="00CA5225">
              <w:rPr>
                <w:rFonts w:ascii="Myriad Pro" w:hAnsi="Myriad Pro"/>
              </w:rPr>
              <w:t>t is transparent that indeed the legislative framework of the Game Act limits opportunities of game ranching.</w:t>
            </w:r>
          </w:p>
        </w:tc>
      </w:tr>
      <w:tr w:rsidR="008A1E13" w:rsidRPr="00CA5225" w14:paraId="42B0DA85"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2412638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08171C8"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0F6FEE4"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0E9D46C6"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8A1E13" w:rsidRPr="00CA5225" w14:paraId="1032F26F"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15BBE9D3" w14:textId="77777777" w:rsidR="008A1E13" w:rsidRPr="00CA5225" w:rsidRDefault="008A1E13"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505FE65" w14:textId="77777777" w:rsidR="008A1E13" w:rsidRPr="00CA5225" w:rsidRDefault="008A1E13"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31FD521E" w14:textId="77777777" w:rsidR="008A1E13" w:rsidRPr="00CA5225" w:rsidRDefault="008A1E13" w:rsidP="00C967CB">
            <w:pPr>
              <w:tabs>
                <w:tab w:val="left" w:pos="1080"/>
              </w:tabs>
              <w:rPr>
                <w:rFonts w:ascii="Myriad Pro" w:hAnsi="Myriad Pro"/>
                <w:b/>
              </w:rPr>
            </w:pPr>
          </w:p>
        </w:tc>
        <w:tc>
          <w:tcPr>
            <w:tcW w:w="1207" w:type="dxa"/>
            <w:tcBorders>
              <w:top w:val="single" w:sz="6" w:space="0" w:color="auto"/>
              <w:left w:val="single" w:sz="6" w:space="0" w:color="auto"/>
              <w:bottom w:val="single" w:sz="6" w:space="0" w:color="auto"/>
              <w:right w:val="single" w:sz="6" w:space="0" w:color="auto"/>
            </w:tcBorders>
          </w:tcPr>
          <w:p w14:paraId="5E44122D"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747A3AE9"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D85350" w:rsidRPr="00CA5225" w14:paraId="22B6B3F8" w14:textId="77777777" w:rsidTr="00CA5225">
        <w:tc>
          <w:tcPr>
            <w:tcW w:w="2965" w:type="dxa"/>
            <w:tcBorders>
              <w:top w:val="single" w:sz="6" w:space="0" w:color="auto"/>
              <w:bottom w:val="single" w:sz="6" w:space="0" w:color="auto"/>
              <w:right w:val="single" w:sz="6" w:space="0" w:color="auto"/>
            </w:tcBorders>
          </w:tcPr>
          <w:p w14:paraId="0D8B547C" w14:textId="05AD17B9" w:rsidR="00D85350" w:rsidRPr="00CA5225" w:rsidRDefault="00D85350" w:rsidP="00D85350">
            <w:pPr>
              <w:tabs>
                <w:tab w:val="left" w:pos="1080"/>
              </w:tabs>
              <w:rPr>
                <w:rFonts w:ascii="Myriad Pro" w:hAnsi="Myriad Pro"/>
              </w:rPr>
            </w:pPr>
            <w:r w:rsidRPr="00CA5225">
              <w:rPr>
                <w:rFonts w:ascii="Myriad Pro" w:hAnsi="Myriad Pro"/>
              </w:rPr>
              <w:t>5.1 Organize a meeting with Big Game Parks and the King’s Office to discuss how they can support a trial to game ranching.</w:t>
            </w:r>
            <w:r w:rsidRPr="00CA5225" w:rsidDel="00D85350">
              <w:rPr>
                <w:rFonts w:ascii="Myriad Pro" w:hAnsi="Myriad Pro"/>
              </w:rPr>
              <w:t xml:space="preserve"> </w:t>
            </w:r>
          </w:p>
        </w:tc>
        <w:tc>
          <w:tcPr>
            <w:tcW w:w="2002" w:type="dxa"/>
            <w:tcBorders>
              <w:top w:val="single" w:sz="6" w:space="0" w:color="auto"/>
              <w:left w:val="single" w:sz="6" w:space="0" w:color="auto"/>
              <w:bottom w:val="single" w:sz="6" w:space="0" w:color="auto"/>
              <w:right w:val="single" w:sz="6" w:space="0" w:color="auto"/>
            </w:tcBorders>
          </w:tcPr>
          <w:p w14:paraId="3534C974" w14:textId="300D0BA5" w:rsidR="00D85350" w:rsidRPr="00CA5225" w:rsidRDefault="00D85350" w:rsidP="00D85350">
            <w:pPr>
              <w:tabs>
                <w:tab w:val="left" w:pos="1080"/>
              </w:tabs>
              <w:rPr>
                <w:rFonts w:ascii="Myriad Pro" w:hAnsi="Myriad Pro"/>
              </w:rPr>
            </w:pPr>
            <w:r w:rsidRPr="00CA5225">
              <w:rPr>
                <w:rFonts w:ascii="Myriad Pro" w:hAnsi="Myriad Pro"/>
              </w:rPr>
              <w:t>By end of May 2022</w:t>
            </w:r>
          </w:p>
        </w:tc>
        <w:tc>
          <w:tcPr>
            <w:tcW w:w="2044" w:type="dxa"/>
            <w:tcBorders>
              <w:top w:val="single" w:sz="6" w:space="0" w:color="auto"/>
              <w:left w:val="single" w:sz="6" w:space="0" w:color="auto"/>
              <w:bottom w:val="single" w:sz="6" w:space="0" w:color="auto"/>
              <w:right w:val="single" w:sz="6" w:space="0" w:color="auto"/>
            </w:tcBorders>
          </w:tcPr>
          <w:p w14:paraId="452127A7" w14:textId="66FC3819" w:rsidR="00D85350" w:rsidRPr="00CA5225" w:rsidRDefault="00D85350" w:rsidP="00D85350">
            <w:pPr>
              <w:tabs>
                <w:tab w:val="left" w:pos="1080"/>
              </w:tabs>
              <w:rPr>
                <w:rFonts w:ascii="Myriad Pro" w:hAnsi="Myriad Pro"/>
              </w:rPr>
            </w:pPr>
            <w:r w:rsidRPr="00CA5225">
              <w:rPr>
                <w:rFonts w:ascii="Myriad Pro" w:hAnsi="Myriad Pro"/>
              </w:rPr>
              <w:t>ENTC executive</w:t>
            </w:r>
          </w:p>
        </w:tc>
        <w:tc>
          <w:tcPr>
            <w:tcW w:w="1207" w:type="dxa"/>
            <w:tcBorders>
              <w:top w:val="single" w:sz="6" w:space="0" w:color="auto"/>
              <w:left w:val="single" w:sz="6" w:space="0" w:color="auto"/>
              <w:bottom w:val="single" w:sz="6" w:space="0" w:color="auto"/>
              <w:right w:val="single" w:sz="6" w:space="0" w:color="auto"/>
            </w:tcBorders>
          </w:tcPr>
          <w:p w14:paraId="23FB1A92" w14:textId="1580A56C" w:rsidR="00D85350" w:rsidRPr="00CA5225" w:rsidRDefault="00D85350" w:rsidP="00D85350">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733711E7" w14:textId="59012325" w:rsidR="00D85350" w:rsidRPr="00CA5225" w:rsidRDefault="00D85350" w:rsidP="00D85350">
            <w:pPr>
              <w:tabs>
                <w:tab w:val="left" w:pos="1080"/>
              </w:tabs>
              <w:rPr>
                <w:rFonts w:ascii="Myriad Pro" w:hAnsi="Myriad Pro"/>
              </w:rPr>
            </w:pPr>
            <w:r w:rsidRPr="00CA5225">
              <w:rPr>
                <w:rFonts w:ascii="Myriad Pro" w:hAnsi="Myriad Pro"/>
              </w:rPr>
              <w:t>Not initiated</w:t>
            </w:r>
          </w:p>
        </w:tc>
      </w:tr>
    </w:tbl>
    <w:p w14:paraId="1ECFC626" w14:textId="37694FCD" w:rsidR="00707E92" w:rsidRPr="00CA5225" w:rsidRDefault="00707E92">
      <w:pPr>
        <w:rPr>
          <w:rFonts w:ascii="Myriad Pro" w:hAnsi="Myriad Pro"/>
        </w:rPr>
      </w:pPr>
    </w:p>
    <w:p w14:paraId="5E273C2B" w14:textId="223C2F84"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12"/>
      </w:tblGrid>
      <w:tr w:rsidR="008A1E13" w:rsidRPr="00CA5225" w14:paraId="47B46BA3" w14:textId="77777777" w:rsidTr="00CA5225">
        <w:tc>
          <w:tcPr>
            <w:tcW w:w="9234" w:type="dxa"/>
            <w:gridSpan w:val="5"/>
            <w:shd w:val="clear" w:color="auto" w:fill="F3F3F3"/>
          </w:tcPr>
          <w:p w14:paraId="2AD1A505" w14:textId="1CA9109F" w:rsidR="008A1E13" w:rsidRPr="00CA5225" w:rsidRDefault="008A1E13" w:rsidP="00B31D8C">
            <w:pPr>
              <w:tabs>
                <w:tab w:val="left" w:pos="1080"/>
              </w:tabs>
              <w:rPr>
                <w:rFonts w:ascii="Myriad Pro" w:hAnsi="Myriad Pro"/>
                <w:b/>
              </w:rPr>
            </w:pPr>
            <w:r w:rsidRPr="00CA5225">
              <w:rPr>
                <w:rFonts w:ascii="Myriad Pro" w:hAnsi="Myriad Pro"/>
              </w:rPr>
              <w:br w:type="page"/>
            </w:r>
            <w:r w:rsidRPr="00CA5225">
              <w:rPr>
                <w:rFonts w:ascii="Myriad Pro" w:hAnsi="Myriad Pro"/>
                <w:b/>
              </w:rPr>
              <w:t xml:space="preserve">Terminal Evaluation recommendation 6: </w:t>
            </w:r>
            <w:r w:rsidR="00B31D8C" w:rsidRPr="00CA5225">
              <w:rPr>
                <w:rFonts w:ascii="Myriad Pro" w:hAnsi="Myriad Pro"/>
              </w:rPr>
              <w:t>The project invested GEF funds in the purchase of equipment, some of which is not working (e.g., biofuel briquette making machine) and some of which is not being used in the best way (vehicles).</w:t>
            </w:r>
            <w:r w:rsidR="00B44552" w:rsidRPr="00CA5225">
              <w:rPr>
                <w:rFonts w:ascii="Myriad Pro" w:hAnsi="Myriad Pro"/>
              </w:rPr>
              <w:t xml:space="preserve"> I) Three of the vehicles purchased by the Project should be kept full-time in the 3 landscapes supported by the project. ii) The project should ensure the IAPS machine is operational before project closure and follow up is ensured to put the business venture in place to become operational (as was planned and budgeted for in this project).</w:t>
            </w:r>
          </w:p>
        </w:tc>
      </w:tr>
      <w:tr w:rsidR="008A1E13" w:rsidRPr="00CA5225" w14:paraId="526C340B" w14:textId="77777777" w:rsidTr="00CA5225">
        <w:tc>
          <w:tcPr>
            <w:tcW w:w="9234" w:type="dxa"/>
            <w:gridSpan w:val="5"/>
            <w:tcBorders>
              <w:top w:val="single" w:sz="4" w:space="0" w:color="auto"/>
              <w:bottom w:val="single" w:sz="6" w:space="0" w:color="auto"/>
            </w:tcBorders>
            <w:shd w:val="clear" w:color="auto" w:fill="F3F3F3"/>
          </w:tcPr>
          <w:p w14:paraId="6F92163E" w14:textId="685B746C" w:rsidR="008A1E13" w:rsidRPr="00CA5225" w:rsidRDefault="008A1E13" w:rsidP="008A1E13">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F64CAD" w:rsidRPr="00CA5225">
              <w:rPr>
                <w:rFonts w:ascii="Myriad Pro" w:hAnsi="Myriad Pro"/>
                <w:b/>
                <w:i/>
              </w:rPr>
              <w:t>Partially agree</w:t>
            </w:r>
            <w:r w:rsidR="00F64CAD" w:rsidRPr="00CA5225">
              <w:rPr>
                <w:rFonts w:ascii="Myriad Pro" w:hAnsi="Myriad Pro"/>
              </w:rPr>
              <w:t xml:space="preserve">, because </w:t>
            </w:r>
            <w:r w:rsidR="00B31D8C" w:rsidRPr="00CA5225">
              <w:rPr>
                <w:rFonts w:ascii="Myriad Pro" w:hAnsi="Myriad Pro"/>
              </w:rPr>
              <w:t>Biofuel machine had its scope revised to make good use of the first component for saw dust and communities are interested to make good use of it. Vehicles could not be placed in landscapes because structure of PMU was centralized after MTR.</w:t>
            </w:r>
          </w:p>
        </w:tc>
      </w:tr>
      <w:tr w:rsidR="008A1E13" w:rsidRPr="00CA5225" w14:paraId="51D37643"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C157D03"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F69AEF5"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469E92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3E22A2FC"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8A1E13" w:rsidRPr="00CA5225" w14:paraId="2EB1DE9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386CC494" w14:textId="77777777" w:rsidR="008A1E13" w:rsidRPr="00CA5225" w:rsidRDefault="008A1E13"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3FBE2C3F" w14:textId="77777777" w:rsidR="008A1E13" w:rsidRPr="00CA5225" w:rsidRDefault="008A1E13"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7DB4357D" w14:textId="77777777" w:rsidR="008A1E13" w:rsidRPr="00CA5225" w:rsidRDefault="008A1E13"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0574FCFE"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741A440F"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8A1E13" w:rsidRPr="00CA5225" w14:paraId="788CBE5E" w14:textId="77777777" w:rsidTr="00CA5225">
        <w:tc>
          <w:tcPr>
            <w:tcW w:w="2965" w:type="dxa"/>
            <w:tcBorders>
              <w:top w:val="single" w:sz="6" w:space="0" w:color="auto"/>
              <w:bottom w:val="single" w:sz="6" w:space="0" w:color="auto"/>
              <w:right w:val="single" w:sz="6" w:space="0" w:color="auto"/>
            </w:tcBorders>
          </w:tcPr>
          <w:p w14:paraId="78B563D4" w14:textId="178E49D9" w:rsidR="008A1E13" w:rsidRPr="00CA5225" w:rsidRDefault="008A1E13" w:rsidP="00235908">
            <w:pPr>
              <w:tabs>
                <w:tab w:val="left" w:pos="1080"/>
              </w:tabs>
              <w:rPr>
                <w:rFonts w:ascii="Myriad Pro" w:hAnsi="Myriad Pro"/>
              </w:rPr>
            </w:pPr>
            <w:r w:rsidRPr="00CA5225">
              <w:rPr>
                <w:rFonts w:ascii="Myriad Pro" w:hAnsi="Myriad Pro"/>
              </w:rPr>
              <w:lastRenderedPageBreak/>
              <w:t xml:space="preserve">6.1 </w:t>
            </w:r>
            <w:r w:rsidR="00B44552" w:rsidRPr="00CA5225">
              <w:rPr>
                <w:rFonts w:ascii="Myriad Pro" w:hAnsi="Myriad Pro"/>
              </w:rPr>
              <w:t>Facilitate n</w:t>
            </w:r>
            <w:r w:rsidR="00B31D8C" w:rsidRPr="00CA5225">
              <w:rPr>
                <w:rFonts w:ascii="Myriad Pro" w:hAnsi="Myriad Pro"/>
              </w:rPr>
              <w:t>egotiation</w:t>
            </w:r>
            <w:r w:rsidR="00235908" w:rsidRPr="00CA5225">
              <w:rPr>
                <w:rFonts w:ascii="Myriad Pro" w:hAnsi="Myriad Pro"/>
              </w:rPr>
              <w:t>s</w:t>
            </w:r>
            <w:r w:rsidR="00B31D8C" w:rsidRPr="00CA5225">
              <w:rPr>
                <w:rFonts w:ascii="Myriad Pro" w:hAnsi="Myriad Pro"/>
              </w:rPr>
              <w:t xml:space="preserve"> with a private company to utilize machine under a partnership with </w:t>
            </w:r>
            <w:r w:rsidR="00235908" w:rsidRPr="00CA5225">
              <w:rPr>
                <w:rFonts w:ascii="Myriad Pro" w:hAnsi="Myriad Pro"/>
              </w:rPr>
              <w:t>one Landscape Association</w:t>
            </w:r>
          </w:p>
        </w:tc>
        <w:tc>
          <w:tcPr>
            <w:tcW w:w="2002" w:type="dxa"/>
            <w:tcBorders>
              <w:top w:val="single" w:sz="6" w:space="0" w:color="auto"/>
              <w:left w:val="single" w:sz="6" w:space="0" w:color="auto"/>
              <w:bottom w:val="single" w:sz="6" w:space="0" w:color="auto"/>
              <w:right w:val="single" w:sz="6" w:space="0" w:color="auto"/>
            </w:tcBorders>
          </w:tcPr>
          <w:p w14:paraId="61C3AA75" w14:textId="1BF4803F" w:rsidR="008A1E13" w:rsidRPr="00CA5225" w:rsidRDefault="00F64CAD" w:rsidP="00F64CAD">
            <w:pPr>
              <w:tabs>
                <w:tab w:val="left" w:pos="1080"/>
              </w:tabs>
              <w:rPr>
                <w:rFonts w:ascii="Myriad Pro" w:hAnsi="Myriad Pro"/>
              </w:rPr>
            </w:pPr>
            <w:r w:rsidRPr="00CA5225">
              <w:rPr>
                <w:rFonts w:ascii="Myriad Pro" w:hAnsi="Myriad Pro"/>
              </w:rPr>
              <w:t>By January</w:t>
            </w:r>
            <w:r w:rsidR="00235908" w:rsidRPr="00CA5225">
              <w:rPr>
                <w:rFonts w:ascii="Myriad Pro" w:hAnsi="Myriad Pro"/>
              </w:rPr>
              <w:t xml:space="preserve"> 20</w:t>
            </w:r>
            <w:r w:rsidRPr="00CA5225">
              <w:rPr>
                <w:rFonts w:ascii="Myriad Pro" w:hAnsi="Myriad Pro"/>
              </w:rPr>
              <w:t>21</w:t>
            </w:r>
            <w:r w:rsidR="00235908" w:rsidRPr="00CA5225">
              <w:rPr>
                <w:rFonts w:ascii="Myriad Pro" w:hAnsi="Myriad Pro"/>
              </w:rPr>
              <w:t>.</w:t>
            </w:r>
          </w:p>
        </w:tc>
        <w:tc>
          <w:tcPr>
            <w:tcW w:w="2044" w:type="dxa"/>
            <w:tcBorders>
              <w:top w:val="single" w:sz="6" w:space="0" w:color="auto"/>
              <w:left w:val="single" w:sz="6" w:space="0" w:color="auto"/>
              <w:bottom w:val="single" w:sz="6" w:space="0" w:color="auto"/>
              <w:right w:val="single" w:sz="6" w:space="0" w:color="auto"/>
            </w:tcBorders>
          </w:tcPr>
          <w:p w14:paraId="2A6F40D1" w14:textId="7649D19A" w:rsidR="008A1E13" w:rsidRPr="00CA5225" w:rsidRDefault="00F64CAD" w:rsidP="00F64CAD">
            <w:pPr>
              <w:tabs>
                <w:tab w:val="left" w:pos="1080"/>
              </w:tabs>
              <w:rPr>
                <w:rFonts w:ascii="Myriad Pro" w:hAnsi="Myriad Pro"/>
              </w:rPr>
            </w:pPr>
            <w:r w:rsidRPr="00CA5225">
              <w:rPr>
                <w:rFonts w:ascii="Myriad Pro" w:hAnsi="Myriad Pro"/>
              </w:rPr>
              <w:t xml:space="preserve">ENTC </w:t>
            </w:r>
            <w:r w:rsidR="00235908" w:rsidRPr="00CA5225">
              <w:rPr>
                <w:rFonts w:ascii="Myriad Pro" w:hAnsi="Myriad Pro"/>
              </w:rPr>
              <w:t>Conservation Department.</w:t>
            </w:r>
          </w:p>
        </w:tc>
        <w:tc>
          <w:tcPr>
            <w:tcW w:w="1225" w:type="dxa"/>
            <w:tcBorders>
              <w:top w:val="single" w:sz="6" w:space="0" w:color="auto"/>
              <w:left w:val="single" w:sz="6" w:space="0" w:color="auto"/>
              <w:bottom w:val="single" w:sz="6" w:space="0" w:color="auto"/>
              <w:right w:val="single" w:sz="6" w:space="0" w:color="auto"/>
            </w:tcBorders>
          </w:tcPr>
          <w:p w14:paraId="09166480" w14:textId="715E50A9" w:rsidR="008A1E13" w:rsidRPr="00CA5225" w:rsidRDefault="00F64CAD" w:rsidP="00F64CAD">
            <w:pPr>
              <w:tabs>
                <w:tab w:val="left" w:pos="1080"/>
              </w:tabs>
              <w:rPr>
                <w:rFonts w:ascii="Myriad Pro" w:hAnsi="Myriad Pro"/>
              </w:rPr>
            </w:pPr>
            <w:r w:rsidRPr="00CA5225">
              <w:rPr>
                <w:rFonts w:ascii="Myriad Pro" w:hAnsi="Myriad Pro"/>
              </w:rPr>
              <w:t xml:space="preserve">Draft MOU available and end of January </w:t>
            </w:r>
            <w:r w:rsidR="000C03FC" w:rsidRPr="00CA5225">
              <w:rPr>
                <w:rFonts w:ascii="Myriad Pro" w:hAnsi="Myriad Pro"/>
              </w:rPr>
              <w:t>must be concluded</w:t>
            </w:r>
          </w:p>
        </w:tc>
        <w:tc>
          <w:tcPr>
            <w:tcW w:w="998" w:type="dxa"/>
            <w:tcBorders>
              <w:top w:val="single" w:sz="6" w:space="0" w:color="auto"/>
              <w:left w:val="single" w:sz="6" w:space="0" w:color="auto"/>
              <w:bottom w:val="single" w:sz="6" w:space="0" w:color="auto"/>
            </w:tcBorders>
          </w:tcPr>
          <w:p w14:paraId="3B1A3C6C" w14:textId="680FB879" w:rsidR="008A1E13" w:rsidRPr="00CA5225" w:rsidRDefault="00B44552" w:rsidP="00C967CB">
            <w:pPr>
              <w:tabs>
                <w:tab w:val="left" w:pos="1080"/>
              </w:tabs>
              <w:rPr>
                <w:rFonts w:ascii="Myriad Pro" w:hAnsi="Myriad Pro"/>
              </w:rPr>
            </w:pPr>
            <w:r w:rsidRPr="00CA5225">
              <w:rPr>
                <w:rFonts w:ascii="Myriad Pro" w:hAnsi="Myriad Pro"/>
              </w:rPr>
              <w:t>Initiated</w:t>
            </w:r>
          </w:p>
        </w:tc>
      </w:tr>
    </w:tbl>
    <w:p w14:paraId="2BFADA9B" w14:textId="192BECCE" w:rsidR="00B44552" w:rsidRPr="00CA5225" w:rsidRDefault="00B44552">
      <w:pPr>
        <w:rPr>
          <w:rFonts w:ascii="Myriad Pro" w:hAnsi="Myriad Pro"/>
        </w:rPr>
      </w:pPr>
    </w:p>
    <w:p w14:paraId="2666F008" w14:textId="77777777" w:rsidR="000C03FC" w:rsidRPr="00CA5225" w:rsidRDefault="000C03FC">
      <w:pPr>
        <w:rPr>
          <w:rFonts w:ascii="Myriad Pro" w:hAnsi="Myriad Pro"/>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06"/>
      </w:tblGrid>
      <w:tr w:rsidR="000C03FC" w:rsidRPr="00CA5225" w14:paraId="7BFB7E14" w14:textId="77777777" w:rsidTr="00CA5225">
        <w:tc>
          <w:tcPr>
            <w:tcW w:w="9216" w:type="dxa"/>
            <w:gridSpan w:val="5"/>
            <w:shd w:val="clear" w:color="auto" w:fill="F3F3F3"/>
          </w:tcPr>
          <w:p w14:paraId="43890E6F" w14:textId="74191A9A" w:rsidR="000C03FC" w:rsidRPr="00CA5225" w:rsidRDefault="000C03FC" w:rsidP="00CA5225">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Terminal Evaluation recommendation 6</w:t>
            </w:r>
            <w:r w:rsidRPr="00CA5225">
              <w:rPr>
                <w:rFonts w:ascii="Myriad Pro" w:hAnsi="Myriad Pro"/>
                <w:b/>
              </w:rPr>
              <w:t xml:space="preserve"> b</w:t>
            </w:r>
            <w:r w:rsidRPr="00CA5225">
              <w:rPr>
                <w:rFonts w:ascii="Myriad Pro" w:hAnsi="Myriad Pro"/>
                <w:b/>
              </w:rPr>
              <w:t xml:space="preserve">: </w:t>
            </w:r>
            <w:r w:rsidRPr="00CA5225">
              <w:rPr>
                <w:rFonts w:ascii="Myriad Pro" w:hAnsi="Myriad Pro"/>
              </w:rPr>
              <w:t>Government of Eswatini should invest in repairing the water tanker and provide adequate funds for fuel in budgets of each of the ENTC managed areas to ensure investment in water troughs for some ENTC PAs (e.g., Mlawula Nature Reserve) to encourage dispersion of wildlife is not lost.</w:t>
            </w:r>
          </w:p>
        </w:tc>
      </w:tr>
      <w:tr w:rsidR="000C03FC" w:rsidRPr="00CA5225" w14:paraId="56E2774D" w14:textId="77777777" w:rsidTr="00CA5225">
        <w:tc>
          <w:tcPr>
            <w:tcW w:w="9216" w:type="dxa"/>
            <w:gridSpan w:val="5"/>
            <w:tcBorders>
              <w:top w:val="single" w:sz="4" w:space="0" w:color="auto"/>
              <w:bottom w:val="single" w:sz="6" w:space="0" w:color="auto"/>
            </w:tcBorders>
            <w:shd w:val="clear" w:color="auto" w:fill="F3F3F3"/>
          </w:tcPr>
          <w:p w14:paraId="7A20C996" w14:textId="244F819B" w:rsidR="000C03FC" w:rsidRPr="00CA5225" w:rsidRDefault="000C03FC" w:rsidP="000C03FC">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Pr="00CA5225">
              <w:rPr>
                <w:rFonts w:ascii="Myriad Pro" w:hAnsi="Myriad Pro"/>
                <w:b/>
                <w:i/>
              </w:rPr>
              <w:t>Fully agree</w:t>
            </w:r>
            <w:r w:rsidRPr="00CA5225">
              <w:rPr>
                <w:rFonts w:ascii="Myriad Pro" w:hAnsi="Myriad Pro"/>
              </w:rPr>
              <w:t xml:space="preserve">, </w:t>
            </w:r>
            <w:r w:rsidRPr="00CA5225">
              <w:rPr>
                <w:rFonts w:ascii="Myriad Pro" w:hAnsi="Myriad Pro"/>
              </w:rPr>
              <w:t>the investment made by SNPAS project will be worthless if ENTC does not utilize the water troughs</w:t>
            </w:r>
            <w:r w:rsidRPr="00CA5225">
              <w:rPr>
                <w:rFonts w:ascii="Myriad Pro" w:hAnsi="Myriad Pro"/>
              </w:rPr>
              <w:t>.</w:t>
            </w:r>
          </w:p>
        </w:tc>
      </w:tr>
      <w:tr w:rsidR="00CA5225" w:rsidRPr="00CA5225" w14:paraId="79B276A3"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907AFE5"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6F3C5BF"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0F61D43"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4CCD43E5"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Tracking</w:t>
            </w:r>
          </w:p>
        </w:tc>
      </w:tr>
      <w:tr w:rsidR="00CA5225" w:rsidRPr="00CA5225" w14:paraId="7EFFD24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4E7E523C" w14:textId="77777777" w:rsidR="000C03FC" w:rsidRPr="00CA5225" w:rsidRDefault="000C03FC" w:rsidP="00690BCD">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5F25ADEC" w14:textId="77777777" w:rsidR="000C03FC" w:rsidRPr="00CA5225" w:rsidRDefault="000C03FC" w:rsidP="00690BCD">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38E26AD" w14:textId="77777777" w:rsidR="000C03FC" w:rsidRPr="00CA5225" w:rsidRDefault="000C03FC" w:rsidP="00690BCD">
            <w:pPr>
              <w:tabs>
                <w:tab w:val="left" w:pos="1080"/>
              </w:tabs>
              <w:rPr>
                <w:rFonts w:ascii="Myriad Pro" w:hAnsi="Myriad Pro"/>
                <w:b/>
              </w:rPr>
            </w:pPr>
          </w:p>
        </w:tc>
        <w:tc>
          <w:tcPr>
            <w:tcW w:w="1207" w:type="dxa"/>
            <w:tcBorders>
              <w:top w:val="single" w:sz="6" w:space="0" w:color="auto"/>
              <w:left w:val="single" w:sz="6" w:space="0" w:color="auto"/>
              <w:bottom w:val="single" w:sz="6" w:space="0" w:color="auto"/>
              <w:right w:val="single" w:sz="6" w:space="0" w:color="auto"/>
            </w:tcBorders>
          </w:tcPr>
          <w:p w14:paraId="3F6EA2EC"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126D1D0A" w14:textId="77777777" w:rsidR="000C03FC" w:rsidRPr="00CA5225" w:rsidRDefault="000C03FC" w:rsidP="00690BCD">
            <w:pPr>
              <w:tabs>
                <w:tab w:val="left" w:pos="1080"/>
              </w:tabs>
              <w:jc w:val="center"/>
              <w:rPr>
                <w:rFonts w:ascii="Myriad Pro" w:hAnsi="Myriad Pro"/>
                <w:b/>
              </w:rPr>
            </w:pPr>
            <w:r w:rsidRPr="00CA5225">
              <w:rPr>
                <w:rFonts w:ascii="Myriad Pro" w:hAnsi="Myriad Pro"/>
                <w:b/>
              </w:rPr>
              <w:t>Status</w:t>
            </w:r>
          </w:p>
        </w:tc>
      </w:tr>
      <w:tr w:rsidR="00CA5225" w:rsidRPr="00CA5225" w14:paraId="4B09F225" w14:textId="77777777" w:rsidTr="00CA5225">
        <w:tc>
          <w:tcPr>
            <w:tcW w:w="2965" w:type="dxa"/>
            <w:tcBorders>
              <w:top w:val="single" w:sz="6" w:space="0" w:color="auto"/>
              <w:bottom w:val="single" w:sz="4" w:space="0" w:color="auto"/>
              <w:right w:val="single" w:sz="6" w:space="0" w:color="auto"/>
            </w:tcBorders>
          </w:tcPr>
          <w:p w14:paraId="68522125" w14:textId="77777777" w:rsidR="000C03FC" w:rsidRPr="00CA5225" w:rsidRDefault="000C03FC" w:rsidP="00690BCD">
            <w:pPr>
              <w:tabs>
                <w:tab w:val="left" w:pos="1080"/>
              </w:tabs>
              <w:rPr>
                <w:rFonts w:ascii="Myriad Pro" w:hAnsi="Myriad Pro"/>
              </w:rPr>
            </w:pPr>
            <w:r w:rsidRPr="00CA5225">
              <w:rPr>
                <w:rFonts w:ascii="Myriad Pro" w:hAnsi="Myriad Pro"/>
              </w:rPr>
              <w:t>6.3 Conservation department will be engaged on this aspect of water troughs.</w:t>
            </w:r>
          </w:p>
        </w:tc>
        <w:tc>
          <w:tcPr>
            <w:tcW w:w="2002" w:type="dxa"/>
            <w:tcBorders>
              <w:top w:val="single" w:sz="6" w:space="0" w:color="auto"/>
              <w:left w:val="single" w:sz="6" w:space="0" w:color="auto"/>
              <w:bottom w:val="single" w:sz="6" w:space="0" w:color="auto"/>
              <w:right w:val="single" w:sz="6" w:space="0" w:color="auto"/>
            </w:tcBorders>
          </w:tcPr>
          <w:p w14:paraId="31CE747D" w14:textId="77777777" w:rsidR="000C03FC" w:rsidRPr="00CA5225" w:rsidDel="0081599E" w:rsidRDefault="000C03FC" w:rsidP="00690BCD">
            <w:pPr>
              <w:tabs>
                <w:tab w:val="left" w:pos="1080"/>
              </w:tabs>
              <w:rPr>
                <w:rFonts w:ascii="Myriad Pro" w:hAnsi="Myriad Pro"/>
              </w:rPr>
            </w:pPr>
            <w:r w:rsidRPr="00CA5225">
              <w:rPr>
                <w:rFonts w:ascii="Myriad Pro" w:hAnsi="Myriad Pro"/>
              </w:rPr>
              <w:t>By end of December</w:t>
            </w:r>
          </w:p>
        </w:tc>
        <w:tc>
          <w:tcPr>
            <w:tcW w:w="2044" w:type="dxa"/>
            <w:tcBorders>
              <w:top w:val="single" w:sz="6" w:space="0" w:color="auto"/>
              <w:left w:val="single" w:sz="6" w:space="0" w:color="auto"/>
              <w:bottom w:val="single" w:sz="4" w:space="0" w:color="auto"/>
              <w:right w:val="single" w:sz="6" w:space="0" w:color="auto"/>
            </w:tcBorders>
          </w:tcPr>
          <w:p w14:paraId="5857B667" w14:textId="383F9D64" w:rsidR="000C03FC" w:rsidRPr="00CA5225" w:rsidDel="0081599E" w:rsidRDefault="000C03FC" w:rsidP="00690BCD">
            <w:pPr>
              <w:tabs>
                <w:tab w:val="left" w:pos="1080"/>
              </w:tabs>
              <w:rPr>
                <w:rFonts w:ascii="Myriad Pro" w:hAnsi="Myriad Pro"/>
              </w:rPr>
            </w:pPr>
            <w:r w:rsidRPr="00CA5225">
              <w:rPr>
                <w:rFonts w:ascii="Myriad Pro" w:hAnsi="Myriad Pro"/>
              </w:rPr>
              <w:t>Conservation Department</w:t>
            </w:r>
          </w:p>
        </w:tc>
        <w:tc>
          <w:tcPr>
            <w:tcW w:w="1207" w:type="dxa"/>
            <w:tcBorders>
              <w:top w:val="single" w:sz="6" w:space="0" w:color="auto"/>
              <w:left w:val="single" w:sz="6" w:space="0" w:color="auto"/>
              <w:bottom w:val="single" w:sz="4" w:space="0" w:color="auto"/>
              <w:right w:val="single" w:sz="6" w:space="0" w:color="auto"/>
            </w:tcBorders>
          </w:tcPr>
          <w:p w14:paraId="37FD62D6" w14:textId="2E8DD1E9" w:rsidR="000C03FC" w:rsidRPr="00CA5225" w:rsidRDefault="000C03FC" w:rsidP="00690BCD">
            <w:pPr>
              <w:tabs>
                <w:tab w:val="left" w:pos="1080"/>
              </w:tabs>
              <w:rPr>
                <w:rFonts w:ascii="Myriad Pro" w:hAnsi="Myriad Pro"/>
              </w:rPr>
            </w:pPr>
            <w:r w:rsidRPr="00CA5225">
              <w:rPr>
                <w:rFonts w:ascii="Myriad Pro" w:hAnsi="Myriad Pro"/>
              </w:rPr>
              <w:t xml:space="preserve">Borehole installed near Sara camp it could be explored how it can assist </w:t>
            </w:r>
          </w:p>
        </w:tc>
        <w:tc>
          <w:tcPr>
            <w:tcW w:w="998" w:type="dxa"/>
            <w:tcBorders>
              <w:top w:val="single" w:sz="6" w:space="0" w:color="auto"/>
              <w:left w:val="single" w:sz="6" w:space="0" w:color="auto"/>
              <w:bottom w:val="single" w:sz="4" w:space="0" w:color="auto"/>
            </w:tcBorders>
          </w:tcPr>
          <w:p w14:paraId="0EC58848" w14:textId="6217E2E2" w:rsidR="000C03FC" w:rsidRPr="00CA5225" w:rsidRDefault="000C03FC" w:rsidP="00690BCD">
            <w:pPr>
              <w:tabs>
                <w:tab w:val="left" w:pos="1080"/>
              </w:tabs>
              <w:rPr>
                <w:rFonts w:ascii="Myriad Pro" w:hAnsi="Myriad Pro"/>
              </w:rPr>
            </w:pPr>
            <w:r w:rsidRPr="00CA5225">
              <w:rPr>
                <w:rFonts w:ascii="Myriad Pro" w:hAnsi="Myriad Pro"/>
              </w:rPr>
              <w:t>Not initiated</w:t>
            </w:r>
          </w:p>
        </w:tc>
      </w:tr>
    </w:tbl>
    <w:p w14:paraId="309FE12E" w14:textId="008E672C" w:rsidR="000C03FC" w:rsidRPr="00CA5225" w:rsidRDefault="000C03FC">
      <w:pPr>
        <w:rPr>
          <w:rFonts w:ascii="Myriad Pro" w:hAnsi="Myriad Pro"/>
        </w:rPr>
      </w:pPr>
    </w:p>
    <w:p w14:paraId="7218C512" w14:textId="3B4D2553" w:rsidR="000C03FC" w:rsidRPr="00CA5225" w:rsidRDefault="000C03FC">
      <w:pPr>
        <w:rPr>
          <w:rFonts w:ascii="Myriad Pro" w:hAnsi="Myriad Pro"/>
        </w:rPr>
      </w:pPr>
    </w:p>
    <w:p w14:paraId="22D0E90B" w14:textId="77777777" w:rsidR="000C03FC" w:rsidRPr="00CA5225" w:rsidRDefault="000C03FC">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1"/>
        <w:gridCol w:w="1910"/>
        <w:gridCol w:w="1977"/>
        <w:gridCol w:w="1374"/>
        <w:gridCol w:w="1288"/>
      </w:tblGrid>
      <w:tr w:rsidR="008A1E13" w:rsidRPr="00CA5225" w14:paraId="01C246FB" w14:textId="77777777" w:rsidTr="00CA5225">
        <w:tc>
          <w:tcPr>
            <w:tcW w:w="9242" w:type="dxa"/>
            <w:gridSpan w:val="5"/>
            <w:shd w:val="clear" w:color="auto" w:fill="F3F3F3"/>
          </w:tcPr>
          <w:p w14:paraId="4A5D8BA0" w14:textId="5687AF50" w:rsidR="008A1E13" w:rsidRPr="00CA5225" w:rsidRDefault="008A1E13" w:rsidP="00235908">
            <w:pPr>
              <w:tabs>
                <w:tab w:val="left" w:pos="1080"/>
              </w:tabs>
              <w:rPr>
                <w:rFonts w:ascii="Myriad Pro" w:hAnsi="Myriad Pro"/>
                <w:b/>
              </w:rPr>
            </w:pPr>
            <w:r w:rsidRPr="00CA5225">
              <w:rPr>
                <w:rFonts w:ascii="Myriad Pro" w:hAnsi="Myriad Pro"/>
              </w:rPr>
              <w:br w:type="page"/>
            </w:r>
            <w:r w:rsidRPr="00CA5225">
              <w:rPr>
                <w:rFonts w:ascii="Myriad Pro" w:hAnsi="Myriad Pro"/>
                <w:b/>
              </w:rPr>
              <w:t xml:space="preserve">Terminal Evaluation recommendation 7: </w:t>
            </w:r>
            <w:r w:rsidR="00B44552" w:rsidRPr="00CA5225">
              <w:rPr>
                <w:rFonts w:ascii="Myriad Pro" w:hAnsi="Myriad Pro"/>
              </w:rPr>
              <w:t xml:space="preserve">Ensure the following activities are completed by project end: </w:t>
            </w:r>
            <w:r w:rsidR="009B73D0" w:rsidRPr="00CA5225">
              <w:rPr>
                <w:rFonts w:ascii="Myriad Pro" w:hAnsi="Myriad Pro"/>
              </w:rPr>
              <w:t>i)</w:t>
            </w:r>
            <w:r w:rsidR="00B44552" w:rsidRPr="00CA5225">
              <w:rPr>
                <w:rFonts w:ascii="Myriad Pro" w:hAnsi="Myriad Pro"/>
              </w:rPr>
              <w:t xml:space="preserve"> the Luzelweni eco-lodge rondavel, </w:t>
            </w:r>
            <w:r w:rsidR="009B73D0" w:rsidRPr="00CA5225">
              <w:rPr>
                <w:rFonts w:ascii="Myriad Pro" w:hAnsi="Myriad Pro"/>
              </w:rPr>
              <w:t>ii)</w:t>
            </w:r>
            <w:r w:rsidR="00B44552" w:rsidRPr="00CA5225">
              <w:rPr>
                <w:rFonts w:ascii="Myriad Pro" w:hAnsi="Myriad Pro"/>
              </w:rPr>
              <w:t xml:space="preserve"> Shewula bee hives are set up and operational, </w:t>
            </w:r>
            <w:r w:rsidR="009B73D0" w:rsidRPr="00CA5225">
              <w:rPr>
                <w:rFonts w:ascii="Myriad Pro" w:hAnsi="Myriad Pro"/>
              </w:rPr>
              <w:t>iii)</w:t>
            </w:r>
            <w:r w:rsidR="00B44552" w:rsidRPr="00CA5225">
              <w:rPr>
                <w:rFonts w:ascii="Myriad Pro" w:hAnsi="Myriad Pro"/>
              </w:rPr>
              <w:t xml:space="preserve"> Shewula fencing is complete, </w:t>
            </w:r>
            <w:r w:rsidR="009B73D0" w:rsidRPr="00CA5225">
              <w:rPr>
                <w:rFonts w:ascii="Myriad Pro" w:hAnsi="Myriad Pro"/>
              </w:rPr>
              <w:t>iv)</w:t>
            </w:r>
            <w:r w:rsidR="00B44552" w:rsidRPr="00CA5225">
              <w:rPr>
                <w:rFonts w:ascii="Myriad Pro" w:hAnsi="Myriad Pro"/>
              </w:rPr>
              <w:t xml:space="preserve"> Mahamba bee hives are set up and operational, </w:t>
            </w:r>
            <w:r w:rsidR="009B73D0" w:rsidRPr="00CA5225">
              <w:rPr>
                <w:rFonts w:ascii="Myriad Pro" w:hAnsi="Myriad Pro"/>
              </w:rPr>
              <w:t xml:space="preserve">iv) </w:t>
            </w:r>
            <w:r w:rsidR="00B44552" w:rsidRPr="00CA5225">
              <w:rPr>
                <w:rFonts w:ascii="Myriad Pro" w:hAnsi="Myriad Pro"/>
              </w:rPr>
              <w:t xml:space="preserve">rabbits are acquired for Mhlumeni </w:t>
            </w:r>
            <w:r w:rsidR="00235908" w:rsidRPr="00CA5225">
              <w:rPr>
                <w:rFonts w:ascii="Myriad Pro" w:hAnsi="Myriad Pro"/>
              </w:rPr>
              <w:t>Ensure that ongoing activities not yet been fully completed are completed by project end:</w:t>
            </w:r>
          </w:p>
        </w:tc>
      </w:tr>
      <w:tr w:rsidR="008A1E13" w:rsidRPr="00CA5225" w14:paraId="7BEEDD4D" w14:textId="77777777" w:rsidTr="00CA5225">
        <w:tc>
          <w:tcPr>
            <w:tcW w:w="9242" w:type="dxa"/>
            <w:gridSpan w:val="5"/>
            <w:tcBorders>
              <w:top w:val="single" w:sz="4" w:space="0" w:color="auto"/>
              <w:bottom w:val="single" w:sz="6" w:space="0" w:color="auto"/>
            </w:tcBorders>
            <w:shd w:val="clear" w:color="auto" w:fill="F3F3F3"/>
          </w:tcPr>
          <w:p w14:paraId="1529B419" w14:textId="0D506747" w:rsidR="008A1E13" w:rsidRPr="00CA5225" w:rsidRDefault="008A1E13" w:rsidP="008A1E13">
            <w:pPr>
              <w:tabs>
                <w:tab w:val="left" w:pos="1080"/>
              </w:tabs>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235908" w:rsidRPr="00CA5225">
              <w:rPr>
                <w:rFonts w:ascii="Myriad Pro" w:hAnsi="Myriad Pro"/>
              </w:rPr>
              <w:t>Projects will be completed since more building material for all pe</w:t>
            </w:r>
            <w:r w:rsidR="00F81C0C" w:rsidRPr="00CA5225">
              <w:rPr>
                <w:rFonts w:ascii="Myriad Pro" w:hAnsi="Myriad Pro"/>
              </w:rPr>
              <w:t>nding scopes has been delivered.</w:t>
            </w:r>
          </w:p>
        </w:tc>
      </w:tr>
      <w:tr w:rsidR="007B3FA2" w:rsidRPr="00CA5225" w14:paraId="0D5DB775" w14:textId="77777777" w:rsidTr="00CA5225">
        <w:trPr>
          <w:trHeight w:val="135"/>
        </w:trPr>
        <w:tc>
          <w:tcPr>
            <w:tcW w:w="2934" w:type="dxa"/>
            <w:vMerge w:val="restart"/>
            <w:tcBorders>
              <w:top w:val="single" w:sz="6" w:space="0" w:color="auto"/>
              <w:bottom w:val="single" w:sz="6" w:space="0" w:color="auto"/>
              <w:right w:val="single" w:sz="6" w:space="0" w:color="auto"/>
            </w:tcBorders>
            <w:shd w:val="clear" w:color="auto" w:fill="F3F3F3"/>
          </w:tcPr>
          <w:p w14:paraId="15ACC8FD"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Key action(s)</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3F3F3"/>
          </w:tcPr>
          <w:p w14:paraId="20A748AF"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Time frame</w:t>
            </w:r>
          </w:p>
        </w:tc>
        <w:tc>
          <w:tcPr>
            <w:tcW w:w="2029" w:type="dxa"/>
            <w:vMerge w:val="restart"/>
            <w:tcBorders>
              <w:top w:val="single" w:sz="6" w:space="0" w:color="auto"/>
              <w:left w:val="single" w:sz="6" w:space="0" w:color="auto"/>
              <w:bottom w:val="single" w:sz="6" w:space="0" w:color="auto"/>
              <w:right w:val="single" w:sz="6" w:space="0" w:color="auto"/>
            </w:tcBorders>
            <w:shd w:val="clear" w:color="auto" w:fill="F3F3F3"/>
          </w:tcPr>
          <w:p w14:paraId="4C9C32F2"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Responsible unit(s)</w:t>
            </w:r>
          </w:p>
        </w:tc>
        <w:tc>
          <w:tcPr>
            <w:tcW w:w="2295" w:type="dxa"/>
            <w:gridSpan w:val="2"/>
            <w:tcBorders>
              <w:top w:val="single" w:sz="6" w:space="0" w:color="auto"/>
              <w:left w:val="single" w:sz="6" w:space="0" w:color="auto"/>
              <w:bottom w:val="single" w:sz="6" w:space="0" w:color="auto"/>
            </w:tcBorders>
            <w:shd w:val="clear" w:color="auto" w:fill="F3F3F3"/>
          </w:tcPr>
          <w:p w14:paraId="1F5B51CC"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Tracking</w:t>
            </w:r>
          </w:p>
        </w:tc>
      </w:tr>
      <w:tr w:rsidR="007B3FA2" w:rsidRPr="00CA5225" w14:paraId="2B4622EF" w14:textId="77777777" w:rsidTr="00CA5225">
        <w:trPr>
          <w:trHeight w:val="135"/>
        </w:trPr>
        <w:tc>
          <w:tcPr>
            <w:tcW w:w="2934" w:type="dxa"/>
            <w:vMerge/>
            <w:tcBorders>
              <w:top w:val="single" w:sz="6" w:space="0" w:color="auto"/>
              <w:bottom w:val="single" w:sz="6" w:space="0" w:color="auto"/>
              <w:right w:val="single" w:sz="6" w:space="0" w:color="auto"/>
            </w:tcBorders>
            <w:shd w:val="clear" w:color="auto" w:fill="F3F3F3"/>
          </w:tcPr>
          <w:p w14:paraId="5F53CDC2" w14:textId="77777777" w:rsidR="008A1E13" w:rsidRPr="00CA5225" w:rsidRDefault="008A1E13" w:rsidP="00C967CB">
            <w:pPr>
              <w:tabs>
                <w:tab w:val="left" w:pos="1080"/>
              </w:tabs>
              <w:rPr>
                <w:rFonts w:ascii="Myriad Pro" w:hAnsi="Myriad Pro"/>
              </w:rPr>
            </w:pPr>
          </w:p>
        </w:tc>
        <w:tc>
          <w:tcPr>
            <w:tcW w:w="1984" w:type="dxa"/>
            <w:vMerge/>
            <w:tcBorders>
              <w:top w:val="single" w:sz="6" w:space="0" w:color="auto"/>
              <w:left w:val="single" w:sz="6" w:space="0" w:color="auto"/>
              <w:bottom w:val="single" w:sz="6" w:space="0" w:color="auto"/>
              <w:right w:val="single" w:sz="6" w:space="0" w:color="auto"/>
            </w:tcBorders>
            <w:shd w:val="clear" w:color="auto" w:fill="F3F3F3"/>
          </w:tcPr>
          <w:p w14:paraId="2D09658B" w14:textId="77777777" w:rsidR="008A1E13" w:rsidRPr="00CA5225" w:rsidRDefault="008A1E13" w:rsidP="00C967CB">
            <w:pPr>
              <w:tabs>
                <w:tab w:val="left" w:pos="1080"/>
              </w:tabs>
              <w:rPr>
                <w:rFonts w:ascii="Myriad Pro" w:hAnsi="Myriad Pro"/>
                <w:b/>
              </w:rPr>
            </w:pPr>
          </w:p>
        </w:tc>
        <w:tc>
          <w:tcPr>
            <w:tcW w:w="2029" w:type="dxa"/>
            <w:vMerge/>
            <w:tcBorders>
              <w:top w:val="single" w:sz="6" w:space="0" w:color="auto"/>
              <w:left w:val="single" w:sz="6" w:space="0" w:color="auto"/>
              <w:bottom w:val="single" w:sz="6" w:space="0" w:color="auto"/>
              <w:right w:val="single" w:sz="6" w:space="0" w:color="auto"/>
            </w:tcBorders>
            <w:shd w:val="clear" w:color="auto" w:fill="F3F3F3"/>
          </w:tcPr>
          <w:p w14:paraId="5C8945B5" w14:textId="77777777" w:rsidR="008A1E13" w:rsidRPr="00CA5225" w:rsidRDefault="008A1E13" w:rsidP="00C967CB">
            <w:pPr>
              <w:tabs>
                <w:tab w:val="left" w:pos="1080"/>
              </w:tabs>
              <w:rPr>
                <w:rFonts w:ascii="Myriad Pro" w:hAnsi="Myriad Pro"/>
                <w:b/>
              </w:rPr>
            </w:pPr>
          </w:p>
        </w:tc>
        <w:tc>
          <w:tcPr>
            <w:tcW w:w="1302" w:type="dxa"/>
            <w:tcBorders>
              <w:top w:val="single" w:sz="6" w:space="0" w:color="auto"/>
              <w:left w:val="single" w:sz="6" w:space="0" w:color="auto"/>
              <w:bottom w:val="single" w:sz="6" w:space="0" w:color="auto"/>
              <w:right w:val="single" w:sz="6" w:space="0" w:color="auto"/>
            </w:tcBorders>
          </w:tcPr>
          <w:p w14:paraId="19442425"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Comments</w:t>
            </w:r>
          </w:p>
        </w:tc>
        <w:tc>
          <w:tcPr>
            <w:tcW w:w="993" w:type="dxa"/>
            <w:tcBorders>
              <w:top w:val="single" w:sz="6" w:space="0" w:color="auto"/>
              <w:left w:val="single" w:sz="6" w:space="0" w:color="auto"/>
              <w:bottom w:val="single" w:sz="6" w:space="0" w:color="auto"/>
            </w:tcBorders>
          </w:tcPr>
          <w:p w14:paraId="662B6ECA" w14:textId="77777777" w:rsidR="008A1E13" w:rsidRPr="00CA5225" w:rsidRDefault="008A1E13" w:rsidP="00C967CB">
            <w:pPr>
              <w:tabs>
                <w:tab w:val="left" w:pos="1080"/>
              </w:tabs>
              <w:jc w:val="center"/>
              <w:rPr>
                <w:rFonts w:ascii="Myriad Pro" w:hAnsi="Myriad Pro"/>
                <w:b/>
              </w:rPr>
            </w:pPr>
            <w:r w:rsidRPr="00CA5225">
              <w:rPr>
                <w:rFonts w:ascii="Myriad Pro" w:hAnsi="Myriad Pro"/>
                <w:b/>
              </w:rPr>
              <w:t>Status</w:t>
            </w:r>
          </w:p>
        </w:tc>
      </w:tr>
      <w:tr w:rsidR="007B3FA2" w:rsidRPr="00CA5225" w14:paraId="456186E5" w14:textId="77777777" w:rsidTr="00CA5225">
        <w:tc>
          <w:tcPr>
            <w:tcW w:w="2934" w:type="dxa"/>
            <w:tcBorders>
              <w:top w:val="single" w:sz="6" w:space="0" w:color="auto"/>
              <w:bottom w:val="single" w:sz="6" w:space="0" w:color="auto"/>
              <w:right w:val="single" w:sz="6" w:space="0" w:color="auto"/>
            </w:tcBorders>
          </w:tcPr>
          <w:p w14:paraId="3CB705B6" w14:textId="4B50A336" w:rsidR="008A1E13" w:rsidRPr="00CA5225" w:rsidRDefault="008A1E13" w:rsidP="00F81C0C">
            <w:pPr>
              <w:tabs>
                <w:tab w:val="left" w:pos="1080"/>
              </w:tabs>
              <w:rPr>
                <w:rFonts w:ascii="Myriad Pro" w:hAnsi="Myriad Pro"/>
              </w:rPr>
            </w:pPr>
            <w:r w:rsidRPr="00CA5225">
              <w:rPr>
                <w:rFonts w:ascii="Myriad Pro" w:hAnsi="Myriad Pro"/>
              </w:rPr>
              <w:t xml:space="preserve">7.1 </w:t>
            </w:r>
            <w:r w:rsidR="00F81C0C" w:rsidRPr="00CA5225">
              <w:rPr>
                <w:rFonts w:ascii="Myriad Pro" w:hAnsi="Myriad Pro"/>
              </w:rPr>
              <w:t xml:space="preserve">Building material delivered in Luzelweni and a notification meeting on project exit was held to prepare community to handle pressure. </w:t>
            </w:r>
          </w:p>
        </w:tc>
        <w:tc>
          <w:tcPr>
            <w:tcW w:w="1984" w:type="dxa"/>
            <w:tcBorders>
              <w:top w:val="single" w:sz="6" w:space="0" w:color="auto"/>
              <w:left w:val="single" w:sz="6" w:space="0" w:color="auto"/>
              <w:bottom w:val="single" w:sz="6" w:space="0" w:color="auto"/>
              <w:right w:val="single" w:sz="6" w:space="0" w:color="auto"/>
            </w:tcBorders>
          </w:tcPr>
          <w:p w14:paraId="5462FD9E" w14:textId="2508D0F4" w:rsidR="008A1E13" w:rsidRPr="00CA5225" w:rsidRDefault="00F81C0C" w:rsidP="00F81C0C">
            <w:pPr>
              <w:tabs>
                <w:tab w:val="left" w:pos="1080"/>
              </w:tabs>
              <w:rPr>
                <w:rFonts w:ascii="Myriad Pro" w:hAnsi="Myriad Pro"/>
              </w:rPr>
            </w:pPr>
            <w:r w:rsidRPr="00CA5225">
              <w:rPr>
                <w:rFonts w:ascii="Myriad Pro" w:hAnsi="Myriad Pro"/>
              </w:rPr>
              <w:t>By December 17</w:t>
            </w:r>
          </w:p>
        </w:tc>
        <w:tc>
          <w:tcPr>
            <w:tcW w:w="2029" w:type="dxa"/>
            <w:tcBorders>
              <w:top w:val="single" w:sz="6" w:space="0" w:color="auto"/>
              <w:left w:val="single" w:sz="6" w:space="0" w:color="auto"/>
              <w:bottom w:val="single" w:sz="6" w:space="0" w:color="auto"/>
              <w:right w:val="single" w:sz="6" w:space="0" w:color="auto"/>
            </w:tcBorders>
          </w:tcPr>
          <w:p w14:paraId="74A882D1" w14:textId="27E985F6" w:rsidR="008A1E13" w:rsidRPr="00CA5225" w:rsidRDefault="00F81C0C" w:rsidP="00C967CB">
            <w:pPr>
              <w:tabs>
                <w:tab w:val="left" w:pos="1080"/>
              </w:tabs>
              <w:rPr>
                <w:rFonts w:ascii="Myriad Pro" w:hAnsi="Myriad Pro"/>
              </w:rPr>
            </w:pPr>
            <w:r w:rsidRPr="00CA5225">
              <w:rPr>
                <w:rFonts w:ascii="Myriad Pro" w:hAnsi="Myriad Pro"/>
              </w:rPr>
              <w:t>PMU (Ngwempisi Landscape Coordinator)</w:t>
            </w:r>
          </w:p>
        </w:tc>
        <w:tc>
          <w:tcPr>
            <w:tcW w:w="1302" w:type="dxa"/>
            <w:tcBorders>
              <w:top w:val="single" w:sz="6" w:space="0" w:color="auto"/>
              <w:left w:val="single" w:sz="6" w:space="0" w:color="auto"/>
              <w:bottom w:val="single" w:sz="6" w:space="0" w:color="auto"/>
              <w:right w:val="single" w:sz="6" w:space="0" w:color="auto"/>
            </w:tcBorders>
          </w:tcPr>
          <w:p w14:paraId="7FAF85C1" w14:textId="48306588" w:rsidR="008A1E13" w:rsidRPr="00CA5225" w:rsidRDefault="00F81C0C" w:rsidP="00C967CB">
            <w:pPr>
              <w:tabs>
                <w:tab w:val="left" w:pos="1080"/>
              </w:tabs>
              <w:rPr>
                <w:rFonts w:ascii="Myriad Pro" w:hAnsi="Myriad Pro"/>
              </w:rPr>
            </w:pPr>
            <w:r w:rsidRPr="00CA5225">
              <w:rPr>
                <w:rFonts w:ascii="Myriad Pro" w:hAnsi="Myriad Pro"/>
              </w:rPr>
              <w:t>Conducted pending are builders fees</w:t>
            </w:r>
            <w:r w:rsidR="007B3FA2" w:rsidRPr="00CA5225">
              <w:rPr>
                <w:rFonts w:ascii="Myriad Pro" w:hAnsi="Myriad Pro"/>
              </w:rPr>
              <w:t xml:space="preserve"> and exit meeting held 08 December 2021</w:t>
            </w:r>
          </w:p>
        </w:tc>
        <w:tc>
          <w:tcPr>
            <w:tcW w:w="993" w:type="dxa"/>
            <w:tcBorders>
              <w:top w:val="single" w:sz="6" w:space="0" w:color="auto"/>
              <w:left w:val="single" w:sz="6" w:space="0" w:color="auto"/>
              <w:bottom w:val="single" w:sz="6" w:space="0" w:color="auto"/>
            </w:tcBorders>
          </w:tcPr>
          <w:p w14:paraId="0BAB4ACE" w14:textId="2011DDF4" w:rsidR="008A1E13" w:rsidRPr="00CA5225" w:rsidRDefault="009B73D0" w:rsidP="00C967CB">
            <w:pPr>
              <w:tabs>
                <w:tab w:val="left" w:pos="1080"/>
              </w:tabs>
              <w:rPr>
                <w:rFonts w:ascii="Myriad Pro" w:hAnsi="Myriad Pro"/>
              </w:rPr>
            </w:pPr>
            <w:r w:rsidRPr="00CA5225">
              <w:rPr>
                <w:rFonts w:ascii="Myriad Pro" w:hAnsi="Myriad Pro"/>
              </w:rPr>
              <w:t>Initiated</w:t>
            </w:r>
          </w:p>
        </w:tc>
      </w:tr>
      <w:tr w:rsidR="007B3FA2" w:rsidRPr="00CA5225" w14:paraId="0A828A5E" w14:textId="77777777" w:rsidTr="00CA5225">
        <w:tc>
          <w:tcPr>
            <w:tcW w:w="2934" w:type="dxa"/>
            <w:tcBorders>
              <w:top w:val="single" w:sz="6" w:space="0" w:color="auto"/>
              <w:bottom w:val="single" w:sz="6" w:space="0" w:color="auto"/>
              <w:right w:val="single" w:sz="6" w:space="0" w:color="auto"/>
            </w:tcBorders>
          </w:tcPr>
          <w:p w14:paraId="4980D2A9" w14:textId="18197A2A" w:rsidR="00F81C0C" w:rsidRPr="00CA5225" w:rsidRDefault="00F81C0C" w:rsidP="00F81C0C">
            <w:pPr>
              <w:tabs>
                <w:tab w:val="left" w:pos="1080"/>
              </w:tabs>
              <w:rPr>
                <w:rFonts w:ascii="Myriad Pro" w:hAnsi="Myriad Pro"/>
              </w:rPr>
            </w:pPr>
            <w:r w:rsidRPr="00CA5225">
              <w:rPr>
                <w:rFonts w:ascii="Myriad Pro" w:hAnsi="Myriad Pro"/>
              </w:rPr>
              <w:t>7.2 Shewula bee hives material and builders costs advanced to Shewula after components are satisfactory completed.</w:t>
            </w:r>
          </w:p>
        </w:tc>
        <w:tc>
          <w:tcPr>
            <w:tcW w:w="1984" w:type="dxa"/>
            <w:tcBorders>
              <w:top w:val="single" w:sz="6" w:space="0" w:color="auto"/>
              <w:left w:val="single" w:sz="6" w:space="0" w:color="auto"/>
              <w:bottom w:val="single" w:sz="6" w:space="0" w:color="auto"/>
              <w:right w:val="single" w:sz="6" w:space="0" w:color="auto"/>
            </w:tcBorders>
          </w:tcPr>
          <w:p w14:paraId="6E1E8491" w14:textId="101B9838" w:rsidR="00F81C0C" w:rsidRPr="00CA5225" w:rsidRDefault="00F81C0C" w:rsidP="00F81C0C">
            <w:pPr>
              <w:tabs>
                <w:tab w:val="left" w:pos="1080"/>
              </w:tabs>
              <w:rPr>
                <w:rFonts w:ascii="Myriad Pro" w:hAnsi="Myriad Pro"/>
              </w:rPr>
            </w:pPr>
            <w:r w:rsidRPr="00CA5225">
              <w:rPr>
                <w:rFonts w:ascii="Myriad Pro" w:hAnsi="Myriad Pro"/>
              </w:rPr>
              <w:t>By December 17</w:t>
            </w:r>
          </w:p>
        </w:tc>
        <w:tc>
          <w:tcPr>
            <w:tcW w:w="2029" w:type="dxa"/>
            <w:tcBorders>
              <w:top w:val="single" w:sz="6" w:space="0" w:color="auto"/>
              <w:left w:val="single" w:sz="6" w:space="0" w:color="auto"/>
              <w:bottom w:val="single" w:sz="6" w:space="0" w:color="auto"/>
              <w:right w:val="single" w:sz="6" w:space="0" w:color="auto"/>
            </w:tcBorders>
          </w:tcPr>
          <w:p w14:paraId="23D0B373" w14:textId="1A02A5F7" w:rsidR="00F81C0C" w:rsidRPr="00CA5225" w:rsidRDefault="00F81C0C" w:rsidP="00F81C0C">
            <w:pPr>
              <w:tabs>
                <w:tab w:val="left" w:pos="1080"/>
              </w:tabs>
              <w:rPr>
                <w:rFonts w:ascii="Myriad Pro" w:hAnsi="Myriad Pro"/>
              </w:rPr>
            </w:pPr>
            <w:r w:rsidRPr="00CA5225">
              <w:rPr>
                <w:rFonts w:ascii="Myriad Pro" w:hAnsi="Myriad Pro"/>
              </w:rPr>
              <w:t>PMU (Lubombo Landscape Coordinator)</w:t>
            </w:r>
          </w:p>
        </w:tc>
        <w:tc>
          <w:tcPr>
            <w:tcW w:w="1302" w:type="dxa"/>
            <w:tcBorders>
              <w:top w:val="single" w:sz="6" w:space="0" w:color="auto"/>
              <w:left w:val="single" w:sz="6" w:space="0" w:color="auto"/>
              <w:bottom w:val="single" w:sz="6" w:space="0" w:color="auto"/>
              <w:right w:val="single" w:sz="6" w:space="0" w:color="auto"/>
            </w:tcBorders>
          </w:tcPr>
          <w:p w14:paraId="18811786" w14:textId="33C7D458" w:rsidR="00F81C0C" w:rsidRPr="00CA5225" w:rsidRDefault="00F81C0C" w:rsidP="007B3FA2">
            <w:pPr>
              <w:tabs>
                <w:tab w:val="left" w:pos="1080"/>
              </w:tabs>
              <w:rPr>
                <w:rFonts w:ascii="Myriad Pro" w:hAnsi="Myriad Pro"/>
              </w:rPr>
            </w:pPr>
            <w:r w:rsidRPr="00CA5225">
              <w:rPr>
                <w:rFonts w:ascii="Myriad Pro" w:hAnsi="Myriad Pro"/>
              </w:rPr>
              <w:t>Completed, and exit meeting held</w:t>
            </w:r>
            <w:r w:rsidR="009B73D0" w:rsidRPr="00CA5225">
              <w:rPr>
                <w:rFonts w:ascii="Myriad Pro" w:hAnsi="Myriad Pro"/>
              </w:rPr>
              <w:t xml:space="preserve"> </w:t>
            </w:r>
            <w:r w:rsidR="007B3FA2" w:rsidRPr="00CA5225">
              <w:rPr>
                <w:rFonts w:ascii="Myriad Pro" w:hAnsi="Myriad Pro"/>
              </w:rPr>
              <w:t>09 December 2021</w:t>
            </w:r>
            <w:r w:rsidRPr="00CA5225">
              <w:rPr>
                <w:rFonts w:ascii="Myriad Pro" w:hAnsi="Myriad Pro"/>
              </w:rPr>
              <w:t xml:space="preserve"> and reports shared with beneficiary</w:t>
            </w:r>
          </w:p>
        </w:tc>
        <w:tc>
          <w:tcPr>
            <w:tcW w:w="993" w:type="dxa"/>
            <w:tcBorders>
              <w:top w:val="single" w:sz="6" w:space="0" w:color="auto"/>
              <w:left w:val="single" w:sz="6" w:space="0" w:color="auto"/>
              <w:bottom w:val="single" w:sz="6" w:space="0" w:color="auto"/>
            </w:tcBorders>
          </w:tcPr>
          <w:p w14:paraId="2B7033DE" w14:textId="414E380D" w:rsidR="00F81C0C" w:rsidRPr="00CA5225" w:rsidRDefault="009B73D0" w:rsidP="00F81C0C">
            <w:pPr>
              <w:tabs>
                <w:tab w:val="left" w:pos="1080"/>
              </w:tabs>
              <w:rPr>
                <w:rFonts w:ascii="Myriad Pro" w:hAnsi="Myriad Pro"/>
              </w:rPr>
            </w:pPr>
            <w:r w:rsidRPr="00CA5225">
              <w:rPr>
                <w:rFonts w:ascii="Myriad Pro" w:hAnsi="Myriad Pro"/>
              </w:rPr>
              <w:t>Completed</w:t>
            </w:r>
          </w:p>
        </w:tc>
      </w:tr>
      <w:tr w:rsidR="007B3FA2" w:rsidRPr="00CA5225" w14:paraId="63A4098A" w14:textId="77777777" w:rsidTr="00CA5225">
        <w:tc>
          <w:tcPr>
            <w:tcW w:w="2934" w:type="dxa"/>
            <w:tcBorders>
              <w:top w:val="single" w:sz="6" w:space="0" w:color="auto"/>
              <w:bottom w:val="single" w:sz="6" w:space="0" w:color="auto"/>
              <w:right w:val="single" w:sz="6" w:space="0" w:color="auto"/>
            </w:tcBorders>
          </w:tcPr>
          <w:p w14:paraId="4D02ECE6" w14:textId="61EFC354" w:rsidR="00F81C0C" w:rsidRPr="00CA5225" w:rsidRDefault="00F81C0C" w:rsidP="00F81C0C">
            <w:pPr>
              <w:tabs>
                <w:tab w:val="left" w:pos="1080"/>
              </w:tabs>
              <w:rPr>
                <w:rFonts w:ascii="Myriad Pro" w:hAnsi="Myriad Pro"/>
              </w:rPr>
            </w:pPr>
            <w:r w:rsidRPr="00CA5225">
              <w:rPr>
                <w:rFonts w:ascii="Myriad Pro" w:hAnsi="Myriad Pro"/>
              </w:rPr>
              <w:t>7.3 Shewula fencing scope revised and material and labour costs related paid.</w:t>
            </w:r>
          </w:p>
        </w:tc>
        <w:tc>
          <w:tcPr>
            <w:tcW w:w="1984" w:type="dxa"/>
            <w:tcBorders>
              <w:top w:val="single" w:sz="6" w:space="0" w:color="auto"/>
              <w:left w:val="single" w:sz="6" w:space="0" w:color="auto"/>
              <w:bottom w:val="single" w:sz="6" w:space="0" w:color="auto"/>
              <w:right w:val="single" w:sz="6" w:space="0" w:color="auto"/>
            </w:tcBorders>
          </w:tcPr>
          <w:p w14:paraId="0447089A" w14:textId="2AF79E78" w:rsidR="00F81C0C" w:rsidRPr="00CA5225" w:rsidDel="0081599E" w:rsidRDefault="00F81C0C" w:rsidP="00F81C0C">
            <w:pPr>
              <w:tabs>
                <w:tab w:val="left" w:pos="1080"/>
              </w:tabs>
              <w:rPr>
                <w:rFonts w:ascii="Myriad Pro" w:hAnsi="Myriad Pro"/>
              </w:rPr>
            </w:pPr>
            <w:r w:rsidRPr="00CA5225">
              <w:rPr>
                <w:rFonts w:ascii="Myriad Pro" w:hAnsi="Myriad Pro"/>
              </w:rPr>
              <w:t>By December 17</w:t>
            </w:r>
          </w:p>
        </w:tc>
        <w:tc>
          <w:tcPr>
            <w:tcW w:w="2029" w:type="dxa"/>
            <w:tcBorders>
              <w:top w:val="single" w:sz="6" w:space="0" w:color="auto"/>
              <w:left w:val="single" w:sz="6" w:space="0" w:color="auto"/>
              <w:bottom w:val="single" w:sz="6" w:space="0" w:color="auto"/>
              <w:right w:val="single" w:sz="6" w:space="0" w:color="auto"/>
            </w:tcBorders>
          </w:tcPr>
          <w:p w14:paraId="3421B5A4" w14:textId="65685D63" w:rsidR="00F81C0C" w:rsidRPr="00CA5225" w:rsidDel="0081599E" w:rsidRDefault="00F81C0C" w:rsidP="00F81C0C">
            <w:pPr>
              <w:tabs>
                <w:tab w:val="left" w:pos="1080"/>
              </w:tabs>
              <w:rPr>
                <w:rFonts w:ascii="Myriad Pro" w:hAnsi="Myriad Pro"/>
              </w:rPr>
            </w:pPr>
            <w:r w:rsidRPr="00CA5225">
              <w:rPr>
                <w:rFonts w:ascii="Myriad Pro" w:hAnsi="Myriad Pro"/>
              </w:rPr>
              <w:t>PMU (Lubombo Landscape Coordinator)</w:t>
            </w:r>
          </w:p>
        </w:tc>
        <w:tc>
          <w:tcPr>
            <w:tcW w:w="1302" w:type="dxa"/>
            <w:tcBorders>
              <w:top w:val="single" w:sz="6" w:space="0" w:color="auto"/>
              <w:left w:val="single" w:sz="6" w:space="0" w:color="auto"/>
              <w:bottom w:val="single" w:sz="6" w:space="0" w:color="auto"/>
              <w:right w:val="single" w:sz="6" w:space="0" w:color="auto"/>
            </w:tcBorders>
          </w:tcPr>
          <w:p w14:paraId="0C42292D" w14:textId="0C46E81F" w:rsidR="00F81C0C" w:rsidRPr="00CA5225" w:rsidRDefault="00F81C0C" w:rsidP="007B3FA2">
            <w:pPr>
              <w:tabs>
                <w:tab w:val="left" w:pos="1080"/>
              </w:tabs>
              <w:rPr>
                <w:rFonts w:ascii="Myriad Pro" w:hAnsi="Myriad Pro"/>
              </w:rPr>
            </w:pPr>
            <w:r w:rsidRPr="00CA5225">
              <w:rPr>
                <w:rFonts w:ascii="Myriad Pro" w:hAnsi="Myriad Pro"/>
              </w:rPr>
              <w:t>Exit meeting held</w:t>
            </w:r>
            <w:r w:rsidR="009B73D0" w:rsidRPr="00CA5225">
              <w:rPr>
                <w:rFonts w:ascii="Myriad Pro" w:hAnsi="Myriad Pro"/>
              </w:rPr>
              <w:t xml:space="preserve"> </w:t>
            </w:r>
            <w:r w:rsidR="007B3FA2" w:rsidRPr="00CA5225">
              <w:rPr>
                <w:rFonts w:ascii="Myriad Pro" w:hAnsi="Myriad Pro"/>
              </w:rPr>
              <w:t>09 December 2021</w:t>
            </w:r>
            <w:r w:rsidRPr="00CA5225">
              <w:rPr>
                <w:rFonts w:ascii="Myriad Pro" w:hAnsi="Myriad Pro"/>
              </w:rPr>
              <w:t xml:space="preserve"> and Trust was encouraged to utilize RDF to completed remaining portion of about 350m.</w:t>
            </w:r>
          </w:p>
        </w:tc>
        <w:tc>
          <w:tcPr>
            <w:tcW w:w="993" w:type="dxa"/>
            <w:tcBorders>
              <w:top w:val="single" w:sz="6" w:space="0" w:color="auto"/>
              <w:left w:val="single" w:sz="6" w:space="0" w:color="auto"/>
              <w:bottom w:val="single" w:sz="6" w:space="0" w:color="auto"/>
            </w:tcBorders>
          </w:tcPr>
          <w:p w14:paraId="61325998" w14:textId="7BBAE577" w:rsidR="00F81C0C" w:rsidRPr="00CA5225" w:rsidRDefault="009B73D0" w:rsidP="00F81C0C">
            <w:pPr>
              <w:tabs>
                <w:tab w:val="left" w:pos="1080"/>
              </w:tabs>
              <w:rPr>
                <w:rFonts w:ascii="Myriad Pro" w:hAnsi="Myriad Pro"/>
              </w:rPr>
            </w:pPr>
            <w:r w:rsidRPr="00CA5225">
              <w:rPr>
                <w:rFonts w:ascii="Myriad Pro" w:hAnsi="Myriad Pro"/>
              </w:rPr>
              <w:t>Completed</w:t>
            </w:r>
          </w:p>
        </w:tc>
      </w:tr>
      <w:tr w:rsidR="007B3FA2" w:rsidRPr="00CA5225" w14:paraId="600465CA" w14:textId="77777777" w:rsidTr="00CA5225">
        <w:tc>
          <w:tcPr>
            <w:tcW w:w="2934" w:type="dxa"/>
            <w:tcBorders>
              <w:top w:val="single" w:sz="6" w:space="0" w:color="auto"/>
              <w:bottom w:val="single" w:sz="6" w:space="0" w:color="auto"/>
              <w:right w:val="single" w:sz="6" w:space="0" w:color="auto"/>
            </w:tcBorders>
          </w:tcPr>
          <w:p w14:paraId="423FC0DE" w14:textId="57B3B613" w:rsidR="00C05D25" w:rsidRPr="00CA5225" w:rsidRDefault="00C05D25" w:rsidP="00C05D25">
            <w:pPr>
              <w:tabs>
                <w:tab w:val="left" w:pos="1080"/>
              </w:tabs>
              <w:rPr>
                <w:rFonts w:ascii="Myriad Pro" w:hAnsi="Myriad Pro"/>
              </w:rPr>
            </w:pPr>
            <w:r w:rsidRPr="00CA5225">
              <w:rPr>
                <w:rFonts w:ascii="Myriad Pro" w:hAnsi="Myriad Pro"/>
              </w:rPr>
              <w:lastRenderedPageBreak/>
              <w:t xml:space="preserve">7.4 Mahamba balcony rehabilitations material bought and work completed </w:t>
            </w:r>
          </w:p>
        </w:tc>
        <w:tc>
          <w:tcPr>
            <w:tcW w:w="1984" w:type="dxa"/>
            <w:tcBorders>
              <w:top w:val="single" w:sz="6" w:space="0" w:color="auto"/>
              <w:left w:val="single" w:sz="6" w:space="0" w:color="auto"/>
              <w:bottom w:val="single" w:sz="6" w:space="0" w:color="auto"/>
              <w:right w:val="single" w:sz="6" w:space="0" w:color="auto"/>
            </w:tcBorders>
          </w:tcPr>
          <w:p w14:paraId="22D6D041" w14:textId="0AE32A13" w:rsidR="00C05D25" w:rsidRPr="00CA5225" w:rsidRDefault="00C05D25" w:rsidP="00C05D25">
            <w:pPr>
              <w:tabs>
                <w:tab w:val="left" w:pos="1080"/>
              </w:tabs>
              <w:rPr>
                <w:rFonts w:ascii="Myriad Pro" w:hAnsi="Myriad Pro"/>
              </w:rPr>
            </w:pPr>
            <w:r w:rsidRPr="00CA5225">
              <w:rPr>
                <w:rFonts w:ascii="Myriad Pro" w:hAnsi="Myriad Pro"/>
              </w:rPr>
              <w:t>By end of December</w:t>
            </w:r>
          </w:p>
        </w:tc>
        <w:tc>
          <w:tcPr>
            <w:tcW w:w="2029" w:type="dxa"/>
            <w:tcBorders>
              <w:top w:val="single" w:sz="6" w:space="0" w:color="auto"/>
              <w:left w:val="single" w:sz="6" w:space="0" w:color="auto"/>
              <w:bottom w:val="single" w:sz="6" w:space="0" w:color="auto"/>
              <w:right w:val="single" w:sz="6" w:space="0" w:color="auto"/>
            </w:tcBorders>
          </w:tcPr>
          <w:p w14:paraId="26000BA8" w14:textId="403C8DCD" w:rsidR="00C05D25" w:rsidRPr="00CA5225" w:rsidRDefault="00C05D25" w:rsidP="00C05D25">
            <w:pPr>
              <w:tabs>
                <w:tab w:val="left" w:pos="1080"/>
              </w:tabs>
              <w:rPr>
                <w:rFonts w:ascii="Myriad Pro" w:hAnsi="Myriad Pro"/>
              </w:rPr>
            </w:pPr>
            <w:r w:rsidRPr="00CA5225">
              <w:rPr>
                <w:rFonts w:ascii="Myriad Pro" w:hAnsi="Myriad Pro"/>
              </w:rPr>
              <w:t>PMU (Ngwempisi Landscape Coordinator).</w:t>
            </w:r>
          </w:p>
        </w:tc>
        <w:tc>
          <w:tcPr>
            <w:tcW w:w="1302" w:type="dxa"/>
            <w:tcBorders>
              <w:top w:val="single" w:sz="6" w:space="0" w:color="auto"/>
              <w:left w:val="single" w:sz="6" w:space="0" w:color="auto"/>
              <w:bottom w:val="single" w:sz="6" w:space="0" w:color="auto"/>
              <w:right w:val="single" w:sz="6" w:space="0" w:color="auto"/>
            </w:tcBorders>
          </w:tcPr>
          <w:p w14:paraId="6ACBEECA" w14:textId="7E91EC85" w:rsidR="00C05D25" w:rsidRPr="00CA5225" w:rsidRDefault="007B3FA2" w:rsidP="007B3FA2">
            <w:pPr>
              <w:tabs>
                <w:tab w:val="left" w:pos="1080"/>
              </w:tabs>
              <w:rPr>
                <w:rFonts w:ascii="Myriad Pro" w:hAnsi="Myriad Pro"/>
              </w:rPr>
            </w:pPr>
            <w:r w:rsidRPr="00CA5225">
              <w:rPr>
                <w:rFonts w:ascii="Myriad Pro" w:hAnsi="Myriad Pro"/>
              </w:rPr>
              <w:t>Six balconies completed.</w:t>
            </w:r>
          </w:p>
        </w:tc>
        <w:tc>
          <w:tcPr>
            <w:tcW w:w="993" w:type="dxa"/>
            <w:tcBorders>
              <w:top w:val="single" w:sz="6" w:space="0" w:color="auto"/>
              <w:left w:val="single" w:sz="6" w:space="0" w:color="auto"/>
              <w:bottom w:val="single" w:sz="6" w:space="0" w:color="auto"/>
            </w:tcBorders>
          </w:tcPr>
          <w:p w14:paraId="2C94B584" w14:textId="79625D19" w:rsidR="00C05D25" w:rsidRPr="00CA5225" w:rsidRDefault="009467F3" w:rsidP="00C05D25">
            <w:pPr>
              <w:tabs>
                <w:tab w:val="left" w:pos="1080"/>
              </w:tabs>
              <w:rPr>
                <w:rFonts w:ascii="Myriad Pro" w:hAnsi="Myriad Pro"/>
              </w:rPr>
            </w:pPr>
            <w:r w:rsidRPr="00CA5225">
              <w:rPr>
                <w:rFonts w:ascii="Myriad Pro" w:hAnsi="Myriad Pro"/>
              </w:rPr>
              <w:t>C</w:t>
            </w:r>
            <w:r w:rsidR="009B73D0" w:rsidRPr="00CA5225">
              <w:rPr>
                <w:rFonts w:ascii="Myriad Pro" w:hAnsi="Myriad Pro"/>
              </w:rPr>
              <w:t>ompleted</w:t>
            </w:r>
          </w:p>
        </w:tc>
      </w:tr>
      <w:tr w:rsidR="007B3FA2" w:rsidRPr="00CA5225" w14:paraId="2709E916" w14:textId="77777777" w:rsidTr="00CA5225">
        <w:tc>
          <w:tcPr>
            <w:tcW w:w="2934" w:type="dxa"/>
            <w:tcBorders>
              <w:top w:val="single" w:sz="6" w:space="0" w:color="auto"/>
              <w:bottom w:val="single" w:sz="6" w:space="0" w:color="auto"/>
              <w:right w:val="single" w:sz="6" w:space="0" w:color="auto"/>
            </w:tcBorders>
          </w:tcPr>
          <w:p w14:paraId="39BDD30C" w14:textId="0266EFBB" w:rsidR="00C05D25" w:rsidRPr="00CA5225" w:rsidRDefault="00C05D25" w:rsidP="00C05D25">
            <w:pPr>
              <w:tabs>
                <w:tab w:val="left" w:pos="1080"/>
              </w:tabs>
              <w:rPr>
                <w:rFonts w:ascii="Myriad Pro" w:hAnsi="Myriad Pro"/>
              </w:rPr>
            </w:pPr>
            <w:r w:rsidRPr="00CA5225">
              <w:rPr>
                <w:rFonts w:ascii="Myriad Pro" w:hAnsi="Myriad Pro"/>
              </w:rPr>
              <w:t>7.5 Mhlumeni rabbits, supplied after contracting service provider.</w:t>
            </w:r>
          </w:p>
        </w:tc>
        <w:tc>
          <w:tcPr>
            <w:tcW w:w="1984" w:type="dxa"/>
            <w:tcBorders>
              <w:top w:val="single" w:sz="6" w:space="0" w:color="auto"/>
              <w:left w:val="single" w:sz="6" w:space="0" w:color="auto"/>
              <w:bottom w:val="single" w:sz="6" w:space="0" w:color="auto"/>
              <w:right w:val="single" w:sz="6" w:space="0" w:color="auto"/>
            </w:tcBorders>
          </w:tcPr>
          <w:p w14:paraId="42563D9D" w14:textId="238997C5" w:rsidR="00C05D25" w:rsidRPr="00CA5225" w:rsidRDefault="00C05D25" w:rsidP="00C05D25">
            <w:pPr>
              <w:tabs>
                <w:tab w:val="left" w:pos="1080"/>
              </w:tabs>
              <w:rPr>
                <w:rFonts w:ascii="Myriad Pro" w:hAnsi="Myriad Pro"/>
              </w:rPr>
            </w:pPr>
            <w:r w:rsidRPr="00CA5225">
              <w:rPr>
                <w:rFonts w:ascii="Myriad Pro" w:hAnsi="Myriad Pro"/>
              </w:rPr>
              <w:t>By end of November</w:t>
            </w:r>
          </w:p>
        </w:tc>
        <w:tc>
          <w:tcPr>
            <w:tcW w:w="2029" w:type="dxa"/>
            <w:tcBorders>
              <w:top w:val="single" w:sz="6" w:space="0" w:color="auto"/>
              <w:left w:val="single" w:sz="6" w:space="0" w:color="auto"/>
              <w:bottom w:val="single" w:sz="6" w:space="0" w:color="auto"/>
              <w:right w:val="single" w:sz="6" w:space="0" w:color="auto"/>
            </w:tcBorders>
          </w:tcPr>
          <w:p w14:paraId="01868A1A" w14:textId="61CA18A9" w:rsidR="00C05D25" w:rsidRPr="00CA5225" w:rsidRDefault="00C05D25" w:rsidP="00C05D25">
            <w:pPr>
              <w:tabs>
                <w:tab w:val="left" w:pos="1080"/>
              </w:tabs>
              <w:rPr>
                <w:rFonts w:ascii="Myriad Pro" w:hAnsi="Myriad Pro"/>
              </w:rPr>
            </w:pPr>
            <w:r w:rsidRPr="00CA5225">
              <w:rPr>
                <w:rFonts w:ascii="Myriad Pro" w:hAnsi="Myriad Pro"/>
              </w:rPr>
              <w:t>PMU (Lubombo Landscape Coordinator)</w:t>
            </w:r>
          </w:p>
        </w:tc>
        <w:tc>
          <w:tcPr>
            <w:tcW w:w="1302" w:type="dxa"/>
            <w:tcBorders>
              <w:top w:val="single" w:sz="6" w:space="0" w:color="auto"/>
              <w:left w:val="single" w:sz="6" w:space="0" w:color="auto"/>
              <w:bottom w:val="single" w:sz="4" w:space="0" w:color="auto"/>
              <w:right w:val="single" w:sz="6" w:space="0" w:color="auto"/>
            </w:tcBorders>
          </w:tcPr>
          <w:p w14:paraId="216CC7A9" w14:textId="3F2BA4F9" w:rsidR="00C05D25" w:rsidRPr="00CA5225" w:rsidRDefault="009B73D0" w:rsidP="00C05D25">
            <w:pPr>
              <w:tabs>
                <w:tab w:val="left" w:pos="1080"/>
              </w:tabs>
              <w:rPr>
                <w:rFonts w:ascii="Myriad Pro" w:hAnsi="Myriad Pro"/>
              </w:rPr>
            </w:pPr>
            <w:r w:rsidRPr="00CA5225">
              <w:rPr>
                <w:rFonts w:ascii="Myriad Pro" w:hAnsi="Myriad Pro"/>
              </w:rPr>
              <w:t xml:space="preserve">Handed over to community on which date </w:t>
            </w:r>
          </w:p>
        </w:tc>
        <w:tc>
          <w:tcPr>
            <w:tcW w:w="993" w:type="dxa"/>
            <w:tcBorders>
              <w:top w:val="single" w:sz="6" w:space="0" w:color="auto"/>
              <w:left w:val="single" w:sz="6" w:space="0" w:color="auto"/>
              <w:bottom w:val="single" w:sz="4" w:space="0" w:color="auto"/>
            </w:tcBorders>
          </w:tcPr>
          <w:p w14:paraId="65346B6C" w14:textId="755C772D" w:rsidR="00C05D25" w:rsidRPr="00CA5225" w:rsidRDefault="009B73D0" w:rsidP="00C05D25">
            <w:pPr>
              <w:tabs>
                <w:tab w:val="left" w:pos="1080"/>
              </w:tabs>
              <w:rPr>
                <w:rFonts w:ascii="Myriad Pro" w:hAnsi="Myriad Pro"/>
              </w:rPr>
            </w:pPr>
            <w:r w:rsidRPr="00CA5225">
              <w:rPr>
                <w:rFonts w:ascii="Myriad Pro" w:hAnsi="Myriad Pro"/>
              </w:rPr>
              <w:t>Completed</w:t>
            </w:r>
            <w:r w:rsidRPr="00CA5225" w:rsidDel="009B73D0">
              <w:rPr>
                <w:rFonts w:ascii="Myriad Pro" w:hAnsi="Myriad Pro"/>
              </w:rPr>
              <w:t xml:space="preserve"> </w:t>
            </w:r>
          </w:p>
        </w:tc>
      </w:tr>
    </w:tbl>
    <w:p w14:paraId="74A07224" w14:textId="455B79D4" w:rsidR="008A1E13" w:rsidRDefault="008A1E13">
      <w:pPr>
        <w:rPr>
          <w:rFonts w:ascii="Myriad Pro" w:hAnsi="Myriad Pro"/>
        </w:rPr>
      </w:pPr>
    </w:p>
    <w:p w14:paraId="615DA0D1" w14:textId="77777777" w:rsidR="001E6BB3" w:rsidRPr="00CA5225" w:rsidRDefault="001E6BB3">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6"/>
        <w:gridCol w:w="1772"/>
        <w:gridCol w:w="1861"/>
        <w:gridCol w:w="1745"/>
        <w:gridCol w:w="1288"/>
        <w:tblGridChange w:id="1">
          <w:tblGrid>
            <w:gridCol w:w="2576"/>
            <w:gridCol w:w="1772"/>
            <w:gridCol w:w="1861"/>
            <w:gridCol w:w="1745"/>
            <w:gridCol w:w="1288"/>
          </w:tblGrid>
        </w:tblGridChange>
      </w:tblGrid>
      <w:tr w:rsidR="008A1E13" w:rsidRPr="00CA5225" w14:paraId="11858793" w14:textId="77777777" w:rsidTr="009467F3">
        <w:tc>
          <w:tcPr>
            <w:tcW w:w="9242" w:type="dxa"/>
            <w:gridSpan w:val="5"/>
            <w:shd w:val="clear" w:color="auto" w:fill="F3F3F3"/>
          </w:tcPr>
          <w:p w14:paraId="4C667439" w14:textId="70CDC89E" w:rsidR="008A1E13" w:rsidRPr="00CA5225" w:rsidRDefault="008A1E13" w:rsidP="00CA5225">
            <w:pPr>
              <w:tabs>
                <w:tab w:val="left" w:pos="1080"/>
              </w:tabs>
              <w:jc w:val="both"/>
              <w:rPr>
                <w:rFonts w:ascii="Myriad Pro" w:hAnsi="Myriad Pro"/>
              </w:rPr>
            </w:pPr>
            <w:r w:rsidRPr="00CA5225">
              <w:rPr>
                <w:rFonts w:ascii="Myriad Pro" w:hAnsi="Myriad Pro"/>
              </w:rPr>
              <w:br w:type="page"/>
            </w:r>
            <w:r w:rsidRPr="00CA5225">
              <w:rPr>
                <w:rFonts w:ascii="Myriad Pro" w:hAnsi="Myriad Pro"/>
                <w:b/>
              </w:rPr>
              <w:t xml:space="preserve">Terminal Evaluation recommendation 8: </w:t>
            </w:r>
            <w:r w:rsidR="000141B6" w:rsidRPr="00CA5225">
              <w:rPr>
                <w:rFonts w:ascii="Myriad Pro" w:hAnsi="Myriad Pro"/>
              </w:rPr>
              <w:t>The project invested GEF funds in building and restoring infrastructure, some of which has not yet been completed and some of which has not served the intended purpose of contributing to BD conservation.</w:t>
            </w:r>
            <w:r w:rsidR="009B73D0" w:rsidRPr="00CA5225">
              <w:rPr>
                <w:rFonts w:ascii="Myriad Pro" w:hAnsi="Myriad Pro"/>
              </w:rPr>
              <w:t xml:space="preserve">  The following actions should be undertaken: a) MTAD to facilitate the CDTs to access the funds of RDFs to fortify/finalise the pending activities (e.g. finalizing structures, purchasing required equipment or required inputs, and compiling needed business/management plans); b) Capacitate the same communities to mobilize resources and forge partnerships to carry out and successfully income generating activities; c) Devise more viable and sustainable alternative livelihood options that are long term oriented to counter the temptation to venture in the cultivation of illegal substances triggered by unemployment and poverty; d) Link the communities involved in ecotourism with national or international interested </w:t>
            </w:r>
          </w:p>
        </w:tc>
      </w:tr>
      <w:tr w:rsidR="008A1E13" w:rsidRPr="00CA5225" w14:paraId="305CBE38" w14:textId="77777777" w:rsidTr="009467F3">
        <w:tc>
          <w:tcPr>
            <w:tcW w:w="9242" w:type="dxa"/>
            <w:gridSpan w:val="5"/>
            <w:tcBorders>
              <w:top w:val="single" w:sz="4" w:space="0" w:color="auto"/>
              <w:bottom w:val="single" w:sz="6" w:space="0" w:color="auto"/>
            </w:tcBorders>
            <w:shd w:val="clear" w:color="auto" w:fill="F3F3F3"/>
          </w:tcPr>
          <w:p w14:paraId="4AAED636" w14:textId="4DA2980F" w:rsidR="008A1E13" w:rsidRPr="00CA5225" w:rsidRDefault="008A1E13" w:rsidP="00CA5225">
            <w:pPr>
              <w:tabs>
                <w:tab w:val="left" w:pos="1080"/>
              </w:tabs>
              <w:jc w:val="both"/>
              <w:rPr>
                <w:rFonts w:ascii="Myriad Pro" w:hAnsi="Myriad Pro"/>
              </w:rPr>
            </w:pPr>
            <w:r w:rsidRPr="00CA5225">
              <w:rPr>
                <w:rFonts w:ascii="Myriad Pro" w:hAnsi="Myriad Pro"/>
                <w:b/>
              </w:rPr>
              <w:t>Management response</w:t>
            </w:r>
            <w:r w:rsidRPr="00CA5225">
              <w:rPr>
                <w:rFonts w:ascii="Myriad Pro" w:hAnsi="Myriad Pro"/>
              </w:rPr>
              <w:t xml:space="preserve">: </w:t>
            </w:r>
            <w:r w:rsidR="00E13B8B" w:rsidRPr="00CA5225">
              <w:rPr>
                <w:rFonts w:ascii="Myriad Pro" w:hAnsi="Myriad Pro"/>
                <w:b/>
                <w:i/>
              </w:rPr>
              <w:t>Partially agree</w:t>
            </w:r>
            <w:r w:rsidR="00E13B8B" w:rsidRPr="00CA5225">
              <w:rPr>
                <w:rFonts w:ascii="Myriad Pro" w:hAnsi="Myriad Pro"/>
              </w:rPr>
              <w:t xml:space="preserve">, </w:t>
            </w:r>
            <w:r w:rsidR="009467F3" w:rsidRPr="00CA5225">
              <w:rPr>
                <w:rFonts w:ascii="Myriad Pro" w:hAnsi="Myriad Pro"/>
              </w:rPr>
              <w:t xml:space="preserve">because the honey, rabbit and free range chicken production for livelihoods are long-term </w:t>
            </w:r>
            <w:r w:rsidR="00E13B8B" w:rsidRPr="00CA5225">
              <w:rPr>
                <w:rFonts w:ascii="Myriad Pro" w:hAnsi="Myriad Pro"/>
              </w:rPr>
              <w:t xml:space="preserve">and </w:t>
            </w:r>
            <w:r w:rsidR="003026D1" w:rsidRPr="00CA5225">
              <w:rPr>
                <w:rFonts w:ascii="Myriad Pro" w:hAnsi="Myriad Pro"/>
              </w:rPr>
              <w:t>c</w:t>
            </w:r>
            <w:r w:rsidR="000141B6" w:rsidRPr="00CA5225">
              <w:rPr>
                <w:rFonts w:ascii="Myriad Pro" w:hAnsi="Myriad Pro"/>
              </w:rPr>
              <w:t>apacity buildings on enterprise management and business plans has been conducted for beneficiaries.</w:t>
            </w:r>
          </w:p>
        </w:tc>
      </w:tr>
      <w:tr w:rsidR="003026D1" w:rsidRPr="00CA5225" w14:paraId="3DC8A0AC" w14:textId="77777777" w:rsidTr="009467F3">
        <w:trPr>
          <w:trHeight w:val="135"/>
        </w:trPr>
        <w:tc>
          <w:tcPr>
            <w:tcW w:w="2776" w:type="dxa"/>
            <w:vMerge w:val="restart"/>
            <w:tcBorders>
              <w:top w:val="single" w:sz="6" w:space="0" w:color="auto"/>
              <w:bottom w:val="single" w:sz="6" w:space="0" w:color="auto"/>
              <w:right w:val="single" w:sz="6" w:space="0" w:color="auto"/>
            </w:tcBorders>
            <w:shd w:val="clear" w:color="auto" w:fill="F3F3F3"/>
          </w:tcPr>
          <w:p w14:paraId="70FA33B2" w14:textId="77777777" w:rsidR="008A1E13" w:rsidRPr="00CA5225" w:rsidRDefault="008A1E13" w:rsidP="00CA5225">
            <w:pPr>
              <w:tabs>
                <w:tab w:val="left" w:pos="1080"/>
              </w:tabs>
              <w:jc w:val="both"/>
              <w:rPr>
                <w:rFonts w:ascii="Myriad Pro" w:hAnsi="Myriad Pro"/>
                <w:b/>
              </w:rPr>
            </w:pPr>
            <w:r w:rsidRPr="00CA5225">
              <w:rPr>
                <w:rFonts w:ascii="Myriad Pro" w:hAnsi="Myriad Pro"/>
                <w:b/>
              </w:rPr>
              <w:t>Key action(s)</w:t>
            </w:r>
          </w:p>
        </w:tc>
        <w:tc>
          <w:tcPr>
            <w:tcW w:w="1887" w:type="dxa"/>
            <w:vMerge w:val="restart"/>
            <w:tcBorders>
              <w:top w:val="single" w:sz="6" w:space="0" w:color="auto"/>
              <w:left w:val="single" w:sz="6" w:space="0" w:color="auto"/>
              <w:bottom w:val="single" w:sz="6" w:space="0" w:color="auto"/>
              <w:right w:val="single" w:sz="6" w:space="0" w:color="auto"/>
            </w:tcBorders>
            <w:shd w:val="clear" w:color="auto" w:fill="F3F3F3"/>
          </w:tcPr>
          <w:p w14:paraId="499E2D33" w14:textId="77777777" w:rsidR="008A1E13" w:rsidRPr="00CA5225" w:rsidRDefault="008A1E13" w:rsidP="00CA5225">
            <w:pPr>
              <w:tabs>
                <w:tab w:val="left" w:pos="1080"/>
              </w:tabs>
              <w:jc w:val="both"/>
              <w:rPr>
                <w:rFonts w:ascii="Myriad Pro" w:hAnsi="Myriad Pro"/>
                <w:b/>
              </w:rPr>
            </w:pPr>
            <w:r w:rsidRPr="00CA5225">
              <w:rPr>
                <w:rFonts w:ascii="Myriad Pro" w:hAnsi="Myriad Pro"/>
                <w:b/>
              </w:rPr>
              <w:t>Time frame</w:t>
            </w:r>
          </w:p>
        </w:tc>
        <w:tc>
          <w:tcPr>
            <w:tcW w:w="1944" w:type="dxa"/>
            <w:vMerge w:val="restart"/>
            <w:tcBorders>
              <w:top w:val="single" w:sz="6" w:space="0" w:color="auto"/>
              <w:left w:val="single" w:sz="6" w:space="0" w:color="auto"/>
              <w:bottom w:val="single" w:sz="6" w:space="0" w:color="auto"/>
              <w:right w:val="single" w:sz="6" w:space="0" w:color="auto"/>
            </w:tcBorders>
            <w:shd w:val="clear" w:color="auto" w:fill="F3F3F3"/>
          </w:tcPr>
          <w:p w14:paraId="5438C8FB" w14:textId="77777777" w:rsidR="008A1E13" w:rsidRPr="00CA5225" w:rsidRDefault="008A1E13" w:rsidP="00CA5225">
            <w:pPr>
              <w:tabs>
                <w:tab w:val="left" w:pos="1080"/>
              </w:tabs>
              <w:jc w:val="both"/>
              <w:rPr>
                <w:rFonts w:ascii="Myriad Pro" w:hAnsi="Myriad Pro"/>
                <w:b/>
              </w:rPr>
            </w:pPr>
            <w:r w:rsidRPr="00CA5225">
              <w:rPr>
                <w:rFonts w:ascii="Myriad Pro" w:hAnsi="Myriad Pro"/>
                <w:b/>
              </w:rPr>
              <w:t>Responsible unit(s)</w:t>
            </w:r>
          </w:p>
        </w:tc>
        <w:tc>
          <w:tcPr>
            <w:tcW w:w="2635" w:type="dxa"/>
            <w:gridSpan w:val="2"/>
            <w:tcBorders>
              <w:top w:val="single" w:sz="6" w:space="0" w:color="auto"/>
              <w:left w:val="single" w:sz="6" w:space="0" w:color="auto"/>
              <w:bottom w:val="single" w:sz="6" w:space="0" w:color="auto"/>
            </w:tcBorders>
            <w:shd w:val="clear" w:color="auto" w:fill="F3F3F3"/>
          </w:tcPr>
          <w:p w14:paraId="21831BA7" w14:textId="77777777" w:rsidR="008A1E13" w:rsidRPr="00CA5225" w:rsidRDefault="008A1E13" w:rsidP="00CA5225">
            <w:pPr>
              <w:tabs>
                <w:tab w:val="left" w:pos="1080"/>
              </w:tabs>
              <w:jc w:val="both"/>
              <w:rPr>
                <w:rFonts w:ascii="Myriad Pro" w:hAnsi="Myriad Pro"/>
                <w:b/>
              </w:rPr>
            </w:pPr>
            <w:r w:rsidRPr="00CA5225">
              <w:rPr>
                <w:rFonts w:ascii="Myriad Pro" w:hAnsi="Myriad Pro"/>
                <w:b/>
              </w:rPr>
              <w:t>Tracking</w:t>
            </w:r>
          </w:p>
        </w:tc>
      </w:tr>
      <w:tr w:rsidR="003026D1" w:rsidRPr="00CA5225" w14:paraId="57832D5B" w14:textId="77777777" w:rsidTr="009467F3">
        <w:trPr>
          <w:trHeight w:val="135"/>
        </w:trPr>
        <w:tc>
          <w:tcPr>
            <w:tcW w:w="2776" w:type="dxa"/>
            <w:vMerge/>
            <w:tcBorders>
              <w:top w:val="single" w:sz="6" w:space="0" w:color="auto"/>
              <w:bottom w:val="single" w:sz="6" w:space="0" w:color="auto"/>
              <w:right w:val="single" w:sz="6" w:space="0" w:color="auto"/>
            </w:tcBorders>
            <w:shd w:val="clear" w:color="auto" w:fill="F3F3F3"/>
          </w:tcPr>
          <w:p w14:paraId="54C8B981" w14:textId="77777777" w:rsidR="008A1E13" w:rsidRPr="00CA5225" w:rsidRDefault="008A1E13" w:rsidP="00CA5225">
            <w:pPr>
              <w:tabs>
                <w:tab w:val="left" w:pos="1080"/>
              </w:tabs>
              <w:jc w:val="both"/>
              <w:rPr>
                <w:rFonts w:ascii="Myriad Pro" w:hAnsi="Myriad Pro"/>
              </w:rPr>
            </w:pPr>
          </w:p>
        </w:tc>
        <w:tc>
          <w:tcPr>
            <w:tcW w:w="1887" w:type="dxa"/>
            <w:vMerge/>
            <w:tcBorders>
              <w:top w:val="single" w:sz="6" w:space="0" w:color="auto"/>
              <w:left w:val="single" w:sz="6" w:space="0" w:color="auto"/>
              <w:bottom w:val="single" w:sz="6" w:space="0" w:color="auto"/>
              <w:right w:val="single" w:sz="6" w:space="0" w:color="auto"/>
            </w:tcBorders>
            <w:shd w:val="clear" w:color="auto" w:fill="F3F3F3"/>
          </w:tcPr>
          <w:p w14:paraId="33816D98" w14:textId="77777777" w:rsidR="008A1E13" w:rsidRPr="00CA5225" w:rsidRDefault="008A1E13" w:rsidP="00CA5225">
            <w:pPr>
              <w:tabs>
                <w:tab w:val="left" w:pos="1080"/>
              </w:tabs>
              <w:jc w:val="both"/>
              <w:rPr>
                <w:rFonts w:ascii="Myriad Pro" w:hAnsi="Myriad Pro"/>
                <w:b/>
              </w:rPr>
            </w:pPr>
          </w:p>
        </w:tc>
        <w:tc>
          <w:tcPr>
            <w:tcW w:w="1944" w:type="dxa"/>
            <w:vMerge/>
            <w:tcBorders>
              <w:top w:val="single" w:sz="6" w:space="0" w:color="auto"/>
              <w:left w:val="single" w:sz="6" w:space="0" w:color="auto"/>
              <w:bottom w:val="single" w:sz="6" w:space="0" w:color="auto"/>
              <w:right w:val="single" w:sz="6" w:space="0" w:color="auto"/>
            </w:tcBorders>
            <w:shd w:val="clear" w:color="auto" w:fill="F3F3F3"/>
          </w:tcPr>
          <w:p w14:paraId="075630FF" w14:textId="77777777" w:rsidR="008A1E13" w:rsidRPr="00CA5225" w:rsidRDefault="008A1E13" w:rsidP="00CA5225">
            <w:pPr>
              <w:tabs>
                <w:tab w:val="left" w:pos="1080"/>
              </w:tabs>
              <w:jc w:val="both"/>
              <w:rPr>
                <w:rFonts w:ascii="Myriad Pro" w:hAnsi="Myriad Pro"/>
                <w:b/>
              </w:rPr>
            </w:pPr>
          </w:p>
        </w:tc>
        <w:tc>
          <w:tcPr>
            <w:tcW w:w="1525" w:type="dxa"/>
            <w:tcBorders>
              <w:top w:val="single" w:sz="6" w:space="0" w:color="auto"/>
              <w:left w:val="single" w:sz="6" w:space="0" w:color="auto"/>
              <w:bottom w:val="single" w:sz="6" w:space="0" w:color="auto"/>
              <w:right w:val="single" w:sz="6" w:space="0" w:color="auto"/>
            </w:tcBorders>
          </w:tcPr>
          <w:p w14:paraId="10A252C6" w14:textId="77777777" w:rsidR="008A1E13" w:rsidRPr="00CA5225" w:rsidRDefault="008A1E13" w:rsidP="00CA5225">
            <w:pPr>
              <w:tabs>
                <w:tab w:val="left" w:pos="1080"/>
              </w:tabs>
              <w:jc w:val="both"/>
              <w:rPr>
                <w:rFonts w:ascii="Myriad Pro" w:hAnsi="Myriad Pro"/>
                <w:b/>
              </w:rPr>
            </w:pPr>
            <w:r w:rsidRPr="00CA5225">
              <w:rPr>
                <w:rFonts w:ascii="Myriad Pro" w:hAnsi="Myriad Pro"/>
                <w:b/>
              </w:rPr>
              <w:t>Comments</w:t>
            </w:r>
          </w:p>
        </w:tc>
        <w:tc>
          <w:tcPr>
            <w:tcW w:w="1110" w:type="dxa"/>
            <w:tcBorders>
              <w:top w:val="single" w:sz="6" w:space="0" w:color="auto"/>
              <w:left w:val="single" w:sz="6" w:space="0" w:color="auto"/>
              <w:bottom w:val="single" w:sz="6" w:space="0" w:color="auto"/>
            </w:tcBorders>
          </w:tcPr>
          <w:p w14:paraId="3E4E28E2" w14:textId="77777777" w:rsidR="008A1E13" w:rsidRPr="00CA5225" w:rsidRDefault="008A1E13" w:rsidP="00CA5225">
            <w:pPr>
              <w:tabs>
                <w:tab w:val="left" w:pos="1080"/>
              </w:tabs>
              <w:jc w:val="both"/>
              <w:rPr>
                <w:rFonts w:ascii="Myriad Pro" w:hAnsi="Myriad Pro"/>
                <w:b/>
              </w:rPr>
            </w:pPr>
            <w:r w:rsidRPr="00CA5225">
              <w:rPr>
                <w:rFonts w:ascii="Myriad Pro" w:hAnsi="Myriad Pro"/>
                <w:b/>
              </w:rPr>
              <w:t>Status</w:t>
            </w:r>
          </w:p>
        </w:tc>
      </w:tr>
      <w:tr w:rsidR="003026D1" w:rsidRPr="00CA5225" w14:paraId="63B2F079" w14:textId="77777777" w:rsidTr="009467F3">
        <w:tc>
          <w:tcPr>
            <w:tcW w:w="2776" w:type="dxa"/>
            <w:tcBorders>
              <w:top w:val="single" w:sz="6" w:space="0" w:color="auto"/>
              <w:bottom w:val="single" w:sz="6" w:space="0" w:color="auto"/>
              <w:right w:val="single" w:sz="6" w:space="0" w:color="auto"/>
            </w:tcBorders>
          </w:tcPr>
          <w:p w14:paraId="5E6FF24B" w14:textId="063939D2" w:rsidR="008A1E13" w:rsidRPr="00CA5225" w:rsidRDefault="008A1E13" w:rsidP="00CA5225">
            <w:pPr>
              <w:tabs>
                <w:tab w:val="left" w:pos="1080"/>
              </w:tabs>
              <w:jc w:val="both"/>
              <w:rPr>
                <w:rFonts w:ascii="Myriad Pro" w:hAnsi="Myriad Pro"/>
              </w:rPr>
            </w:pPr>
            <w:r w:rsidRPr="00CA5225">
              <w:rPr>
                <w:rFonts w:ascii="Myriad Pro" w:hAnsi="Myriad Pro"/>
              </w:rPr>
              <w:t xml:space="preserve">8.1 </w:t>
            </w:r>
            <w:r w:rsidR="005C3BD4" w:rsidRPr="00CA5225">
              <w:rPr>
                <w:rFonts w:ascii="Myriad Pro" w:hAnsi="Myriad Pro"/>
              </w:rPr>
              <w:t>Facilitate meeting to e</w:t>
            </w:r>
            <w:r w:rsidR="00E13B8B" w:rsidRPr="00CA5225">
              <w:rPr>
                <w:rFonts w:ascii="Myriad Pro" w:hAnsi="Myriad Pro"/>
              </w:rPr>
              <w:t xml:space="preserve">ncourage the community development trust (CDT) to </w:t>
            </w:r>
            <w:r w:rsidR="005C3BD4" w:rsidRPr="00CA5225">
              <w:rPr>
                <w:rFonts w:ascii="Myriad Pro" w:hAnsi="Myriad Pro"/>
              </w:rPr>
              <w:t>approach Tinkhundla Community Development Officers to assist in filling grant request forms.</w:t>
            </w:r>
            <w:r w:rsidR="000141B6" w:rsidRPr="00CA5225">
              <w:rPr>
                <w:rFonts w:ascii="Myriad Pro" w:hAnsi="Myriad Pro"/>
              </w:rPr>
              <w:t xml:space="preserve"> </w:t>
            </w:r>
          </w:p>
        </w:tc>
        <w:tc>
          <w:tcPr>
            <w:tcW w:w="1887" w:type="dxa"/>
            <w:tcBorders>
              <w:top w:val="single" w:sz="6" w:space="0" w:color="auto"/>
              <w:left w:val="single" w:sz="6" w:space="0" w:color="auto"/>
              <w:bottom w:val="single" w:sz="6" w:space="0" w:color="auto"/>
              <w:right w:val="single" w:sz="6" w:space="0" w:color="auto"/>
            </w:tcBorders>
          </w:tcPr>
          <w:p w14:paraId="07AF1937" w14:textId="24398018" w:rsidR="008A1E13" w:rsidRPr="00CA5225" w:rsidRDefault="000141B6" w:rsidP="00CA5225">
            <w:pPr>
              <w:tabs>
                <w:tab w:val="left" w:pos="1080"/>
              </w:tabs>
              <w:jc w:val="both"/>
              <w:rPr>
                <w:rFonts w:ascii="Myriad Pro" w:hAnsi="Myriad Pro"/>
              </w:rPr>
            </w:pPr>
            <w:r w:rsidRPr="00CA5225">
              <w:rPr>
                <w:rFonts w:ascii="Myriad Pro" w:hAnsi="Myriad Pro"/>
              </w:rPr>
              <w:t>By 17 December 2021</w:t>
            </w:r>
          </w:p>
        </w:tc>
        <w:tc>
          <w:tcPr>
            <w:tcW w:w="1944" w:type="dxa"/>
            <w:tcBorders>
              <w:top w:val="single" w:sz="6" w:space="0" w:color="auto"/>
              <w:left w:val="single" w:sz="6" w:space="0" w:color="auto"/>
              <w:bottom w:val="single" w:sz="6" w:space="0" w:color="auto"/>
              <w:right w:val="single" w:sz="6" w:space="0" w:color="auto"/>
            </w:tcBorders>
          </w:tcPr>
          <w:p w14:paraId="63671105" w14:textId="37A8DA6A" w:rsidR="008A1E13" w:rsidRPr="00CA5225" w:rsidRDefault="000141B6" w:rsidP="00CA5225">
            <w:pPr>
              <w:tabs>
                <w:tab w:val="left" w:pos="1080"/>
              </w:tabs>
              <w:jc w:val="both"/>
              <w:rPr>
                <w:rFonts w:ascii="Myriad Pro" w:hAnsi="Myriad Pro"/>
              </w:rPr>
            </w:pPr>
            <w:r w:rsidRPr="00CA5225">
              <w:rPr>
                <w:rFonts w:ascii="Myriad Pro" w:hAnsi="Myriad Pro"/>
              </w:rPr>
              <w:t>PMU</w:t>
            </w:r>
          </w:p>
        </w:tc>
        <w:tc>
          <w:tcPr>
            <w:tcW w:w="1525" w:type="dxa"/>
            <w:tcBorders>
              <w:top w:val="single" w:sz="6" w:space="0" w:color="auto"/>
              <w:left w:val="single" w:sz="6" w:space="0" w:color="auto"/>
              <w:bottom w:val="single" w:sz="6" w:space="0" w:color="auto"/>
              <w:right w:val="single" w:sz="6" w:space="0" w:color="auto"/>
            </w:tcBorders>
          </w:tcPr>
          <w:p w14:paraId="0404D5F2" w14:textId="5BD4A5AC" w:rsidR="008A1E13" w:rsidRPr="00CA5225" w:rsidRDefault="005C3BD4" w:rsidP="00CA5225">
            <w:pPr>
              <w:tabs>
                <w:tab w:val="left" w:pos="1080"/>
              </w:tabs>
              <w:jc w:val="both"/>
              <w:rPr>
                <w:rFonts w:ascii="Myriad Pro" w:hAnsi="Myriad Pro"/>
              </w:rPr>
            </w:pPr>
            <w:r w:rsidRPr="00CA5225">
              <w:rPr>
                <w:rFonts w:ascii="Myriad Pro" w:hAnsi="Myriad Pro"/>
              </w:rPr>
              <w:t xml:space="preserve">Representatives from Chiefdom Authorities, Community Development Committee members and CDT members invited in </w:t>
            </w:r>
            <w:r w:rsidRPr="00CA5225">
              <w:rPr>
                <w:rFonts w:ascii="Myriad Pro" w:hAnsi="Myriad Pro"/>
              </w:rPr>
              <w:lastRenderedPageBreak/>
              <w:t>project exit meeting that started 06-16 December 2021</w:t>
            </w:r>
          </w:p>
        </w:tc>
        <w:tc>
          <w:tcPr>
            <w:tcW w:w="1110" w:type="dxa"/>
            <w:tcBorders>
              <w:top w:val="single" w:sz="6" w:space="0" w:color="auto"/>
              <w:left w:val="single" w:sz="6" w:space="0" w:color="auto"/>
              <w:bottom w:val="single" w:sz="6" w:space="0" w:color="auto"/>
            </w:tcBorders>
          </w:tcPr>
          <w:p w14:paraId="48905252" w14:textId="715BF53B" w:rsidR="008A1E13" w:rsidRPr="00CA5225" w:rsidRDefault="00FB2CB8" w:rsidP="00CA5225">
            <w:pPr>
              <w:tabs>
                <w:tab w:val="left" w:pos="1080"/>
              </w:tabs>
              <w:jc w:val="both"/>
              <w:rPr>
                <w:rFonts w:ascii="Myriad Pro" w:hAnsi="Myriad Pro"/>
              </w:rPr>
            </w:pPr>
            <w:r w:rsidRPr="00CA5225">
              <w:rPr>
                <w:rFonts w:ascii="Myriad Pro" w:hAnsi="Myriad Pro"/>
              </w:rPr>
              <w:lastRenderedPageBreak/>
              <w:t>Completed</w:t>
            </w:r>
          </w:p>
        </w:tc>
      </w:tr>
      <w:tr w:rsidR="003026D1" w:rsidRPr="00CA5225" w14:paraId="4F1B72B5" w14:textId="77777777" w:rsidTr="009467F3">
        <w:tc>
          <w:tcPr>
            <w:tcW w:w="2776" w:type="dxa"/>
            <w:tcBorders>
              <w:top w:val="single" w:sz="6" w:space="0" w:color="auto"/>
              <w:bottom w:val="single" w:sz="6" w:space="0" w:color="auto"/>
              <w:right w:val="single" w:sz="6" w:space="0" w:color="auto"/>
            </w:tcBorders>
          </w:tcPr>
          <w:p w14:paraId="62C0463E" w14:textId="223AA6F6" w:rsidR="009467F3" w:rsidRPr="00CA5225" w:rsidRDefault="009467F3" w:rsidP="00CA5225">
            <w:pPr>
              <w:tabs>
                <w:tab w:val="left" w:pos="1080"/>
              </w:tabs>
              <w:jc w:val="both"/>
              <w:rPr>
                <w:rFonts w:ascii="Myriad Pro" w:hAnsi="Myriad Pro"/>
              </w:rPr>
            </w:pPr>
            <w:r w:rsidRPr="00CA5225">
              <w:rPr>
                <w:rFonts w:ascii="Myriad Pro" w:hAnsi="Myriad Pro"/>
              </w:rPr>
              <w:t>8.2 Facilitate that stakeholder NGO’s give support to mobilise resources from Environmental Fund</w:t>
            </w:r>
          </w:p>
        </w:tc>
        <w:tc>
          <w:tcPr>
            <w:tcW w:w="1887" w:type="dxa"/>
            <w:tcBorders>
              <w:top w:val="single" w:sz="6" w:space="0" w:color="auto"/>
              <w:left w:val="single" w:sz="6" w:space="0" w:color="auto"/>
              <w:bottom w:val="single" w:sz="6" w:space="0" w:color="auto"/>
              <w:right w:val="single" w:sz="6" w:space="0" w:color="auto"/>
            </w:tcBorders>
          </w:tcPr>
          <w:p w14:paraId="0553B522" w14:textId="31B36432" w:rsidR="009467F3" w:rsidRPr="00CA5225" w:rsidRDefault="009467F3" w:rsidP="00CA5225">
            <w:pPr>
              <w:tabs>
                <w:tab w:val="left" w:pos="1080"/>
              </w:tabs>
              <w:jc w:val="both"/>
              <w:rPr>
                <w:rFonts w:ascii="Myriad Pro" w:hAnsi="Myriad Pro"/>
              </w:rPr>
            </w:pPr>
            <w:r w:rsidRPr="00CA5225">
              <w:rPr>
                <w:rFonts w:ascii="Myriad Pro" w:hAnsi="Myriad Pro"/>
              </w:rPr>
              <w:t>By end of December 2021</w:t>
            </w:r>
          </w:p>
        </w:tc>
        <w:tc>
          <w:tcPr>
            <w:tcW w:w="1944" w:type="dxa"/>
            <w:tcBorders>
              <w:top w:val="single" w:sz="6" w:space="0" w:color="auto"/>
              <w:left w:val="single" w:sz="6" w:space="0" w:color="auto"/>
              <w:bottom w:val="single" w:sz="6" w:space="0" w:color="auto"/>
              <w:right w:val="single" w:sz="6" w:space="0" w:color="auto"/>
            </w:tcBorders>
          </w:tcPr>
          <w:p w14:paraId="77588F72" w14:textId="4285DC7C" w:rsidR="009467F3" w:rsidRPr="00CA5225" w:rsidRDefault="009467F3" w:rsidP="00CA5225">
            <w:pPr>
              <w:tabs>
                <w:tab w:val="left" w:pos="1080"/>
              </w:tabs>
              <w:jc w:val="both"/>
              <w:rPr>
                <w:rFonts w:ascii="Myriad Pro" w:hAnsi="Myriad Pro"/>
              </w:rPr>
            </w:pPr>
            <w:r w:rsidRPr="00CA5225">
              <w:rPr>
                <w:rFonts w:ascii="Myriad Pro" w:hAnsi="Myriad Pro"/>
              </w:rPr>
              <w:t>PMU</w:t>
            </w:r>
          </w:p>
        </w:tc>
        <w:tc>
          <w:tcPr>
            <w:tcW w:w="1525" w:type="dxa"/>
            <w:tcBorders>
              <w:top w:val="single" w:sz="6" w:space="0" w:color="auto"/>
              <w:left w:val="single" w:sz="6" w:space="0" w:color="auto"/>
              <w:bottom w:val="single" w:sz="6" w:space="0" w:color="auto"/>
              <w:right w:val="single" w:sz="6" w:space="0" w:color="auto"/>
            </w:tcBorders>
          </w:tcPr>
          <w:p w14:paraId="1B840E2A" w14:textId="7FDCD2AC" w:rsidR="009467F3" w:rsidRPr="00CA5225" w:rsidRDefault="009467F3" w:rsidP="00CA5225">
            <w:pPr>
              <w:tabs>
                <w:tab w:val="left" w:pos="1080"/>
              </w:tabs>
              <w:jc w:val="both"/>
              <w:rPr>
                <w:rFonts w:ascii="Myriad Pro" w:hAnsi="Myriad Pro"/>
              </w:rPr>
            </w:pPr>
            <w:r w:rsidRPr="00CA5225">
              <w:rPr>
                <w:rFonts w:ascii="Myriad Pro" w:hAnsi="Myriad Pro"/>
              </w:rPr>
              <w:t>The NGO’s that implemented tree planting with communities were requested to assist communities to mobilize resources and Tenvelo, PELUM and Swaziland Homeopathy project.</w:t>
            </w:r>
          </w:p>
        </w:tc>
        <w:tc>
          <w:tcPr>
            <w:tcW w:w="1110" w:type="dxa"/>
            <w:tcBorders>
              <w:top w:val="single" w:sz="6" w:space="0" w:color="auto"/>
              <w:left w:val="single" w:sz="6" w:space="0" w:color="auto"/>
              <w:bottom w:val="single" w:sz="6" w:space="0" w:color="auto"/>
            </w:tcBorders>
          </w:tcPr>
          <w:p w14:paraId="34201D93" w14:textId="5BC0A261" w:rsidR="009467F3" w:rsidRPr="00CA5225" w:rsidRDefault="009467F3" w:rsidP="00CA5225">
            <w:pPr>
              <w:tabs>
                <w:tab w:val="left" w:pos="1080"/>
              </w:tabs>
              <w:jc w:val="both"/>
              <w:rPr>
                <w:rFonts w:ascii="Myriad Pro" w:hAnsi="Myriad Pro"/>
              </w:rPr>
            </w:pPr>
            <w:r w:rsidRPr="00CA5225">
              <w:rPr>
                <w:rFonts w:ascii="Myriad Pro" w:hAnsi="Myriad Pro"/>
              </w:rPr>
              <w:t>Initiated</w:t>
            </w:r>
          </w:p>
        </w:tc>
      </w:tr>
      <w:tr w:rsidR="003026D1" w:rsidRPr="00CA5225" w14:paraId="20CA3A29" w14:textId="77777777" w:rsidTr="00AC630C">
        <w:tc>
          <w:tcPr>
            <w:tcW w:w="2776" w:type="dxa"/>
            <w:tcBorders>
              <w:top w:val="single" w:sz="6" w:space="0" w:color="auto"/>
              <w:bottom w:val="single" w:sz="4" w:space="0" w:color="auto"/>
              <w:right w:val="single" w:sz="6" w:space="0" w:color="auto"/>
            </w:tcBorders>
          </w:tcPr>
          <w:p w14:paraId="6B0C6F94" w14:textId="0551EBB2" w:rsidR="003026D1" w:rsidRPr="00CA5225" w:rsidRDefault="003026D1" w:rsidP="00CA5225">
            <w:pPr>
              <w:tabs>
                <w:tab w:val="left" w:pos="1080"/>
              </w:tabs>
              <w:jc w:val="both"/>
              <w:rPr>
                <w:rFonts w:ascii="Myriad Pro" w:hAnsi="Myriad Pro"/>
              </w:rPr>
            </w:pPr>
            <w:r w:rsidRPr="00CA5225">
              <w:rPr>
                <w:rFonts w:ascii="Myriad Pro" w:hAnsi="Myriad Pro"/>
              </w:rPr>
              <w:t>8.3 Facilitate site tours on recently rehabilitated ecotourism facilities with tourism agents.</w:t>
            </w:r>
          </w:p>
        </w:tc>
        <w:tc>
          <w:tcPr>
            <w:tcW w:w="1887" w:type="dxa"/>
            <w:tcBorders>
              <w:top w:val="single" w:sz="6" w:space="0" w:color="auto"/>
              <w:left w:val="single" w:sz="6" w:space="0" w:color="auto"/>
              <w:bottom w:val="single" w:sz="6" w:space="0" w:color="auto"/>
              <w:right w:val="single" w:sz="6" w:space="0" w:color="auto"/>
            </w:tcBorders>
          </w:tcPr>
          <w:p w14:paraId="57217B33" w14:textId="7D45CE59" w:rsidR="003026D1" w:rsidRPr="00CA5225" w:rsidDel="0081599E" w:rsidRDefault="003026D1" w:rsidP="00CA5225">
            <w:pPr>
              <w:tabs>
                <w:tab w:val="left" w:pos="1080"/>
              </w:tabs>
              <w:jc w:val="both"/>
              <w:rPr>
                <w:rFonts w:ascii="Myriad Pro" w:hAnsi="Myriad Pro"/>
              </w:rPr>
            </w:pPr>
            <w:r w:rsidRPr="00CA5225">
              <w:rPr>
                <w:rFonts w:ascii="Myriad Pro" w:hAnsi="Myriad Pro"/>
              </w:rPr>
              <w:t>By end of December 2021</w:t>
            </w:r>
          </w:p>
        </w:tc>
        <w:tc>
          <w:tcPr>
            <w:tcW w:w="1944" w:type="dxa"/>
            <w:tcBorders>
              <w:top w:val="single" w:sz="6" w:space="0" w:color="auto"/>
              <w:left w:val="single" w:sz="6" w:space="0" w:color="auto"/>
              <w:bottom w:val="single" w:sz="4" w:space="0" w:color="auto"/>
              <w:right w:val="single" w:sz="6" w:space="0" w:color="auto"/>
            </w:tcBorders>
          </w:tcPr>
          <w:p w14:paraId="3A8025E0" w14:textId="02936BE7" w:rsidR="003026D1" w:rsidRPr="00CA5225" w:rsidDel="0081599E" w:rsidRDefault="003026D1" w:rsidP="00CA5225">
            <w:pPr>
              <w:tabs>
                <w:tab w:val="left" w:pos="1080"/>
              </w:tabs>
              <w:jc w:val="both"/>
              <w:rPr>
                <w:rFonts w:ascii="Myriad Pro" w:hAnsi="Myriad Pro"/>
              </w:rPr>
            </w:pPr>
            <w:r w:rsidRPr="00CA5225">
              <w:rPr>
                <w:rFonts w:ascii="Myriad Pro" w:hAnsi="Myriad Pro"/>
              </w:rPr>
              <w:t>PMU</w:t>
            </w:r>
          </w:p>
        </w:tc>
        <w:tc>
          <w:tcPr>
            <w:tcW w:w="1525" w:type="dxa"/>
            <w:tcBorders>
              <w:top w:val="single" w:sz="6" w:space="0" w:color="auto"/>
              <w:left w:val="single" w:sz="6" w:space="0" w:color="auto"/>
              <w:bottom w:val="single" w:sz="4" w:space="0" w:color="auto"/>
              <w:right w:val="single" w:sz="6" w:space="0" w:color="auto"/>
            </w:tcBorders>
          </w:tcPr>
          <w:p w14:paraId="6139CDC0" w14:textId="1E4E197E" w:rsidR="003026D1" w:rsidRPr="00CA5225" w:rsidRDefault="003026D1" w:rsidP="00CA5225">
            <w:pPr>
              <w:tabs>
                <w:tab w:val="left" w:pos="1080"/>
              </w:tabs>
              <w:jc w:val="both"/>
              <w:rPr>
                <w:rFonts w:ascii="Myriad Pro" w:hAnsi="Myriad Pro"/>
              </w:rPr>
            </w:pPr>
            <w:r w:rsidRPr="00CA5225">
              <w:rPr>
                <w:rFonts w:ascii="Myriad Pro" w:hAnsi="Myriad Pro"/>
              </w:rPr>
              <w:t>Swazi Trails and All Out Africa Directors toured preferred sites of Khopho, khelekhele and Luzelweni so that they know which clients would be interested in their facilities.</w:t>
            </w:r>
          </w:p>
        </w:tc>
        <w:tc>
          <w:tcPr>
            <w:tcW w:w="1110" w:type="dxa"/>
            <w:tcBorders>
              <w:top w:val="single" w:sz="6" w:space="0" w:color="auto"/>
              <w:left w:val="single" w:sz="6" w:space="0" w:color="auto"/>
              <w:bottom w:val="single" w:sz="4" w:space="0" w:color="auto"/>
            </w:tcBorders>
          </w:tcPr>
          <w:p w14:paraId="0197349E" w14:textId="75D68A0D" w:rsidR="003026D1" w:rsidRPr="00CA5225" w:rsidRDefault="003026D1" w:rsidP="00CA5225">
            <w:pPr>
              <w:tabs>
                <w:tab w:val="left" w:pos="1080"/>
              </w:tabs>
              <w:jc w:val="both"/>
              <w:rPr>
                <w:rFonts w:ascii="Myriad Pro" w:hAnsi="Myriad Pro"/>
              </w:rPr>
            </w:pPr>
            <w:r w:rsidRPr="00CA5225">
              <w:rPr>
                <w:rFonts w:ascii="Myriad Pro" w:hAnsi="Myriad Pro"/>
              </w:rPr>
              <w:t>Completed</w:t>
            </w:r>
          </w:p>
        </w:tc>
      </w:tr>
    </w:tbl>
    <w:p w14:paraId="29F592BB" w14:textId="4D0AC9DA"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1922"/>
        <w:gridCol w:w="1985"/>
        <w:gridCol w:w="1326"/>
        <w:gridCol w:w="1288"/>
      </w:tblGrid>
      <w:tr w:rsidR="00C05D25" w:rsidRPr="00CA5225" w14:paraId="007F8C2E" w14:textId="77777777" w:rsidTr="00CA5225">
        <w:tc>
          <w:tcPr>
            <w:tcW w:w="9242" w:type="dxa"/>
            <w:gridSpan w:val="5"/>
            <w:shd w:val="clear" w:color="auto" w:fill="F3F3F3"/>
          </w:tcPr>
          <w:p w14:paraId="1046A047" w14:textId="1C8789CB" w:rsidR="00C05D25" w:rsidRPr="00CA5225" w:rsidRDefault="00C05D25" w:rsidP="00AB7A69">
            <w:pPr>
              <w:tabs>
                <w:tab w:val="left" w:pos="1080"/>
              </w:tabs>
              <w:rPr>
                <w:rFonts w:ascii="Myriad Pro" w:hAnsi="Myriad Pro"/>
                <w:b/>
              </w:rPr>
            </w:pPr>
            <w:r w:rsidRPr="00CA5225">
              <w:rPr>
                <w:rFonts w:ascii="Myriad Pro" w:hAnsi="Myriad Pro"/>
              </w:rPr>
              <w:br w:type="page"/>
            </w:r>
            <w:r w:rsidRPr="00CA5225">
              <w:rPr>
                <w:rFonts w:ascii="Myriad Pro" w:hAnsi="Myriad Pro"/>
                <w:b/>
              </w:rPr>
              <w:t xml:space="preserve">Terminal Evaluation recommendation 9: </w:t>
            </w:r>
            <w:r w:rsidR="00AB7A69" w:rsidRPr="00CA5225">
              <w:rPr>
                <w:rFonts w:ascii="Myriad Pro" w:hAnsi="Myriad Pro"/>
              </w:rPr>
              <w:t>There is little conservation activity-taking place within PAs on communal lands.</w:t>
            </w:r>
            <w:r w:rsidR="00FB2CB8" w:rsidRPr="00CA5225">
              <w:rPr>
                <w:rFonts w:ascii="Myriad Pro" w:hAnsi="Myriad Pro"/>
              </w:rPr>
              <w:t xml:space="preserve"> Provide the necessary training and technical support as well as the necessary financial support required to capacitate communities to conserve biodiversity on their communal PAs and to enable these communities to implement on-the-ground actions to conserve biodiversity within communal PAs.</w:t>
            </w:r>
          </w:p>
        </w:tc>
      </w:tr>
      <w:tr w:rsidR="00C05D25" w:rsidRPr="00CA5225" w14:paraId="592F8A8B" w14:textId="77777777" w:rsidTr="00CA5225">
        <w:tc>
          <w:tcPr>
            <w:tcW w:w="9242" w:type="dxa"/>
            <w:gridSpan w:val="5"/>
            <w:tcBorders>
              <w:top w:val="single" w:sz="4" w:space="0" w:color="auto"/>
              <w:bottom w:val="single" w:sz="6" w:space="0" w:color="auto"/>
            </w:tcBorders>
            <w:shd w:val="clear" w:color="auto" w:fill="F3F3F3"/>
          </w:tcPr>
          <w:p w14:paraId="38315FA8" w14:textId="6D091489" w:rsidR="00C05D25" w:rsidRPr="00CA5225" w:rsidRDefault="00C05D25" w:rsidP="00C6748C">
            <w:pPr>
              <w:tabs>
                <w:tab w:val="left" w:pos="1080"/>
              </w:tabs>
              <w:rPr>
                <w:rFonts w:ascii="Myriad Pro" w:hAnsi="Myriad Pro"/>
              </w:rPr>
            </w:pPr>
            <w:r w:rsidRPr="00CA5225">
              <w:rPr>
                <w:rFonts w:ascii="Myriad Pro" w:hAnsi="Myriad Pro"/>
                <w:b/>
              </w:rPr>
              <w:lastRenderedPageBreak/>
              <w:t>Management response</w:t>
            </w:r>
            <w:r w:rsidRPr="00CA5225">
              <w:rPr>
                <w:rFonts w:ascii="Myriad Pro" w:hAnsi="Myriad Pro"/>
              </w:rPr>
              <w:t xml:space="preserve">: </w:t>
            </w:r>
            <w:r w:rsidR="00BF3D7B" w:rsidRPr="00CA5225">
              <w:rPr>
                <w:rFonts w:ascii="Myriad Pro" w:hAnsi="Myriad Pro"/>
                <w:b/>
                <w:i/>
              </w:rPr>
              <w:t>Do not agree</w:t>
            </w:r>
            <w:r w:rsidR="00776712" w:rsidRPr="00CA5225">
              <w:rPr>
                <w:rFonts w:ascii="Myriad Pro" w:hAnsi="Myriad Pro"/>
              </w:rPr>
              <w:t xml:space="preserve">, </w:t>
            </w:r>
            <w:r w:rsidR="00BF3D7B" w:rsidRPr="00CA5225">
              <w:rPr>
                <w:rFonts w:ascii="Myriad Pro" w:hAnsi="Myriad Pro"/>
              </w:rPr>
              <w:t>because communities have g</w:t>
            </w:r>
            <w:r w:rsidR="00AB7A69" w:rsidRPr="00CA5225">
              <w:rPr>
                <w:rFonts w:ascii="Myriad Pro" w:hAnsi="Myriad Pro"/>
              </w:rPr>
              <w:t xml:space="preserve">ood initiatives implemented by the project, such as tree planting activities, </w:t>
            </w:r>
            <w:r w:rsidR="00C6748C" w:rsidRPr="00CA5225">
              <w:rPr>
                <w:rFonts w:ascii="Myriad Pro" w:hAnsi="Myriad Pro"/>
              </w:rPr>
              <w:t>chiefdom imposed heavy fines for perpetrators of illegal plant harvesting and hunting of game examples of Shewula and Luzelweni chiefdoms have imposed cattle fines for law breakers</w:t>
            </w:r>
            <w:r w:rsidR="00AB7A69" w:rsidRPr="00CA5225">
              <w:rPr>
                <w:rFonts w:ascii="Myriad Pro" w:hAnsi="Myriad Pro"/>
              </w:rPr>
              <w:t>.</w:t>
            </w:r>
          </w:p>
        </w:tc>
      </w:tr>
      <w:tr w:rsidR="00C05D25" w:rsidRPr="00CA5225" w14:paraId="2DE96E12" w14:textId="77777777" w:rsidTr="00CA5225">
        <w:trPr>
          <w:trHeight w:val="135"/>
        </w:trPr>
        <w:tc>
          <w:tcPr>
            <w:tcW w:w="2875" w:type="dxa"/>
            <w:vMerge w:val="restart"/>
            <w:tcBorders>
              <w:top w:val="single" w:sz="6" w:space="0" w:color="auto"/>
              <w:bottom w:val="single" w:sz="6" w:space="0" w:color="auto"/>
              <w:right w:val="single" w:sz="6" w:space="0" w:color="auto"/>
            </w:tcBorders>
            <w:shd w:val="clear" w:color="auto" w:fill="F3F3F3"/>
          </w:tcPr>
          <w:p w14:paraId="0FE2EBF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Key action(s)</w:t>
            </w:r>
          </w:p>
        </w:tc>
        <w:tc>
          <w:tcPr>
            <w:tcW w:w="1948" w:type="dxa"/>
            <w:vMerge w:val="restart"/>
            <w:tcBorders>
              <w:top w:val="single" w:sz="6" w:space="0" w:color="auto"/>
              <w:left w:val="single" w:sz="6" w:space="0" w:color="auto"/>
              <w:bottom w:val="single" w:sz="6" w:space="0" w:color="auto"/>
              <w:right w:val="single" w:sz="6" w:space="0" w:color="auto"/>
            </w:tcBorders>
            <w:shd w:val="clear" w:color="auto" w:fill="F3F3F3"/>
          </w:tcPr>
          <w:p w14:paraId="0F83F532"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Time frame</w:t>
            </w:r>
          </w:p>
        </w:tc>
        <w:tc>
          <w:tcPr>
            <w:tcW w:w="2003" w:type="dxa"/>
            <w:vMerge w:val="restart"/>
            <w:tcBorders>
              <w:top w:val="single" w:sz="6" w:space="0" w:color="auto"/>
              <w:left w:val="single" w:sz="6" w:space="0" w:color="auto"/>
              <w:bottom w:val="single" w:sz="6" w:space="0" w:color="auto"/>
              <w:right w:val="single" w:sz="6" w:space="0" w:color="auto"/>
            </w:tcBorders>
            <w:shd w:val="clear" w:color="auto" w:fill="F3F3F3"/>
          </w:tcPr>
          <w:p w14:paraId="5462400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Responsible unit(s)</w:t>
            </w:r>
          </w:p>
        </w:tc>
        <w:tc>
          <w:tcPr>
            <w:tcW w:w="2416" w:type="dxa"/>
            <w:gridSpan w:val="2"/>
            <w:tcBorders>
              <w:top w:val="single" w:sz="6" w:space="0" w:color="auto"/>
              <w:left w:val="single" w:sz="6" w:space="0" w:color="auto"/>
              <w:bottom w:val="single" w:sz="6" w:space="0" w:color="auto"/>
            </w:tcBorders>
            <w:shd w:val="clear" w:color="auto" w:fill="F3F3F3"/>
          </w:tcPr>
          <w:p w14:paraId="58401819"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Tracking</w:t>
            </w:r>
          </w:p>
        </w:tc>
      </w:tr>
      <w:tr w:rsidR="00C05D25" w:rsidRPr="00CA5225" w14:paraId="61184BC8" w14:textId="77777777" w:rsidTr="00CA5225">
        <w:trPr>
          <w:trHeight w:val="135"/>
        </w:trPr>
        <w:tc>
          <w:tcPr>
            <w:tcW w:w="2875" w:type="dxa"/>
            <w:vMerge/>
            <w:tcBorders>
              <w:top w:val="single" w:sz="6" w:space="0" w:color="auto"/>
              <w:bottom w:val="single" w:sz="6" w:space="0" w:color="auto"/>
              <w:right w:val="single" w:sz="6" w:space="0" w:color="auto"/>
            </w:tcBorders>
            <w:shd w:val="clear" w:color="auto" w:fill="F3F3F3"/>
          </w:tcPr>
          <w:p w14:paraId="6F306D19" w14:textId="77777777" w:rsidR="00C05D25" w:rsidRPr="00CA5225" w:rsidRDefault="00C05D25" w:rsidP="00C967CB">
            <w:pPr>
              <w:tabs>
                <w:tab w:val="left" w:pos="1080"/>
              </w:tabs>
              <w:rPr>
                <w:rFonts w:ascii="Myriad Pro" w:hAnsi="Myriad Pro"/>
              </w:rPr>
            </w:pPr>
          </w:p>
        </w:tc>
        <w:tc>
          <w:tcPr>
            <w:tcW w:w="1948" w:type="dxa"/>
            <w:vMerge/>
            <w:tcBorders>
              <w:top w:val="single" w:sz="6" w:space="0" w:color="auto"/>
              <w:left w:val="single" w:sz="6" w:space="0" w:color="auto"/>
              <w:bottom w:val="single" w:sz="6" w:space="0" w:color="auto"/>
              <w:right w:val="single" w:sz="6" w:space="0" w:color="auto"/>
            </w:tcBorders>
            <w:shd w:val="clear" w:color="auto" w:fill="F3F3F3"/>
          </w:tcPr>
          <w:p w14:paraId="2FD639A4" w14:textId="77777777" w:rsidR="00C05D25" w:rsidRPr="00CA5225" w:rsidRDefault="00C05D25" w:rsidP="00C967CB">
            <w:pPr>
              <w:tabs>
                <w:tab w:val="left" w:pos="1080"/>
              </w:tabs>
              <w:rPr>
                <w:rFonts w:ascii="Myriad Pro" w:hAnsi="Myriad Pro"/>
                <w:b/>
              </w:rPr>
            </w:pPr>
          </w:p>
        </w:tc>
        <w:tc>
          <w:tcPr>
            <w:tcW w:w="2003" w:type="dxa"/>
            <w:vMerge/>
            <w:tcBorders>
              <w:top w:val="single" w:sz="6" w:space="0" w:color="auto"/>
              <w:left w:val="single" w:sz="6" w:space="0" w:color="auto"/>
              <w:bottom w:val="single" w:sz="6" w:space="0" w:color="auto"/>
              <w:right w:val="single" w:sz="6" w:space="0" w:color="auto"/>
            </w:tcBorders>
            <w:shd w:val="clear" w:color="auto" w:fill="F3F3F3"/>
          </w:tcPr>
          <w:p w14:paraId="486E0F3C" w14:textId="77777777" w:rsidR="00C05D25" w:rsidRPr="00CA5225" w:rsidRDefault="00C05D25"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414B55A7"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Comments</w:t>
            </w:r>
          </w:p>
        </w:tc>
        <w:tc>
          <w:tcPr>
            <w:tcW w:w="1191" w:type="dxa"/>
            <w:tcBorders>
              <w:top w:val="single" w:sz="6" w:space="0" w:color="auto"/>
              <w:left w:val="single" w:sz="6" w:space="0" w:color="auto"/>
              <w:bottom w:val="single" w:sz="6" w:space="0" w:color="auto"/>
            </w:tcBorders>
          </w:tcPr>
          <w:p w14:paraId="0221ADE1"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Status</w:t>
            </w:r>
          </w:p>
        </w:tc>
      </w:tr>
      <w:tr w:rsidR="00C05D25" w:rsidRPr="00CA5225" w14:paraId="16D63198" w14:textId="77777777" w:rsidTr="00CA5225">
        <w:tc>
          <w:tcPr>
            <w:tcW w:w="2875" w:type="dxa"/>
            <w:tcBorders>
              <w:top w:val="single" w:sz="6" w:space="0" w:color="auto"/>
              <w:bottom w:val="single" w:sz="6" w:space="0" w:color="auto"/>
              <w:right w:val="single" w:sz="6" w:space="0" w:color="auto"/>
            </w:tcBorders>
          </w:tcPr>
          <w:p w14:paraId="7C201697" w14:textId="03BCEDA3" w:rsidR="00C05D25" w:rsidRPr="00CA5225" w:rsidRDefault="00C05D25" w:rsidP="00892FD2">
            <w:pPr>
              <w:tabs>
                <w:tab w:val="left" w:pos="1080"/>
              </w:tabs>
              <w:rPr>
                <w:rFonts w:ascii="Myriad Pro" w:hAnsi="Myriad Pro"/>
              </w:rPr>
            </w:pPr>
            <w:r w:rsidRPr="00CA5225">
              <w:rPr>
                <w:rFonts w:ascii="Myriad Pro" w:hAnsi="Myriad Pro"/>
              </w:rPr>
              <w:t xml:space="preserve">9.1 </w:t>
            </w:r>
            <w:r w:rsidR="00C6748C" w:rsidRPr="00CA5225">
              <w:rPr>
                <w:rFonts w:ascii="Myriad Pro" w:hAnsi="Myriad Pro"/>
              </w:rPr>
              <w:t xml:space="preserve">Initiate meeting where </w:t>
            </w:r>
            <w:r w:rsidR="00892FD2" w:rsidRPr="00CA5225">
              <w:rPr>
                <w:rFonts w:ascii="Myriad Pro" w:hAnsi="Myriad Pro"/>
              </w:rPr>
              <w:t>CDT has to consider applying for the Environmental Fund</w:t>
            </w:r>
            <w:r w:rsidR="00C6748C" w:rsidRPr="00CA5225">
              <w:rPr>
                <w:rFonts w:ascii="Myriad Pro" w:hAnsi="Myriad Pro"/>
              </w:rPr>
              <w:t xml:space="preserve"> </w:t>
            </w:r>
          </w:p>
        </w:tc>
        <w:tc>
          <w:tcPr>
            <w:tcW w:w="1948" w:type="dxa"/>
            <w:tcBorders>
              <w:top w:val="single" w:sz="6" w:space="0" w:color="auto"/>
              <w:left w:val="single" w:sz="6" w:space="0" w:color="auto"/>
              <w:bottom w:val="single" w:sz="6" w:space="0" w:color="auto"/>
              <w:right w:val="single" w:sz="6" w:space="0" w:color="auto"/>
            </w:tcBorders>
          </w:tcPr>
          <w:p w14:paraId="760F9504" w14:textId="5B508070" w:rsidR="00C05D25" w:rsidRPr="00CA5225" w:rsidRDefault="00892FD2" w:rsidP="00C967CB">
            <w:pPr>
              <w:tabs>
                <w:tab w:val="left" w:pos="1080"/>
              </w:tabs>
              <w:rPr>
                <w:rFonts w:ascii="Myriad Pro" w:hAnsi="Myriad Pro"/>
              </w:rPr>
            </w:pPr>
            <w:r w:rsidRPr="00CA5225">
              <w:rPr>
                <w:rFonts w:ascii="Myriad Pro" w:hAnsi="Myriad Pro"/>
              </w:rPr>
              <w:t>By December 2021</w:t>
            </w:r>
          </w:p>
        </w:tc>
        <w:tc>
          <w:tcPr>
            <w:tcW w:w="2003" w:type="dxa"/>
            <w:tcBorders>
              <w:top w:val="single" w:sz="6" w:space="0" w:color="auto"/>
              <w:left w:val="single" w:sz="6" w:space="0" w:color="auto"/>
              <w:bottom w:val="single" w:sz="6" w:space="0" w:color="auto"/>
              <w:right w:val="single" w:sz="6" w:space="0" w:color="auto"/>
            </w:tcBorders>
          </w:tcPr>
          <w:p w14:paraId="4ED4A586" w14:textId="5842AB23" w:rsidR="00C05D25" w:rsidRPr="00CA5225" w:rsidRDefault="00892FD2" w:rsidP="00C967CB">
            <w:pPr>
              <w:tabs>
                <w:tab w:val="left" w:pos="1080"/>
              </w:tabs>
              <w:rPr>
                <w:rFonts w:ascii="Myriad Pro" w:hAnsi="Myriad Pro"/>
              </w:rPr>
            </w:pPr>
            <w:r w:rsidRPr="00CA5225">
              <w:rPr>
                <w:rFonts w:ascii="Myriad Pro" w:hAnsi="Myriad Pro"/>
              </w:rPr>
              <w:t>PMU</w:t>
            </w:r>
          </w:p>
        </w:tc>
        <w:tc>
          <w:tcPr>
            <w:tcW w:w="1225" w:type="dxa"/>
            <w:tcBorders>
              <w:top w:val="single" w:sz="6" w:space="0" w:color="auto"/>
              <w:left w:val="single" w:sz="6" w:space="0" w:color="auto"/>
              <w:bottom w:val="single" w:sz="6" w:space="0" w:color="auto"/>
              <w:right w:val="single" w:sz="6" w:space="0" w:color="auto"/>
            </w:tcBorders>
          </w:tcPr>
          <w:p w14:paraId="4EDEF53F" w14:textId="252BCF59" w:rsidR="00C05D25" w:rsidRPr="00CA5225" w:rsidRDefault="00892FD2" w:rsidP="00892FD2">
            <w:pPr>
              <w:tabs>
                <w:tab w:val="left" w:pos="1080"/>
              </w:tabs>
              <w:rPr>
                <w:rFonts w:ascii="Myriad Pro" w:hAnsi="Myriad Pro"/>
              </w:rPr>
            </w:pPr>
            <w:r w:rsidRPr="00CA5225">
              <w:rPr>
                <w:rFonts w:ascii="Myriad Pro" w:hAnsi="Myriad Pro"/>
              </w:rPr>
              <w:t>CDT were engaged during the project exit meetings held from 06-16 December 2021</w:t>
            </w:r>
          </w:p>
        </w:tc>
        <w:tc>
          <w:tcPr>
            <w:tcW w:w="1191" w:type="dxa"/>
            <w:tcBorders>
              <w:top w:val="single" w:sz="6" w:space="0" w:color="auto"/>
              <w:left w:val="single" w:sz="6" w:space="0" w:color="auto"/>
              <w:bottom w:val="single" w:sz="6" w:space="0" w:color="auto"/>
            </w:tcBorders>
          </w:tcPr>
          <w:p w14:paraId="5A735D7C" w14:textId="263CBEF6" w:rsidR="00C05D25" w:rsidRPr="00CA5225" w:rsidRDefault="00892FD2" w:rsidP="00C967CB">
            <w:pPr>
              <w:tabs>
                <w:tab w:val="left" w:pos="1080"/>
              </w:tabs>
              <w:rPr>
                <w:rFonts w:ascii="Myriad Pro" w:hAnsi="Myriad Pro"/>
              </w:rPr>
            </w:pPr>
            <w:r w:rsidRPr="00CA5225">
              <w:rPr>
                <w:rFonts w:ascii="Myriad Pro" w:hAnsi="Myriad Pro"/>
              </w:rPr>
              <w:t xml:space="preserve">Completed </w:t>
            </w:r>
          </w:p>
        </w:tc>
      </w:tr>
      <w:tr w:rsidR="00C05D25" w:rsidRPr="00CA5225" w14:paraId="7E46E096" w14:textId="77777777" w:rsidTr="00CA5225">
        <w:tc>
          <w:tcPr>
            <w:tcW w:w="2875" w:type="dxa"/>
            <w:tcBorders>
              <w:top w:val="single" w:sz="6" w:space="0" w:color="auto"/>
              <w:bottom w:val="single" w:sz="6" w:space="0" w:color="auto"/>
              <w:right w:val="single" w:sz="6" w:space="0" w:color="auto"/>
            </w:tcBorders>
          </w:tcPr>
          <w:p w14:paraId="32395C00" w14:textId="4EFC0C1D" w:rsidR="00C05D25" w:rsidRPr="00CA5225" w:rsidRDefault="00C05D25" w:rsidP="00C967CB">
            <w:pPr>
              <w:tabs>
                <w:tab w:val="left" w:pos="1080"/>
              </w:tabs>
              <w:rPr>
                <w:rFonts w:ascii="Myriad Pro" w:hAnsi="Myriad Pro"/>
              </w:rPr>
            </w:pPr>
            <w:r w:rsidRPr="00CA5225">
              <w:rPr>
                <w:rFonts w:ascii="Myriad Pro" w:hAnsi="Myriad Pro"/>
              </w:rPr>
              <w:t xml:space="preserve">9.2 </w:t>
            </w:r>
            <w:r w:rsidR="00892FD2" w:rsidRPr="00CA5225">
              <w:rPr>
                <w:rFonts w:ascii="Myriad Pro" w:hAnsi="Myriad Pro"/>
              </w:rPr>
              <w:t>Engage Department of Environmental Affairs and UNDP to mobilise more resources to support community conservation efforts</w:t>
            </w:r>
          </w:p>
        </w:tc>
        <w:tc>
          <w:tcPr>
            <w:tcW w:w="1948" w:type="dxa"/>
            <w:tcBorders>
              <w:top w:val="single" w:sz="6" w:space="0" w:color="auto"/>
              <w:left w:val="single" w:sz="6" w:space="0" w:color="auto"/>
              <w:bottom w:val="single" w:sz="6" w:space="0" w:color="auto"/>
              <w:right w:val="single" w:sz="6" w:space="0" w:color="auto"/>
            </w:tcBorders>
          </w:tcPr>
          <w:p w14:paraId="5D8B464A" w14:textId="51FD0D8C" w:rsidR="00C05D25" w:rsidRPr="00CA5225" w:rsidRDefault="00892FD2" w:rsidP="00C967CB">
            <w:pPr>
              <w:tabs>
                <w:tab w:val="left" w:pos="1080"/>
              </w:tabs>
              <w:rPr>
                <w:rFonts w:ascii="Myriad Pro" w:hAnsi="Myriad Pro"/>
              </w:rPr>
            </w:pPr>
            <w:r w:rsidRPr="00CA5225">
              <w:rPr>
                <w:rFonts w:ascii="Myriad Pro" w:hAnsi="Myriad Pro"/>
              </w:rPr>
              <w:t>By June 2022</w:t>
            </w:r>
          </w:p>
        </w:tc>
        <w:tc>
          <w:tcPr>
            <w:tcW w:w="2003" w:type="dxa"/>
            <w:tcBorders>
              <w:top w:val="single" w:sz="6" w:space="0" w:color="auto"/>
              <w:left w:val="single" w:sz="6" w:space="0" w:color="auto"/>
              <w:bottom w:val="single" w:sz="6" w:space="0" w:color="auto"/>
              <w:right w:val="single" w:sz="6" w:space="0" w:color="auto"/>
            </w:tcBorders>
          </w:tcPr>
          <w:p w14:paraId="43145A00" w14:textId="4C90F3D8" w:rsidR="00C05D25" w:rsidRPr="00CA5225" w:rsidRDefault="00892FD2" w:rsidP="00C967CB">
            <w:pPr>
              <w:tabs>
                <w:tab w:val="left" w:pos="1080"/>
              </w:tabs>
              <w:rPr>
                <w:rFonts w:ascii="Myriad Pro" w:hAnsi="Myriad Pro"/>
              </w:rPr>
            </w:pPr>
            <w:r w:rsidRPr="00CA5225">
              <w:rPr>
                <w:rFonts w:ascii="Myriad Pro" w:hAnsi="Myriad Pro"/>
              </w:rPr>
              <w:t>ENTC Conservation Department</w:t>
            </w:r>
          </w:p>
        </w:tc>
        <w:tc>
          <w:tcPr>
            <w:tcW w:w="1225" w:type="dxa"/>
            <w:tcBorders>
              <w:top w:val="single" w:sz="6" w:space="0" w:color="auto"/>
              <w:left w:val="single" w:sz="6" w:space="0" w:color="auto"/>
              <w:bottom w:val="single" w:sz="6" w:space="0" w:color="auto"/>
              <w:right w:val="single" w:sz="6" w:space="0" w:color="auto"/>
            </w:tcBorders>
          </w:tcPr>
          <w:p w14:paraId="7ECD9906" w14:textId="77777777" w:rsidR="00C05D25" w:rsidRPr="00CA5225" w:rsidRDefault="00C05D25" w:rsidP="00C967CB">
            <w:pPr>
              <w:tabs>
                <w:tab w:val="left" w:pos="1080"/>
              </w:tabs>
              <w:rPr>
                <w:rFonts w:ascii="Myriad Pro" w:hAnsi="Myriad Pro"/>
              </w:rPr>
            </w:pPr>
          </w:p>
        </w:tc>
        <w:tc>
          <w:tcPr>
            <w:tcW w:w="1191" w:type="dxa"/>
            <w:tcBorders>
              <w:top w:val="single" w:sz="6" w:space="0" w:color="auto"/>
              <w:left w:val="single" w:sz="6" w:space="0" w:color="auto"/>
              <w:bottom w:val="single" w:sz="6" w:space="0" w:color="auto"/>
            </w:tcBorders>
          </w:tcPr>
          <w:p w14:paraId="30747204" w14:textId="20D76AAA" w:rsidR="00C05D25" w:rsidRPr="00CA5225" w:rsidRDefault="00892FD2" w:rsidP="00C967CB">
            <w:pPr>
              <w:tabs>
                <w:tab w:val="left" w:pos="1080"/>
              </w:tabs>
              <w:rPr>
                <w:rFonts w:ascii="Myriad Pro" w:hAnsi="Myriad Pro"/>
              </w:rPr>
            </w:pPr>
            <w:r w:rsidRPr="00CA5225">
              <w:rPr>
                <w:rFonts w:ascii="Myriad Pro" w:hAnsi="Myriad Pro"/>
              </w:rPr>
              <w:t>Not initiated</w:t>
            </w:r>
          </w:p>
        </w:tc>
      </w:tr>
    </w:tbl>
    <w:p w14:paraId="31EE99B2" w14:textId="298B11EA" w:rsidR="008A1E13" w:rsidRPr="00CA5225" w:rsidRDefault="008A1E13">
      <w:pPr>
        <w:rPr>
          <w:rFonts w:ascii="Myriad Pro" w:hAnsi="Myriad Pro"/>
        </w:rPr>
      </w:pPr>
    </w:p>
    <w:p w14:paraId="573B0616" w14:textId="0E657028" w:rsidR="008A1E13" w:rsidRPr="00CA5225" w:rsidRDefault="008A1E13">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06"/>
      </w:tblGrid>
      <w:tr w:rsidR="00C05D25" w:rsidRPr="00CA5225" w14:paraId="342D5289" w14:textId="77777777" w:rsidTr="00CA5225">
        <w:tc>
          <w:tcPr>
            <w:tcW w:w="9234" w:type="dxa"/>
            <w:gridSpan w:val="5"/>
            <w:shd w:val="clear" w:color="auto" w:fill="F3F3F3"/>
          </w:tcPr>
          <w:p w14:paraId="59051CC3" w14:textId="4FDAFB7E" w:rsidR="00C05D25" w:rsidRPr="00CA5225" w:rsidRDefault="00C05D25" w:rsidP="00AB7A69">
            <w:pPr>
              <w:tabs>
                <w:tab w:val="left" w:pos="1080"/>
              </w:tabs>
              <w:rPr>
                <w:rFonts w:ascii="Myriad Pro" w:hAnsi="Myriad Pro"/>
                <w:b/>
              </w:rPr>
            </w:pPr>
            <w:r w:rsidRPr="00CA5225">
              <w:rPr>
                <w:rFonts w:ascii="Myriad Pro" w:hAnsi="Myriad Pro"/>
              </w:rPr>
              <w:br w:type="page"/>
            </w:r>
            <w:r w:rsidRPr="00CA5225">
              <w:rPr>
                <w:rFonts w:ascii="Myriad Pro" w:hAnsi="Myriad Pro"/>
                <w:b/>
              </w:rPr>
              <w:t xml:space="preserve">Terminal Evaluation recommendation 10: </w:t>
            </w:r>
            <w:r w:rsidR="00AB7A69" w:rsidRPr="00CA5225">
              <w:rPr>
                <w:rFonts w:ascii="Myriad Pro" w:hAnsi="Myriad Pro"/>
              </w:rPr>
              <w:t>Facilitate a meeting between Chiefs (from Chiefdoms for which the project supported the elaboration of CDPs and which have designated PAs) and private companies (national or multinational) with interest in supporting biodiversity conservation and raising their profile as “green” companies</w:t>
            </w:r>
            <w:r w:rsidR="008F5987" w:rsidRPr="00CA5225">
              <w:rPr>
                <w:rFonts w:ascii="Myriad Pro" w:hAnsi="Myriad Pro"/>
              </w:rPr>
              <w:t>.</w:t>
            </w:r>
          </w:p>
        </w:tc>
      </w:tr>
      <w:tr w:rsidR="00C05D25" w:rsidRPr="00CA5225" w14:paraId="0556D685" w14:textId="77777777" w:rsidTr="00CA5225">
        <w:tc>
          <w:tcPr>
            <w:tcW w:w="9234" w:type="dxa"/>
            <w:gridSpan w:val="5"/>
            <w:tcBorders>
              <w:top w:val="single" w:sz="4" w:space="0" w:color="auto"/>
              <w:bottom w:val="single" w:sz="6" w:space="0" w:color="auto"/>
            </w:tcBorders>
            <w:shd w:val="clear" w:color="auto" w:fill="F3F3F3"/>
          </w:tcPr>
          <w:p w14:paraId="49C4289C" w14:textId="54A52F26" w:rsidR="00C05D25" w:rsidRPr="00CA5225" w:rsidRDefault="00C05D25" w:rsidP="00892FD2">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892FD2" w:rsidRPr="00CA5225">
              <w:rPr>
                <w:rFonts w:ascii="Myriad Pro" w:hAnsi="Myriad Pro"/>
                <w:b/>
                <w:i/>
              </w:rPr>
              <w:t>Partially agree</w:t>
            </w:r>
            <w:r w:rsidR="00892FD2" w:rsidRPr="00CA5225">
              <w:rPr>
                <w:rFonts w:ascii="Myriad Pro" w:hAnsi="Myriad Pro"/>
              </w:rPr>
              <w:t>, since t</w:t>
            </w:r>
            <w:r w:rsidR="008F5987" w:rsidRPr="00CA5225">
              <w:rPr>
                <w:rFonts w:ascii="Myriad Pro" w:hAnsi="Myriad Pro"/>
              </w:rPr>
              <w:t>he project has done that successfully, where under the Ngwempisi cluster Montigny forest is supporting and partnering with communities to stimulate green economy. In the Lubombo, Tabankulu Estate has pledged support for the Lubombo Landscape Association.</w:t>
            </w:r>
          </w:p>
        </w:tc>
      </w:tr>
      <w:tr w:rsidR="00C05D25" w:rsidRPr="00CA5225" w14:paraId="0038044E"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6F706ABB"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46BB6D89"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F66064D"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280C702C"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Tracking</w:t>
            </w:r>
          </w:p>
        </w:tc>
      </w:tr>
      <w:tr w:rsidR="00C05D25" w:rsidRPr="00CA5225" w14:paraId="666991AA"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0009E048" w14:textId="77777777" w:rsidR="00C05D25" w:rsidRPr="00CA5225" w:rsidRDefault="00C05D25"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15EDE9A0" w14:textId="77777777" w:rsidR="00C05D25" w:rsidRPr="00CA5225" w:rsidRDefault="00C05D25"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63285B34" w14:textId="77777777" w:rsidR="00C05D25" w:rsidRPr="00CA5225" w:rsidRDefault="00C05D25"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1E3FC74F"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0FCDD4CE" w14:textId="77777777" w:rsidR="00C05D25" w:rsidRPr="00CA5225" w:rsidRDefault="00C05D25" w:rsidP="00C967CB">
            <w:pPr>
              <w:tabs>
                <w:tab w:val="left" w:pos="1080"/>
              </w:tabs>
              <w:jc w:val="center"/>
              <w:rPr>
                <w:rFonts w:ascii="Myriad Pro" w:hAnsi="Myriad Pro"/>
                <w:b/>
              </w:rPr>
            </w:pPr>
            <w:r w:rsidRPr="00CA5225">
              <w:rPr>
                <w:rFonts w:ascii="Myriad Pro" w:hAnsi="Myriad Pro"/>
                <w:b/>
              </w:rPr>
              <w:t>Status</w:t>
            </w:r>
          </w:p>
        </w:tc>
      </w:tr>
      <w:tr w:rsidR="00C05D25" w:rsidRPr="00CA5225" w14:paraId="02197CB0" w14:textId="77777777" w:rsidTr="00CA5225">
        <w:tc>
          <w:tcPr>
            <w:tcW w:w="2965" w:type="dxa"/>
            <w:tcBorders>
              <w:top w:val="single" w:sz="6" w:space="0" w:color="auto"/>
              <w:bottom w:val="single" w:sz="6" w:space="0" w:color="auto"/>
              <w:right w:val="single" w:sz="6" w:space="0" w:color="auto"/>
            </w:tcBorders>
          </w:tcPr>
          <w:p w14:paraId="7B0614C0" w14:textId="10D5E04B" w:rsidR="00C05D25" w:rsidRPr="00CA5225" w:rsidRDefault="00C05D25" w:rsidP="00892FD2">
            <w:pPr>
              <w:tabs>
                <w:tab w:val="left" w:pos="1080"/>
              </w:tabs>
              <w:rPr>
                <w:rFonts w:ascii="Myriad Pro" w:hAnsi="Myriad Pro"/>
              </w:rPr>
            </w:pPr>
            <w:r w:rsidRPr="00CA5225">
              <w:rPr>
                <w:rFonts w:ascii="Myriad Pro" w:hAnsi="Myriad Pro"/>
              </w:rPr>
              <w:lastRenderedPageBreak/>
              <w:t xml:space="preserve">10.1 </w:t>
            </w:r>
            <w:r w:rsidR="00892FD2" w:rsidRPr="00CA5225">
              <w:rPr>
                <w:rFonts w:ascii="Myriad Pro" w:hAnsi="Myriad Pro"/>
              </w:rPr>
              <w:t>Facilitate landscape meetings to resuscitate partnerships</w:t>
            </w:r>
          </w:p>
        </w:tc>
        <w:tc>
          <w:tcPr>
            <w:tcW w:w="2002" w:type="dxa"/>
            <w:tcBorders>
              <w:top w:val="single" w:sz="6" w:space="0" w:color="auto"/>
              <w:left w:val="single" w:sz="6" w:space="0" w:color="auto"/>
              <w:bottom w:val="single" w:sz="6" w:space="0" w:color="auto"/>
              <w:right w:val="single" w:sz="6" w:space="0" w:color="auto"/>
            </w:tcBorders>
          </w:tcPr>
          <w:p w14:paraId="3356FC77" w14:textId="3C6E4ABF" w:rsidR="00C05D25" w:rsidRPr="00CA5225" w:rsidRDefault="00892FD2" w:rsidP="00C967CB">
            <w:pPr>
              <w:tabs>
                <w:tab w:val="left" w:pos="1080"/>
              </w:tabs>
              <w:rPr>
                <w:rFonts w:ascii="Myriad Pro" w:hAnsi="Myriad Pro"/>
              </w:rPr>
            </w:pPr>
            <w:r w:rsidRPr="00CA5225">
              <w:rPr>
                <w:rFonts w:ascii="Myriad Pro" w:hAnsi="Myriad Pro"/>
              </w:rPr>
              <w:t>By end of July 2022</w:t>
            </w:r>
          </w:p>
        </w:tc>
        <w:tc>
          <w:tcPr>
            <w:tcW w:w="2044" w:type="dxa"/>
            <w:tcBorders>
              <w:top w:val="single" w:sz="6" w:space="0" w:color="auto"/>
              <w:left w:val="single" w:sz="6" w:space="0" w:color="auto"/>
              <w:bottom w:val="single" w:sz="6" w:space="0" w:color="auto"/>
              <w:right w:val="single" w:sz="6" w:space="0" w:color="auto"/>
            </w:tcBorders>
          </w:tcPr>
          <w:p w14:paraId="2B203EAB" w14:textId="01B393C7" w:rsidR="00C05D25" w:rsidRPr="00CA5225" w:rsidRDefault="00892FD2" w:rsidP="00C967CB">
            <w:pPr>
              <w:tabs>
                <w:tab w:val="left" w:pos="1080"/>
              </w:tabs>
              <w:rPr>
                <w:rFonts w:ascii="Myriad Pro" w:hAnsi="Myriad Pro"/>
              </w:rPr>
            </w:pPr>
            <w:r w:rsidRPr="00CA5225">
              <w:rPr>
                <w:rFonts w:ascii="Myriad Pro" w:hAnsi="Myriad Pro"/>
              </w:rPr>
              <w:t xml:space="preserve">ENTC Conservation Department </w:t>
            </w:r>
          </w:p>
        </w:tc>
        <w:tc>
          <w:tcPr>
            <w:tcW w:w="1225" w:type="dxa"/>
            <w:tcBorders>
              <w:top w:val="single" w:sz="6" w:space="0" w:color="auto"/>
              <w:left w:val="single" w:sz="6" w:space="0" w:color="auto"/>
              <w:bottom w:val="single" w:sz="6" w:space="0" w:color="auto"/>
              <w:right w:val="single" w:sz="6" w:space="0" w:color="auto"/>
            </w:tcBorders>
          </w:tcPr>
          <w:p w14:paraId="0F10ED02" w14:textId="77777777" w:rsidR="00C05D25" w:rsidRPr="00CA5225" w:rsidRDefault="00C05D25"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176112C3" w14:textId="12B44471" w:rsidR="00C05D25" w:rsidRPr="00CA5225" w:rsidRDefault="00346591" w:rsidP="00C967CB">
            <w:pPr>
              <w:tabs>
                <w:tab w:val="left" w:pos="1080"/>
              </w:tabs>
              <w:rPr>
                <w:rFonts w:ascii="Myriad Pro" w:hAnsi="Myriad Pro"/>
              </w:rPr>
            </w:pPr>
            <w:r w:rsidRPr="00CA5225">
              <w:rPr>
                <w:rFonts w:ascii="Myriad Pro" w:hAnsi="Myriad Pro"/>
              </w:rPr>
              <w:t>Not initiated</w:t>
            </w:r>
          </w:p>
        </w:tc>
      </w:tr>
    </w:tbl>
    <w:p w14:paraId="648C732A" w14:textId="28B26A29" w:rsidR="008A1E13" w:rsidRPr="00CA5225" w:rsidRDefault="008A1E13">
      <w:pPr>
        <w:rPr>
          <w:rFonts w:ascii="Myriad Pro" w:hAnsi="Myriad Pro"/>
        </w:rPr>
      </w:pPr>
    </w:p>
    <w:p w14:paraId="5F9F68D4" w14:textId="77777777" w:rsidR="00346591" w:rsidRPr="00CA5225" w:rsidRDefault="00346591">
      <w:pPr>
        <w:rPr>
          <w:rFonts w:ascii="Myriad Pro" w:hAnsi="Myriad Pro"/>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326"/>
        <w:gridCol w:w="1012"/>
      </w:tblGrid>
      <w:tr w:rsidR="000141B6" w:rsidRPr="00CA5225" w14:paraId="1D77F560" w14:textId="77777777" w:rsidTr="00CA5225">
        <w:tc>
          <w:tcPr>
            <w:tcW w:w="9234" w:type="dxa"/>
            <w:gridSpan w:val="5"/>
            <w:shd w:val="clear" w:color="auto" w:fill="F3F3F3"/>
          </w:tcPr>
          <w:p w14:paraId="7F4537BB" w14:textId="7A126B7C" w:rsidR="000141B6" w:rsidRPr="00CA5225" w:rsidRDefault="000141B6" w:rsidP="008F5987">
            <w:pPr>
              <w:tabs>
                <w:tab w:val="left" w:pos="1080"/>
              </w:tabs>
              <w:rPr>
                <w:rFonts w:ascii="Myriad Pro" w:hAnsi="Myriad Pro"/>
                <w:b/>
              </w:rPr>
            </w:pPr>
            <w:r w:rsidRPr="00CA5225">
              <w:rPr>
                <w:rFonts w:ascii="Myriad Pro" w:hAnsi="Myriad Pro"/>
              </w:rPr>
              <w:br w:type="page"/>
            </w:r>
            <w:r w:rsidRPr="00CA5225">
              <w:rPr>
                <w:rFonts w:ascii="Myriad Pro" w:hAnsi="Myriad Pro"/>
                <w:b/>
              </w:rPr>
              <w:t xml:space="preserve">Terminal Evaluation recommendation 11: </w:t>
            </w:r>
            <w:r w:rsidR="008F5987" w:rsidRPr="00CA5225">
              <w:rPr>
                <w:rFonts w:ascii="Myriad Pro" w:hAnsi="Myriad Pro"/>
              </w:rPr>
              <w:t xml:space="preserve">A meeting should be convened to ensure the findings and lessons emanating from this project are shared and discussed to ensure the new project builds on the experience of this project. </w:t>
            </w:r>
          </w:p>
        </w:tc>
      </w:tr>
      <w:tr w:rsidR="000141B6" w:rsidRPr="00CA5225" w14:paraId="78D81742" w14:textId="77777777" w:rsidTr="00CA5225">
        <w:tc>
          <w:tcPr>
            <w:tcW w:w="9234" w:type="dxa"/>
            <w:gridSpan w:val="5"/>
            <w:tcBorders>
              <w:top w:val="single" w:sz="4" w:space="0" w:color="auto"/>
              <w:bottom w:val="single" w:sz="6" w:space="0" w:color="auto"/>
            </w:tcBorders>
            <w:shd w:val="clear" w:color="auto" w:fill="F3F3F3"/>
          </w:tcPr>
          <w:p w14:paraId="1E0D21D8" w14:textId="1495AA95" w:rsidR="000141B6" w:rsidRPr="00CA5225" w:rsidRDefault="000141B6" w:rsidP="00346591">
            <w:pPr>
              <w:tabs>
                <w:tab w:val="left" w:pos="1080"/>
              </w:tabs>
              <w:rPr>
                <w:rFonts w:ascii="Myriad Pro" w:hAnsi="Myriad Pro"/>
              </w:rPr>
            </w:pPr>
            <w:r w:rsidRPr="00CA5225">
              <w:rPr>
                <w:rFonts w:ascii="Myriad Pro" w:hAnsi="Myriad Pro"/>
                <w:b/>
              </w:rPr>
              <w:t>Management response</w:t>
            </w:r>
            <w:r w:rsidRPr="00CA5225">
              <w:rPr>
                <w:rFonts w:ascii="Myriad Pro" w:hAnsi="Myriad Pro"/>
              </w:rPr>
              <w:t>:</w:t>
            </w:r>
            <w:r w:rsidR="00346591" w:rsidRPr="00CA5225">
              <w:rPr>
                <w:rFonts w:ascii="Myriad Pro" w:hAnsi="Myriad Pro"/>
              </w:rPr>
              <w:t xml:space="preserve"> </w:t>
            </w:r>
            <w:r w:rsidR="00346591" w:rsidRPr="00CA5225">
              <w:rPr>
                <w:rFonts w:ascii="Myriad Pro" w:hAnsi="Myriad Pro"/>
                <w:b/>
                <w:i/>
              </w:rPr>
              <w:t>Fully agree,</w:t>
            </w:r>
            <w:r w:rsidR="00346591" w:rsidRPr="00CA5225">
              <w:rPr>
                <w:rFonts w:ascii="Myriad Pro" w:hAnsi="Myriad Pro"/>
              </w:rPr>
              <w:t xml:space="preserve"> lessons learnt are meant to inform best practices for future projects and help perform better in them.</w:t>
            </w:r>
            <w:r w:rsidRPr="00CA5225">
              <w:rPr>
                <w:rFonts w:ascii="Myriad Pro" w:hAnsi="Myriad Pro"/>
              </w:rPr>
              <w:t xml:space="preserve"> </w:t>
            </w:r>
          </w:p>
        </w:tc>
      </w:tr>
      <w:tr w:rsidR="000141B6" w:rsidRPr="00CA5225" w14:paraId="6A7AD5DC"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15013D3C"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B96DCD1"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15A23CB5"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0BFFAC1F"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Tracking</w:t>
            </w:r>
          </w:p>
        </w:tc>
      </w:tr>
      <w:tr w:rsidR="000141B6" w:rsidRPr="00CA5225" w14:paraId="255A0AE9"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056B4665" w14:textId="77777777" w:rsidR="000141B6" w:rsidRPr="00CA5225" w:rsidRDefault="000141B6"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7F7852A0" w14:textId="77777777" w:rsidR="000141B6" w:rsidRPr="00CA5225" w:rsidRDefault="000141B6"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4606BE55" w14:textId="77777777" w:rsidR="000141B6" w:rsidRPr="00CA5225" w:rsidRDefault="000141B6"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0BC0A69D"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78C47F71"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Status</w:t>
            </w:r>
          </w:p>
        </w:tc>
      </w:tr>
      <w:tr w:rsidR="00B3041E" w:rsidRPr="00CA5225" w14:paraId="72AD545C" w14:textId="77777777" w:rsidTr="00CA5225">
        <w:tc>
          <w:tcPr>
            <w:tcW w:w="2965" w:type="dxa"/>
            <w:tcBorders>
              <w:top w:val="single" w:sz="6" w:space="0" w:color="auto"/>
              <w:bottom w:val="single" w:sz="6" w:space="0" w:color="auto"/>
              <w:right w:val="single" w:sz="6" w:space="0" w:color="auto"/>
            </w:tcBorders>
          </w:tcPr>
          <w:p w14:paraId="0A61660A" w14:textId="2DE851D5" w:rsidR="00B3041E" w:rsidRPr="00CA5225" w:rsidRDefault="00B3041E" w:rsidP="00B3041E">
            <w:pPr>
              <w:tabs>
                <w:tab w:val="left" w:pos="1080"/>
              </w:tabs>
              <w:rPr>
                <w:rFonts w:ascii="Myriad Pro" w:hAnsi="Myriad Pro"/>
              </w:rPr>
            </w:pPr>
            <w:r w:rsidRPr="00CA5225">
              <w:rPr>
                <w:rFonts w:ascii="Myriad Pro" w:hAnsi="Myriad Pro"/>
              </w:rPr>
              <w:t>11.1 Make presentation during board meeting</w:t>
            </w:r>
          </w:p>
        </w:tc>
        <w:tc>
          <w:tcPr>
            <w:tcW w:w="2002" w:type="dxa"/>
            <w:tcBorders>
              <w:top w:val="single" w:sz="6" w:space="0" w:color="auto"/>
              <w:left w:val="single" w:sz="6" w:space="0" w:color="auto"/>
              <w:bottom w:val="single" w:sz="6" w:space="0" w:color="auto"/>
              <w:right w:val="single" w:sz="6" w:space="0" w:color="auto"/>
            </w:tcBorders>
          </w:tcPr>
          <w:p w14:paraId="5594357E" w14:textId="66689674" w:rsidR="00B3041E" w:rsidRPr="00CA5225" w:rsidRDefault="00B3041E" w:rsidP="00B3041E">
            <w:pPr>
              <w:tabs>
                <w:tab w:val="left" w:pos="1080"/>
              </w:tabs>
              <w:rPr>
                <w:rFonts w:ascii="Myriad Pro" w:hAnsi="Myriad Pro"/>
              </w:rPr>
            </w:pPr>
            <w:r w:rsidRPr="00CA5225">
              <w:rPr>
                <w:rFonts w:ascii="Myriad Pro" w:hAnsi="Myriad Pro"/>
              </w:rPr>
              <w:t>By end of December</w:t>
            </w:r>
          </w:p>
        </w:tc>
        <w:tc>
          <w:tcPr>
            <w:tcW w:w="2044" w:type="dxa"/>
            <w:tcBorders>
              <w:top w:val="single" w:sz="6" w:space="0" w:color="auto"/>
              <w:left w:val="single" w:sz="6" w:space="0" w:color="auto"/>
              <w:bottom w:val="single" w:sz="6" w:space="0" w:color="auto"/>
              <w:right w:val="single" w:sz="6" w:space="0" w:color="auto"/>
            </w:tcBorders>
          </w:tcPr>
          <w:p w14:paraId="31D514E4" w14:textId="5488A4EC" w:rsidR="00B3041E" w:rsidRPr="00CA5225" w:rsidRDefault="00B3041E" w:rsidP="00B3041E">
            <w:pPr>
              <w:tabs>
                <w:tab w:val="left" w:pos="1080"/>
              </w:tabs>
              <w:rPr>
                <w:rFonts w:ascii="Myriad Pro" w:hAnsi="Myriad Pro"/>
              </w:rPr>
            </w:pPr>
            <w:r w:rsidRPr="00CA5225">
              <w:rPr>
                <w:rFonts w:ascii="Myriad Pro" w:hAnsi="Myriad Pro"/>
              </w:rPr>
              <w:t xml:space="preserve">PMU and ENTC Executive </w:t>
            </w:r>
          </w:p>
        </w:tc>
        <w:tc>
          <w:tcPr>
            <w:tcW w:w="1225" w:type="dxa"/>
            <w:tcBorders>
              <w:top w:val="single" w:sz="6" w:space="0" w:color="auto"/>
              <w:left w:val="single" w:sz="6" w:space="0" w:color="auto"/>
              <w:bottom w:val="single" w:sz="6" w:space="0" w:color="auto"/>
              <w:right w:val="single" w:sz="6" w:space="0" w:color="auto"/>
            </w:tcBorders>
          </w:tcPr>
          <w:p w14:paraId="568F3ACE" w14:textId="2A04CE7F" w:rsidR="00B3041E" w:rsidRPr="00CA5225" w:rsidRDefault="00346591" w:rsidP="00B3041E">
            <w:pPr>
              <w:tabs>
                <w:tab w:val="left" w:pos="1080"/>
              </w:tabs>
              <w:rPr>
                <w:rFonts w:ascii="Myriad Pro" w:hAnsi="Myriad Pro"/>
              </w:rPr>
            </w:pPr>
            <w:r w:rsidRPr="00CA5225">
              <w:rPr>
                <w:rFonts w:ascii="Myriad Pro" w:hAnsi="Myriad Pro"/>
              </w:rPr>
              <w:t>Board meeting scheduled for 20 December 2021</w:t>
            </w:r>
          </w:p>
        </w:tc>
        <w:tc>
          <w:tcPr>
            <w:tcW w:w="998" w:type="dxa"/>
            <w:tcBorders>
              <w:top w:val="single" w:sz="6" w:space="0" w:color="auto"/>
              <w:left w:val="single" w:sz="6" w:space="0" w:color="auto"/>
              <w:bottom w:val="single" w:sz="6" w:space="0" w:color="auto"/>
            </w:tcBorders>
          </w:tcPr>
          <w:p w14:paraId="4FCFD1B8" w14:textId="1292797E" w:rsidR="00B3041E" w:rsidRPr="00CA5225" w:rsidRDefault="00346591" w:rsidP="00B3041E">
            <w:pPr>
              <w:tabs>
                <w:tab w:val="left" w:pos="1080"/>
              </w:tabs>
              <w:rPr>
                <w:rFonts w:ascii="Myriad Pro" w:hAnsi="Myriad Pro"/>
              </w:rPr>
            </w:pPr>
            <w:r w:rsidRPr="00CA5225">
              <w:rPr>
                <w:rFonts w:ascii="Myriad Pro" w:hAnsi="Myriad Pro"/>
              </w:rPr>
              <w:t xml:space="preserve">Initiated </w:t>
            </w:r>
          </w:p>
        </w:tc>
      </w:tr>
      <w:tr w:rsidR="000141B6" w:rsidRPr="00CA5225" w14:paraId="2AB5D6F1" w14:textId="77777777" w:rsidTr="00CA5225">
        <w:tc>
          <w:tcPr>
            <w:tcW w:w="2965" w:type="dxa"/>
            <w:tcBorders>
              <w:top w:val="single" w:sz="6" w:space="0" w:color="auto"/>
              <w:bottom w:val="single" w:sz="6" w:space="0" w:color="auto"/>
              <w:right w:val="single" w:sz="6" w:space="0" w:color="auto"/>
            </w:tcBorders>
          </w:tcPr>
          <w:p w14:paraId="7E8A496D" w14:textId="660E61DA" w:rsidR="000141B6" w:rsidRPr="00CA5225" w:rsidRDefault="000141B6" w:rsidP="00346591">
            <w:pPr>
              <w:tabs>
                <w:tab w:val="left" w:pos="1080"/>
              </w:tabs>
              <w:rPr>
                <w:rFonts w:ascii="Myriad Pro" w:hAnsi="Myriad Pro"/>
              </w:rPr>
            </w:pPr>
            <w:r w:rsidRPr="00CA5225">
              <w:rPr>
                <w:rFonts w:ascii="Myriad Pro" w:hAnsi="Myriad Pro"/>
              </w:rPr>
              <w:t xml:space="preserve">11.2 </w:t>
            </w:r>
            <w:r w:rsidR="00FB2CB8" w:rsidRPr="00CA5225">
              <w:rPr>
                <w:rFonts w:ascii="Myriad Pro" w:hAnsi="Myriad Pro"/>
              </w:rPr>
              <w:t xml:space="preserve"> Identify suitable </w:t>
            </w:r>
            <w:r w:rsidR="00346591" w:rsidRPr="00CA5225">
              <w:rPr>
                <w:rFonts w:ascii="Myriad Pro" w:hAnsi="Myriad Pro"/>
              </w:rPr>
              <w:t xml:space="preserve">platforms </w:t>
            </w:r>
            <w:r w:rsidR="00FB2CB8" w:rsidRPr="00CA5225">
              <w:rPr>
                <w:rFonts w:ascii="Myriad Pro" w:hAnsi="Myriad Pro"/>
              </w:rPr>
              <w:t xml:space="preserve">for </w:t>
            </w:r>
            <w:r w:rsidR="00346591" w:rsidRPr="00CA5225">
              <w:rPr>
                <w:rFonts w:ascii="Myriad Pro" w:hAnsi="Myriad Pro"/>
              </w:rPr>
              <w:t>sharing lessons</w:t>
            </w:r>
            <w:r w:rsidR="00FB2CB8" w:rsidRPr="00CA5225">
              <w:rPr>
                <w:rFonts w:ascii="Myriad Pro" w:hAnsi="Myriad Pro"/>
              </w:rPr>
              <w:t xml:space="preserve"> at </w:t>
            </w:r>
            <w:r w:rsidR="00346591" w:rsidRPr="00CA5225">
              <w:rPr>
                <w:rFonts w:ascii="Myriad Pro" w:hAnsi="Myriad Pro"/>
              </w:rPr>
              <w:t xml:space="preserve">a </w:t>
            </w:r>
            <w:r w:rsidR="00FB2CB8" w:rsidRPr="00CA5225">
              <w:rPr>
                <w:rFonts w:ascii="Myriad Pro" w:hAnsi="Myriad Pro"/>
              </w:rPr>
              <w:t xml:space="preserve">national </w:t>
            </w:r>
            <w:r w:rsidR="00346591" w:rsidRPr="00CA5225">
              <w:rPr>
                <w:rFonts w:ascii="Myriad Pro" w:hAnsi="Myriad Pro"/>
              </w:rPr>
              <w:t xml:space="preserve">or </w:t>
            </w:r>
            <w:r w:rsidR="00FB2CB8" w:rsidRPr="00CA5225">
              <w:rPr>
                <w:rFonts w:ascii="Myriad Pro" w:hAnsi="Myriad Pro"/>
              </w:rPr>
              <w:t>international level</w:t>
            </w:r>
          </w:p>
        </w:tc>
        <w:tc>
          <w:tcPr>
            <w:tcW w:w="2002" w:type="dxa"/>
            <w:tcBorders>
              <w:top w:val="single" w:sz="6" w:space="0" w:color="auto"/>
              <w:left w:val="single" w:sz="6" w:space="0" w:color="auto"/>
              <w:bottom w:val="single" w:sz="6" w:space="0" w:color="auto"/>
              <w:right w:val="single" w:sz="6" w:space="0" w:color="auto"/>
            </w:tcBorders>
          </w:tcPr>
          <w:p w14:paraId="1A2FCC1E" w14:textId="1BBC6FF5" w:rsidR="000141B6" w:rsidRPr="00CA5225" w:rsidRDefault="00346591" w:rsidP="00C967CB">
            <w:pPr>
              <w:tabs>
                <w:tab w:val="left" w:pos="1080"/>
              </w:tabs>
              <w:rPr>
                <w:rFonts w:ascii="Myriad Pro" w:hAnsi="Myriad Pro"/>
              </w:rPr>
            </w:pPr>
            <w:r w:rsidRPr="00CA5225">
              <w:rPr>
                <w:rFonts w:ascii="Myriad Pro" w:hAnsi="Myriad Pro"/>
              </w:rPr>
              <w:t>By end March 2022</w:t>
            </w:r>
          </w:p>
        </w:tc>
        <w:tc>
          <w:tcPr>
            <w:tcW w:w="2044" w:type="dxa"/>
            <w:tcBorders>
              <w:top w:val="single" w:sz="6" w:space="0" w:color="auto"/>
              <w:left w:val="single" w:sz="6" w:space="0" w:color="auto"/>
              <w:bottom w:val="single" w:sz="6" w:space="0" w:color="auto"/>
              <w:right w:val="single" w:sz="6" w:space="0" w:color="auto"/>
            </w:tcBorders>
          </w:tcPr>
          <w:p w14:paraId="36B65591" w14:textId="64407194" w:rsidR="000141B6" w:rsidRPr="00CA5225" w:rsidRDefault="00346591" w:rsidP="00C967CB">
            <w:pPr>
              <w:tabs>
                <w:tab w:val="left" w:pos="1080"/>
              </w:tabs>
              <w:rPr>
                <w:rFonts w:ascii="Myriad Pro" w:hAnsi="Myriad Pro"/>
              </w:rPr>
            </w:pPr>
            <w:r w:rsidRPr="00CA5225">
              <w:rPr>
                <w:rFonts w:ascii="Myriad Pro" w:hAnsi="Myriad Pro"/>
              </w:rPr>
              <w:t>ENTC, MTEA and UNDP</w:t>
            </w:r>
          </w:p>
        </w:tc>
        <w:tc>
          <w:tcPr>
            <w:tcW w:w="1225" w:type="dxa"/>
            <w:tcBorders>
              <w:top w:val="single" w:sz="6" w:space="0" w:color="auto"/>
              <w:left w:val="single" w:sz="6" w:space="0" w:color="auto"/>
              <w:bottom w:val="single" w:sz="6" w:space="0" w:color="auto"/>
              <w:right w:val="single" w:sz="6" w:space="0" w:color="auto"/>
            </w:tcBorders>
          </w:tcPr>
          <w:p w14:paraId="0BFD7E23" w14:textId="77777777" w:rsidR="000141B6" w:rsidRPr="00CA5225" w:rsidRDefault="000141B6"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16DCABC1" w14:textId="1FEF5933" w:rsidR="000141B6" w:rsidRPr="00CA5225" w:rsidRDefault="00346591" w:rsidP="00C967CB">
            <w:pPr>
              <w:tabs>
                <w:tab w:val="left" w:pos="1080"/>
              </w:tabs>
              <w:rPr>
                <w:rFonts w:ascii="Myriad Pro" w:hAnsi="Myriad Pro"/>
              </w:rPr>
            </w:pPr>
            <w:r w:rsidRPr="00CA5225">
              <w:rPr>
                <w:rFonts w:ascii="Myriad Pro" w:hAnsi="Myriad Pro"/>
              </w:rPr>
              <w:t>Not initiated</w:t>
            </w:r>
          </w:p>
        </w:tc>
      </w:tr>
    </w:tbl>
    <w:p w14:paraId="3AE3B368" w14:textId="77777777" w:rsidR="008A1E13" w:rsidRPr="00CA5225" w:rsidRDefault="008A1E13">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03"/>
        <w:gridCol w:w="1961"/>
        <w:gridCol w:w="2014"/>
        <w:gridCol w:w="1352"/>
        <w:gridCol w:w="1012"/>
      </w:tblGrid>
      <w:tr w:rsidR="000141B6" w:rsidRPr="00CA5225" w14:paraId="3E5C460F" w14:textId="77777777" w:rsidTr="00CA5225">
        <w:tc>
          <w:tcPr>
            <w:tcW w:w="9242" w:type="dxa"/>
            <w:gridSpan w:val="5"/>
            <w:shd w:val="clear" w:color="auto" w:fill="F3F3F3"/>
          </w:tcPr>
          <w:p w14:paraId="617771F9" w14:textId="245BAA39" w:rsidR="000141B6" w:rsidRPr="00CA5225" w:rsidRDefault="000141B6" w:rsidP="00CA5225">
            <w:pPr>
              <w:tabs>
                <w:tab w:val="left" w:pos="1080"/>
              </w:tabs>
              <w:jc w:val="both"/>
              <w:rPr>
                <w:rFonts w:ascii="Myriad Pro" w:hAnsi="Myriad Pro"/>
                <w:b/>
              </w:rPr>
            </w:pPr>
            <w:r w:rsidRPr="00CA5225">
              <w:rPr>
                <w:rFonts w:ascii="Myriad Pro" w:hAnsi="Myriad Pro"/>
              </w:rPr>
              <w:br w:type="page"/>
            </w:r>
            <w:r w:rsidRPr="00CA5225">
              <w:rPr>
                <w:rFonts w:ascii="Myriad Pro" w:hAnsi="Myriad Pro"/>
                <w:b/>
              </w:rPr>
              <w:t xml:space="preserve">Terminal Evaluation recommendation 12: </w:t>
            </w:r>
            <w:r w:rsidR="00FB2CB8" w:rsidRPr="00CA5225">
              <w:rPr>
                <w:rFonts w:ascii="Myriad Pro" w:hAnsi="Myriad Pro"/>
              </w:rPr>
              <w:t xml:space="preserve">In order to facilitate access to the knowledge base generated during the course of the Project, undertake the following: a) Upload all technical documents produced with project support onto the biodiversity portal; b) Support/equip the Landscape Associations to access the GIS Portal/platform, and to use available information; </w:t>
            </w:r>
            <w:r w:rsidR="009D2EE8" w:rsidRPr="00CA5225">
              <w:rPr>
                <w:rFonts w:ascii="Myriad Pro" w:hAnsi="Myriad Pro"/>
              </w:rPr>
              <w:t>c</w:t>
            </w:r>
            <w:r w:rsidR="00FB2CB8" w:rsidRPr="00CA5225">
              <w:rPr>
                <w:rFonts w:ascii="Myriad Pro" w:hAnsi="Myriad Pro"/>
              </w:rPr>
              <w:t xml:space="preserve">) Explore partnerships with the Royal Swaziland Technology Park to ease the challenges of hosting the platform hence ensuring reliability, constant uptime (24/7); </w:t>
            </w:r>
            <w:r w:rsidR="009D2EE8" w:rsidRPr="00CA5225">
              <w:rPr>
                <w:rFonts w:ascii="Myriad Pro" w:hAnsi="Myriad Pro"/>
              </w:rPr>
              <w:t>d</w:t>
            </w:r>
            <w:r w:rsidR="00FB2CB8" w:rsidRPr="00CA5225">
              <w:rPr>
                <w:rFonts w:ascii="Myriad Pro" w:hAnsi="Myriad Pro"/>
              </w:rPr>
              <w:t xml:space="preserve">). Promote and uphold institutional memory through documents digital archiving for transmitting the lessons learned for future programming. </w:t>
            </w:r>
            <w:r w:rsidR="00B3041E" w:rsidRPr="00CA5225">
              <w:rPr>
                <w:rFonts w:ascii="Myriad Pro" w:hAnsi="Myriad Pro"/>
              </w:rPr>
              <w:t>there is a</w:t>
            </w:r>
            <w:r w:rsidR="00B3041E" w:rsidRPr="00CA5225">
              <w:rPr>
                <w:rFonts w:ascii="Myriad Pro" w:hAnsi="Myriad Pro"/>
                <w:b/>
              </w:rPr>
              <w:t xml:space="preserve"> </w:t>
            </w:r>
            <w:r w:rsidR="00B3041E" w:rsidRPr="00CA5225">
              <w:rPr>
                <w:rFonts w:ascii="Myriad Pro" w:hAnsi="Myriad Pro"/>
              </w:rPr>
              <w:t>need to undertake actions in order to facilitate access to the knowledge base generated during the course of the Project.</w:t>
            </w:r>
          </w:p>
        </w:tc>
      </w:tr>
      <w:tr w:rsidR="000141B6" w:rsidRPr="00CA5225" w14:paraId="7AF29001" w14:textId="77777777" w:rsidTr="00CA5225">
        <w:tc>
          <w:tcPr>
            <w:tcW w:w="9242" w:type="dxa"/>
            <w:gridSpan w:val="5"/>
            <w:tcBorders>
              <w:top w:val="single" w:sz="4" w:space="0" w:color="auto"/>
              <w:bottom w:val="single" w:sz="6" w:space="0" w:color="auto"/>
            </w:tcBorders>
            <w:shd w:val="clear" w:color="auto" w:fill="F3F3F3"/>
          </w:tcPr>
          <w:p w14:paraId="74F876CD" w14:textId="274DB543" w:rsidR="000141B6" w:rsidRPr="00CA5225" w:rsidRDefault="000141B6" w:rsidP="00A97372">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A97372" w:rsidRPr="00CA5225">
              <w:rPr>
                <w:rFonts w:ascii="Myriad Pro" w:hAnsi="Myriad Pro"/>
                <w:b/>
                <w:i/>
              </w:rPr>
              <w:t>Partially agree,</w:t>
            </w:r>
            <w:r w:rsidR="00A97372" w:rsidRPr="00CA5225">
              <w:rPr>
                <w:rFonts w:ascii="Myriad Pro" w:hAnsi="Myriad Pro"/>
              </w:rPr>
              <w:t xml:space="preserve"> all stakeholders need to be capacitated to use the platform, through training and equipment.</w:t>
            </w:r>
          </w:p>
        </w:tc>
      </w:tr>
      <w:tr w:rsidR="000141B6" w:rsidRPr="00CA5225" w14:paraId="1234FB2D" w14:textId="77777777" w:rsidTr="00CA5225">
        <w:trPr>
          <w:trHeight w:val="135"/>
        </w:trPr>
        <w:tc>
          <w:tcPr>
            <w:tcW w:w="2959" w:type="dxa"/>
            <w:vMerge w:val="restart"/>
            <w:tcBorders>
              <w:top w:val="single" w:sz="6" w:space="0" w:color="auto"/>
              <w:bottom w:val="single" w:sz="6" w:space="0" w:color="auto"/>
              <w:right w:val="single" w:sz="6" w:space="0" w:color="auto"/>
            </w:tcBorders>
            <w:shd w:val="clear" w:color="auto" w:fill="F3F3F3"/>
          </w:tcPr>
          <w:p w14:paraId="468B682E" w14:textId="77777777" w:rsidR="000141B6" w:rsidRPr="00CA5225" w:rsidRDefault="000141B6" w:rsidP="00C967CB">
            <w:pPr>
              <w:tabs>
                <w:tab w:val="left" w:pos="1080"/>
              </w:tabs>
              <w:jc w:val="center"/>
              <w:rPr>
                <w:rFonts w:ascii="Myriad Pro" w:hAnsi="Myriad Pro"/>
                <w:b/>
              </w:rPr>
            </w:pPr>
            <w:r w:rsidRPr="00CA5225">
              <w:rPr>
                <w:rFonts w:ascii="Myriad Pro" w:hAnsi="Myriad Pro"/>
                <w:b/>
              </w:rPr>
              <w:lastRenderedPageBreak/>
              <w:t>Key action(s)</w:t>
            </w:r>
          </w:p>
        </w:tc>
        <w:tc>
          <w:tcPr>
            <w:tcW w:w="1997" w:type="dxa"/>
            <w:vMerge w:val="restart"/>
            <w:tcBorders>
              <w:top w:val="single" w:sz="6" w:space="0" w:color="auto"/>
              <w:left w:val="single" w:sz="6" w:space="0" w:color="auto"/>
              <w:bottom w:val="single" w:sz="6" w:space="0" w:color="auto"/>
              <w:right w:val="single" w:sz="6" w:space="0" w:color="auto"/>
            </w:tcBorders>
            <w:shd w:val="clear" w:color="auto" w:fill="F3F3F3"/>
          </w:tcPr>
          <w:p w14:paraId="6D288340"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Time frame</w:t>
            </w:r>
          </w:p>
        </w:tc>
        <w:tc>
          <w:tcPr>
            <w:tcW w:w="2040" w:type="dxa"/>
            <w:vMerge w:val="restart"/>
            <w:tcBorders>
              <w:top w:val="single" w:sz="6" w:space="0" w:color="auto"/>
              <w:left w:val="single" w:sz="6" w:space="0" w:color="auto"/>
              <w:bottom w:val="single" w:sz="6" w:space="0" w:color="auto"/>
              <w:right w:val="single" w:sz="6" w:space="0" w:color="auto"/>
            </w:tcBorders>
            <w:shd w:val="clear" w:color="auto" w:fill="F3F3F3"/>
          </w:tcPr>
          <w:p w14:paraId="46402696"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Responsible unit(s)</w:t>
            </w:r>
          </w:p>
        </w:tc>
        <w:tc>
          <w:tcPr>
            <w:tcW w:w="2246" w:type="dxa"/>
            <w:gridSpan w:val="2"/>
            <w:tcBorders>
              <w:top w:val="single" w:sz="6" w:space="0" w:color="auto"/>
              <w:left w:val="single" w:sz="6" w:space="0" w:color="auto"/>
              <w:bottom w:val="single" w:sz="6" w:space="0" w:color="auto"/>
            </w:tcBorders>
            <w:shd w:val="clear" w:color="auto" w:fill="F3F3F3"/>
          </w:tcPr>
          <w:p w14:paraId="2615178B"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Tracking</w:t>
            </w:r>
          </w:p>
        </w:tc>
      </w:tr>
      <w:tr w:rsidR="000141B6" w:rsidRPr="00CA5225" w14:paraId="0DF8B432" w14:textId="77777777" w:rsidTr="00CA5225">
        <w:trPr>
          <w:trHeight w:val="135"/>
        </w:trPr>
        <w:tc>
          <w:tcPr>
            <w:tcW w:w="2959" w:type="dxa"/>
            <w:vMerge/>
            <w:tcBorders>
              <w:top w:val="single" w:sz="6" w:space="0" w:color="auto"/>
              <w:bottom w:val="single" w:sz="6" w:space="0" w:color="auto"/>
              <w:right w:val="single" w:sz="6" w:space="0" w:color="auto"/>
            </w:tcBorders>
            <w:shd w:val="clear" w:color="auto" w:fill="F3F3F3"/>
          </w:tcPr>
          <w:p w14:paraId="1594B25C" w14:textId="77777777" w:rsidR="000141B6" w:rsidRPr="00CA5225" w:rsidRDefault="000141B6" w:rsidP="00C967CB">
            <w:pPr>
              <w:tabs>
                <w:tab w:val="left" w:pos="1080"/>
              </w:tabs>
              <w:rPr>
                <w:rFonts w:ascii="Myriad Pro" w:hAnsi="Myriad Pro"/>
              </w:rPr>
            </w:pPr>
          </w:p>
        </w:tc>
        <w:tc>
          <w:tcPr>
            <w:tcW w:w="1997" w:type="dxa"/>
            <w:vMerge/>
            <w:tcBorders>
              <w:top w:val="single" w:sz="6" w:space="0" w:color="auto"/>
              <w:left w:val="single" w:sz="6" w:space="0" w:color="auto"/>
              <w:bottom w:val="single" w:sz="6" w:space="0" w:color="auto"/>
              <w:right w:val="single" w:sz="6" w:space="0" w:color="auto"/>
            </w:tcBorders>
            <w:shd w:val="clear" w:color="auto" w:fill="F3F3F3"/>
          </w:tcPr>
          <w:p w14:paraId="048B3211" w14:textId="77777777" w:rsidR="000141B6" w:rsidRPr="00CA5225" w:rsidRDefault="000141B6" w:rsidP="00C967CB">
            <w:pPr>
              <w:tabs>
                <w:tab w:val="left" w:pos="1080"/>
              </w:tabs>
              <w:rPr>
                <w:rFonts w:ascii="Myriad Pro" w:hAnsi="Myriad Pro"/>
                <w:b/>
              </w:rPr>
            </w:pPr>
          </w:p>
        </w:tc>
        <w:tc>
          <w:tcPr>
            <w:tcW w:w="2040" w:type="dxa"/>
            <w:vMerge/>
            <w:tcBorders>
              <w:top w:val="single" w:sz="6" w:space="0" w:color="auto"/>
              <w:left w:val="single" w:sz="6" w:space="0" w:color="auto"/>
              <w:bottom w:val="single" w:sz="6" w:space="0" w:color="auto"/>
              <w:right w:val="single" w:sz="6" w:space="0" w:color="auto"/>
            </w:tcBorders>
            <w:shd w:val="clear" w:color="auto" w:fill="F3F3F3"/>
          </w:tcPr>
          <w:p w14:paraId="6B0C63F4" w14:textId="77777777" w:rsidR="000141B6" w:rsidRPr="00CA5225" w:rsidRDefault="000141B6" w:rsidP="00C967CB">
            <w:pPr>
              <w:tabs>
                <w:tab w:val="left" w:pos="1080"/>
              </w:tabs>
              <w:rPr>
                <w:rFonts w:ascii="Myriad Pro" w:hAnsi="Myriad Pro"/>
                <w:b/>
              </w:rPr>
            </w:pPr>
          </w:p>
        </w:tc>
        <w:tc>
          <w:tcPr>
            <w:tcW w:w="1248" w:type="dxa"/>
            <w:tcBorders>
              <w:top w:val="single" w:sz="6" w:space="0" w:color="auto"/>
              <w:left w:val="single" w:sz="6" w:space="0" w:color="auto"/>
              <w:bottom w:val="single" w:sz="6" w:space="0" w:color="auto"/>
              <w:right w:val="single" w:sz="6" w:space="0" w:color="auto"/>
            </w:tcBorders>
          </w:tcPr>
          <w:p w14:paraId="5563872B"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66455C74" w14:textId="77777777" w:rsidR="000141B6" w:rsidRPr="00CA5225" w:rsidRDefault="000141B6" w:rsidP="00C967CB">
            <w:pPr>
              <w:tabs>
                <w:tab w:val="left" w:pos="1080"/>
              </w:tabs>
              <w:jc w:val="center"/>
              <w:rPr>
                <w:rFonts w:ascii="Myriad Pro" w:hAnsi="Myriad Pro"/>
                <w:b/>
              </w:rPr>
            </w:pPr>
            <w:r w:rsidRPr="00CA5225">
              <w:rPr>
                <w:rFonts w:ascii="Myriad Pro" w:hAnsi="Myriad Pro"/>
                <w:b/>
              </w:rPr>
              <w:t>Status</w:t>
            </w:r>
          </w:p>
        </w:tc>
      </w:tr>
      <w:tr w:rsidR="00B3041E" w:rsidRPr="00CA5225" w14:paraId="3934B8EF" w14:textId="77777777" w:rsidTr="00CA5225">
        <w:tc>
          <w:tcPr>
            <w:tcW w:w="2959" w:type="dxa"/>
            <w:tcBorders>
              <w:top w:val="single" w:sz="6" w:space="0" w:color="auto"/>
              <w:bottom w:val="single" w:sz="6" w:space="0" w:color="auto"/>
              <w:right w:val="single" w:sz="6" w:space="0" w:color="auto"/>
            </w:tcBorders>
          </w:tcPr>
          <w:p w14:paraId="1925A4C7" w14:textId="2742E252" w:rsidR="00B3041E" w:rsidRPr="00CA5225" w:rsidRDefault="00B3041E" w:rsidP="00B3041E">
            <w:pPr>
              <w:tabs>
                <w:tab w:val="left" w:pos="1080"/>
              </w:tabs>
              <w:rPr>
                <w:rFonts w:ascii="Myriad Pro" w:hAnsi="Myriad Pro"/>
              </w:rPr>
            </w:pPr>
            <w:r w:rsidRPr="00CA5225">
              <w:rPr>
                <w:rFonts w:ascii="Myriad Pro" w:hAnsi="Myriad Pro"/>
              </w:rPr>
              <w:t xml:space="preserve">12.1 </w:t>
            </w:r>
            <w:r w:rsidR="009D2EE8" w:rsidRPr="00CA5225">
              <w:rPr>
                <w:rFonts w:ascii="Myriad Pro" w:hAnsi="Myriad Pro"/>
              </w:rPr>
              <w:t>Upload all technical documents produced with project support onto the biodiversity portal;</w:t>
            </w:r>
          </w:p>
        </w:tc>
        <w:tc>
          <w:tcPr>
            <w:tcW w:w="1997" w:type="dxa"/>
            <w:tcBorders>
              <w:top w:val="single" w:sz="6" w:space="0" w:color="auto"/>
              <w:left w:val="single" w:sz="6" w:space="0" w:color="auto"/>
              <w:bottom w:val="single" w:sz="6" w:space="0" w:color="auto"/>
              <w:right w:val="single" w:sz="6" w:space="0" w:color="auto"/>
            </w:tcBorders>
          </w:tcPr>
          <w:p w14:paraId="542F2C20" w14:textId="432D2AFF" w:rsidR="00B3041E" w:rsidRPr="00CA5225" w:rsidRDefault="00B3041E" w:rsidP="00B3041E">
            <w:pPr>
              <w:tabs>
                <w:tab w:val="left" w:pos="1080"/>
              </w:tabs>
              <w:rPr>
                <w:rFonts w:ascii="Myriad Pro" w:hAnsi="Myriad Pro"/>
              </w:rPr>
            </w:pPr>
            <w:r w:rsidRPr="00CA5225">
              <w:rPr>
                <w:rFonts w:ascii="Myriad Pro" w:hAnsi="Myriad Pro"/>
              </w:rPr>
              <w:t>By end of December</w:t>
            </w:r>
          </w:p>
        </w:tc>
        <w:tc>
          <w:tcPr>
            <w:tcW w:w="2040" w:type="dxa"/>
            <w:tcBorders>
              <w:top w:val="single" w:sz="6" w:space="0" w:color="auto"/>
              <w:left w:val="single" w:sz="6" w:space="0" w:color="auto"/>
              <w:bottom w:val="single" w:sz="6" w:space="0" w:color="auto"/>
              <w:right w:val="single" w:sz="6" w:space="0" w:color="auto"/>
            </w:tcBorders>
          </w:tcPr>
          <w:p w14:paraId="30BCAC8E" w14:textId="7EACC119" w:rsidR="00B3041E" w:rsidRPr="00CA5225" w:rsidRDefault="00B3041E" w:rsidP="00B3041E">
            <w:pPr>
              <w:tabs>
                <w:tab w:val="left" w:pos="1080"/>
              </w:tabs>
              <w:rPr>
                <w:rFonts w:ascii="Myriad Pro" w:hAnsi="Myriad Pro"/>
              </w:rPr>
            </w:pPr>
            <w:r w:rsidRPr="00CA5225">
              <w:rPr>
                <w:rFonts w:ascii="Myriad Pro" w:hAnsi="Myriad Pro"/>
              </w:rPr>
              <w:t>PMU and GIS unit (ENTC)</w:t>
            </w:r>
          </w:p>
        </w:tc>
        <w:tc>
          <w:tcPr>
            <w:tcW w:w="1248" w:type="dxa"/>
            <w:tcBorders>
              <w:top w:val="single" w:sz="6" w:space="0" w:color="auto"/>
              <w:left w:val="single" w:sz="6" w:space="0" w:color="auto"/>
              <w:bottom w:val="single" w:sz="6" w:space="0" w:color="auto"/>
              <w:right w:val="single" w:sz="6" w:space="0" w:color="auto"/>
            </w:tcBorders>
          </w:tcPr>
          <w:p w14:paraId="513490C3" w14:textId="27E2011A" w:rsidR="00B3041E" w:rsidRPr="00CA5225" w:rsidRDefault="009D2EE8" w:rsidP="00B3041E">
            <w:pPr>
              <w:tabs>
                <w:tab w:val="left" w:pos="1080"/>
              </w:tabs>
              <w:rPr>
                <w:rFonts w:ascii="Myriad Pro" w:hAnsi="Myriad Pro"/>
              </w:rPr>
            </w:pPr>
            <w:r w:rsidRPr="00CA5225">
              <w:rPr>
                <w:rFonts w:ascii="Myriad Pro" w:hAnsi="Myriad Pro"/>
              </w:rPr>
              <w:t>GIS coordinator given documents to upload and PMU members to have login credentials</w:t>
            </w:r>
          </w:p>
        </w:tc>
        <w:tc>
          <w:tcPr>
            <w:tcW w:w="998" w:type="dxa"/>
            <w:tcBorders>
              <w:top w:val="single" w:sz="6" w:space="0" w:color="auto"/>
              <w:left w:val="single" w:sz="6" w:space="0" w:color="auto"/>
              <w:bottom w:val="single" w:sz="6" w:space="0" w:color="auto"/>
            </w:tcBorders>
          </w:tcPr>
          <w:p w14:paraId="68A26620" w14:textId="53C18797" w:rsidR="00B3041E" w:rsidRPr="00CA5225" w:rsidRDefault="00A97372" w:rsidP="00B3041E">
            <w:pPr>
              <w:tabs>
                <w:tab w:val="left" w:pos="1080"/>
              </w:tabs>
              <w:rPr>
                <w:rFonts w:ascii="Myriad Pro" w:hAnsi="Myriad Pro"/>
              </w:rPr>
            </w:pPr>
            <w:r w:rsidRPr="00CA5225">
              <w:rPr>
                <w:rFonts w:ascii="Myriad Pro" w:hAnsi="Myriad Pro"/>
              </w:rPr>
              <w:t xml:space="preserve">Initiated </w:t>
            </w:r>
          </w:p>
        </w:tc>
      </w:tr>
      <w:tr w:rsidR="00B3041E" w:rsidRPr="00CA5225" w14:paraId="3D870A24" w14:textId="77777777" w:rsidTr="00CA5225">
        <w:tc>
          <w:tcPr>
            <w:tcW w:w="2959" w:type="dxa"/>
            <w:tcBorders>
              <w:top w:val="single" w:sz="6" w:space="0" w:color="auto"/>
              <w:bottom w:val="single" w:sz="6" w:space="0" w:color="auto"/>
              <w:right w:val="single" w:sz="6" w:space="0" w:color="auto"/>
            </w:tcBorders>
          </w:tcPr>
          <w:p w14:paraId="36A78476" w14:textId="5A3F17F8" w:rsidR="00B3041E" w:rsidRPr="00CA5225" w:rsidRDefault="00B3041E" w:rsidP="00B3041E">
            <w:pPr>
              <w:tabs>
                <w:tab w:val="left" w:pos="1080"/>
              </w:tabs>
              <w:rPr>
                <w:rFonts w:ascii="Myriad Pro" w:hAnsi="Myriad Pro"/>
              </w:rPr>
            </w:pPr>
            <w:r w:rsidRPr="00CA5225">
              <w:rPr>
                <w:rFonts w:ascii="Myriad Pro" w:hAnsi="Myriad Pro"/>
              </w:rPr>
              <w:t xml:space="preserve">12.2 </w:t>
            </w:r>
            <w:r w:rsidR="009D2EE8" w:rsidRPr="00CA5225">
              <w:rPr>
                <w:rFonts w:ascii="Myriad Pro" w:hAnsi="Myriad Pro"/>
              </w:rPr>
              <w:t>Support/equip the Landscape Associations to access the GIS Portal/platform, and to use available information</w:t>
            </w:r>
          </w:p>
        </w:tc>
        <w:tc>
          <w:tcPr>
            <w:tcW w:w="1997" w:type="dxa"/>
            <w:tcBorders>
              <w:top w:val="single" w:sz="6" w:space="0" w:color="auto"/>
              <w:left w:val="single" w:sz="6" w:space="0" w:color="auto"/>
              <w:bottom w:val="single" w:sz="6" w:space="0" w:color="auto"/>
              <w:right w:val="single" w:sz="6" w:space="0" w:color="auto"/>
            </w:tcBorders>
          </w:tcPr>
          <w:p w14:paraId="53918253" w14:textId="604732AA" w:rsidR="00B3041E" w:rsidRPr="00CA5225" w:rsidRDefault="00A97372" w:rsidP="00B3041E">
            <w:pPr>
              <w:tabs>
                <w:tab w:val="left" w:pos="1080"/>
              </w:tabs>
              <w:rPr>
                <w:rFonts w:ascii="Myriad Pro" w:hAnsi="Myriad Pro"/>
              </w:rPr>
            </w:pPr>
            <w:r w:rsidRPr="00CA5225">
              <w:rPr>
                <w:rFonts w:ascii="Myriad Pro" w:hAnsi="Myriad Pro"/>
              </w:rPr>
              <w:t>By July 2022</w:t>
            </w:r>
          </w:p>
        </w:tc>
        <w:tc>
          <w:tcPr>
            <w:tcW w:w="2040" w:type="dxa"/>
            <w:tcBorders>
              <w:top w:val="single" w:sz="6" w:space="0" w:color="auto"/>
              <w:left w:val="single" w:sz="6" w:space="0" w:color="auto"/>
              <w:bottom w:val="single" w:sz="6" w:space="0" w:color="auto"/>
              <w:right w:val="single" w:sz="6" w:space="0" w:color="auto"/>
            </w:tcBorders>
          </w:tcPr>
          <w:p w14:paraId="104193BB" w14:textId="12E12798" w:rsidR="00B3041E" w:rsidRPr="00CA5225" w:rsidRDefault="00A97372" w:rsidP="00B3041E">
            <w:pPr>
              <w:tabs>
                <w:tab w:val="left" w:pos="1080"/>
              </w:tabs>
              <w:rPr>
                <w:rFonts w:ascii="Myriad Pro" w:hAnsi="Myriad Pro"/>
              </w:rPr>
            </w:pPr>
            <w:r w:rsidRPr="00CA5225">
              <w:rPr>
                <w:rFonts w:ascii="Myriad Pro" w:hAnsi="Myriad Pro"/>
              </w:rPr>
              <w:t>ENTC conservation Department and UNDP</w:t>
            </w:r>
          </w:p>
        </w:tc>
        <w:tc>
          <w:tcPr>
            <w:tcW w:w="1248" w:type="dxa"/>
            <w:tcBorders>
              <w:top w:val="single" w:sz="6" w:space="0" w:color="auto"/>
              <w:left w:val="single" w:sz="6" w:space="0" w:color="auto"/>
              <w:bottom w:val="single" w:sz="6" w:space="0" w:color="auto"/>
              <w:right w:val="single" w:sz="6" w:space="0" w:color="auto"/>
            </w:tcBorders>
          </w:tcPr>
          <w:p w14:paraId="3ECD1DCA" w14:textId="77777777" w:rsidR="00B3041E" w:rsidRPr="00CA5225" w:rsidRDefault="00B3041E" w:rsidP="00B3041E">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5DFC9257" w14:textId="536A9720" w:rsidR="00B3041E" w:rsidRPr="00CA5225" w:rsidRDefault="00A97372" w:rsidP="00B3041E">
            <w:pPr>
              <w:tabs>
                <w:tab w:val="left" w:pos="1080"/>
              </w:tabs>
              <w:rPr>
                <w:rFonts w:ascii="Myriad Pro" w:hAnsi="Myriad Pro"/>
              </w:rPr>
            </w:pPr>
            <w:r w:rsidRPr="00CA5225">
              <w:rPr>
                <w:rFonts w:ascii="Myriad Pro" w:hAnsi="Myriad Pro"/>
              </w:rPr>
              <w:t xml:space="preserve">Not initiated </w:t>
            </w:r>
          </w:p>
        </w:tc>
      </w:tr>
      <w:tr w:rsidR="00A97372" w:rsidRPr="00CA5225" w14:paraId="2C91423B" w14:textId="77777777" w:rsidTr="00CA5225">
        <w:tc>
          <w:tcPr>
            <w:tcW w:w="2959" w:type="dxa"/>
            <w:tcBorders>
              <w:top w:val="single" w:sz="6" w:space="0" w:color="auto"/>
              <w:bottom w:val="single" w:sz="4" w:space="0" w:color="auto"/>
              <w:right w:val="single" w:sz="6" w:space="0" w:color="auto"/>
            </w:tcBorders>
          </w:tcPr>
          <w:p w14:paraId="646574C5" w14:textId="62918695" w:rsidR="00A97372" w:rsidRPr="00CA5225" w:rsidRDefault="00A97372" w:rsidP="00A97372">
            <w:pPr>
              <w:tabs>
                <w:tab w:val="left" w:pos="1080"/>
              </w:tabs>
              <w:rPr>
                <w:rFonts w:ascii="Myriad Pro" w:hAnsi="Myriad Pro"/>
              </w:rPr>
            </w:pPr>
            <w:r w:rsidRPr="00CA5225">
              <w:rPr>
                <w:rFonts w:ascii="Myriad Pro" w:hAnsi="Myriad Pro"/>
              </w:rPr>
              <w:t>12.3 Promote and uphold institutional memory through documents digital archiving for transmitting the lessons learned for future programming</w:t>
            </w:r>
          </w:p>
        </w:tc>
        <w:tc>
          <w:tcPr>
            <w:tcW w:w="1997" w:type="dxa"/>
            <w:tcBorders>
              <w:top w:val="single" w:sz="6" w:space="0" w:color="auto"/>
              <w:left w:val="single" w:sz="6" w:space="0" w:color="auto"/>
              <w:bottom w:val="single" w:sz="4" w:space="0" w:color="auto"/>
              <w:right w:val="single" w:sz="6" w:space="0" w:color="auto"/>
            </w:tcBorders>
          </w:tcPr>
          <w:p w14:paraId="233D89A0" w14:textId="42CA6100" w:rsidR="00A97372" w:rsidRPr="00CA5225" w:rsidDel="0081599E" w:rsidRDefault="00A97372" w:rsidP="00A97372">
            <w:pPr>
              <w:tabs>
                <w:tab w:val="left" w:pos="1080"/>
              </w:tabs>
              <w:rPr>
                <w:rFonts w:ascii="Myriad Pro" w:hAnsi="Myriad Pro"/>
              </w:rPr>
            </w:pPr>
            <w:r w:rsidRPr="00CA5225">
              <w:rPr>
                <w:rFonts w:ascii="Myriad Pro" w:hAnsi="Myriad Pro"/>
              </w:rPr>
              <w:t>By May 2022</w:t>
            </w:r>
          </w:p>
        </w:tc>
        <w:tc>
          <w:tcPr>
            <w:tcW w:w="2040" w:type="dxa"/>
            <w:tcBorders>
              <w:top w:val="single" w:sz="6" w:space="0" w:color="auto"/>
              <w:left w:val="single" w:sz="6" w:space="0" w:color="auto"/>
              <w:bottom w:val="single" w:sz="4" w:space="0" w:color="auto"/>
              <w:right w:val="single" w:sz="6" w:space="0" w:color="auto"/>
            </w:tcBorders>
          </w:tcPr>
          <w:p w14:paraId="0AD593B9" w14:textId="48C33A79" w:rsidR="00A97372" w:rsidRPr="00CA5225" w:rsidDel="0081599E" w:rsidRDefault="00A97372" w:rsidP="00A97372">
            <w:pPr>
              <w:tabs>
                <w:tab w:val="left" w:pos="1080"/>
              </w:tabs>
              <w:rPr>
                <w:rFonts w:ascii="Myriad Pro" w:hAnsi="Myriad Pro"/>
              </w:rPr>
            </w:pPr>
            <w:r w:rsidRPr="00CA5225">
              <w:rPr>
                <w:rFonts w:ascii="Myriad Pro" w:hAnsi="Myriad Pro"/>
              </w:rPr>
              <w:t>ENTC GIS Coordination and UNDP</w:t>
            </w:r>
          </w:p>
        </w:tc>
        <w:tc>
          <w:tcPr>
            <w:tcW w:w="1248" w:type="dxa"/>
            <w:tcBorders>
              <w:top w:val="single" w:sz="6" w:space="0" w:color="auto"/>
              <w:left w:val="single" w:sz="6" w:space="0" w:color="auto"/>
              <w:bottom w:val="single" w:sz="4" w:space="0" w:color="auto"/>
              <w:right w:val="single" w:sz="6" w:space="0" w:color="auto"/>
            </w:tcBorders>
          </w:tcPr>
          <w:p w14:paraId="3E90D675" w14:textId="77777777" w:rsidR="00A97372" w:rsidRPr="00CA5225" w:rsidRDefault="00A97372" w:rsidP="00A97372">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55800D76" w14:textId="1ADED641" w:rsidR="00A97372" w:rsidRPr="00CA5225" w:rsidRDefault="00A97372" w:rsidP="00A97372">
            <w:pPr>
              <w:tabs>
                <w:tab w:val="left" w:pos="1080"/>
              </w:tabs>
              <w:rPr>
                <w:rFonts w:ascii="Myriad Pro" w:hAnsi="Myriad Pro"/>
              </w:rPr>
            </w:pPr>
            <w:r w:rsidRPr="00CA5225">
              <w:rPr>
                <w:rFonts w:ascii="Myriad Pro" w:hAnsi="Myriad Pro"/>
              </w:rPr>
              <w:t xml:space="preserve">Not initiated </w:t>
            </w:r>
          </w:p>
        </w:tc>
      </w:tr>
    </w:tbl>
    <w:p w14:paraId="3D330E25" w14:textId="6AB2847F" w:rsidR="008A1E13" w:rsidRPr="00CA5225" w:rsidRDefault="008A1E13">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9"/>
        <w:gridCol w:w="1973"/>
        <w:gridCol w:w="2029"/>
        <w:gridCol w:w="1326"/>
        <w:gridCol w:w="995"/>
      </w:tblGrid>
      <w:tr w:rsidR="00455E08" w:rsidRPr="00CA5225" w14:paraId="506C73FE" w14:textId="77777777" w:rsidTr="00CA5225">
        <w:tc>
          <w:tcPr>
            <w:tcW w:w="9234" w:type="dxa"/>
            <w:gridSpan w:val="5"/>
            <w:shd w:val="clear" w:color="auto" w:fill="F3F3F3"/>
          </w:tcPr>
          <w:p w14:paraId="5C94B83A" w14:textId="318D0807" w:rsidR="00455E08" w:rsidRPr="00CA5225" w:rsidRDefault="00455E08" w:rsidP="00C967CB">
            <w:pPr>
              <w:tabs>
                <w:tab w:val="left" w:pos="1080"/>
              </w:tabs>
              <w:rPr>
                <w:rFonts w:ascii="Myriad Pro" w:hAnsi="Myriad Pro"/>
                <w:b/>
              </w:rPr>
            </w:pPr>
            <w:r w:rsidRPr="00CA5225">
              <w:rPr>
                <w:rFonts w:ascii="Myriad Pro" w:hAnsi="Myriad Pro"/>
              </w:rPr>
              <w:br w:type="page"/>
            </w:r>
            <w:r w:rsidRPr="00CA5225">
              <w:rPr>
                <w:rFonts w:ascii="Myriad Pro" w:hAnsi="Myriad Pro"/>
                <w:b/>
              </w:rPr>
              <w:t>Terminal Evaluation recommendation</w:t>
            </w:r>
            <w:r w:rsidR="00A97372" w:rsidRPr="00CA5225">
              <w:rPr>
                <w:rFonts w:ascii="Myriad Pro" w:hAnsi="Myriad Pro"/>
                <w:b/>
              </w:rPr>
              <w:t xml:space="preserve"> 13</w:t>
            </w:r>
            <w:r w:rsidRPr="00CA5225">
              <w:rPr>
                <w:rFonts w:ascii="Myriad Pro" w:hAnsi="Myriad Pro"/>
                <w:b/>
              </w:rPr>
              <w:t xml:space="preserve">. </w:t>
            </w:r>
            <w:r w:rsidR="0004229B" w:rsidRPr="00CA5225">
              <w:rPr>
                <w:rFonts w:ascii="Myriad Pro" w:hAnsi="Myriad Pro"/>
              </w:rPr>
              <w:t>The GEF Secretariat (GEFSEC) should be contacted to determine what if any course of action may be required as a result of deviations from the approved PRODOC which were pursued by the project as described in this report</w:t>
            </w:r>
          </w:p>
        </w:tc>
      </w:tr>
      <w:tr w:rsidR="00455E08" w:rsidRPr="00CA5225" w14:paraId="0F8189E4" w14:textId="77777777" w:rsidTr="00CA5225">
        <w:tc>
          <w:tcPr>
            <w:tcW w:w="9234" w:type="dxa"/>
            <w:gridSpan w:val="5"/>
            <w:tcBorders>
              <w:top w:val="single" w:sz="4" w:space="0" w:color="auto"/>
              <w:bottom w:val="single" w:sz="6" w:space="0" w:color="auto"/>
            </w:tcBorders>
            <w:shd w:val="clear" w:color="auto" w:fill="F3F3F3"/>
          </w:tcPr>
          <w:p w14:paraId="6BAAB8D4" w14:textId="33618B9C" w:rsidR="00455E08" w:rsidRPr="00CA5225" w:rsidRDefault="00455E08" w:rsidP="00CA5225">
            <w:pPr>
              <w:tabs>
                <w:tab w:val="left" w:pos="1080"/>
              </w:tabs>
              <w:rPr>
                <w:rFonts w:ascii="Myriad Pro" w:hAnsi="Myriad Pro"/>
              </w:rPr>
            </w:pPr>
            <w:r w:rsidRPr="00CA5225">
              <w:rPr>
                <w:rFonts w:ascii="Myriad Pro" w:hAnsi="Myriad Pro"/>
                <w:b/>
              </w:rPr>
              <w:t>Management response</w:t>
            </w:r>
            <w:r w:rsidRPr="00CA5225">
              <w:rPr>
                <w:rFonts w:ascii="Myriad Pro" w:hAnsi="Myriad Pro"/>
              </w:rPr>
              <w:t xml:space="preserve">: </w:t>
            </w:r>
            <w:r w:rsidR="009570D4" w:rsidRPr="00CA5225">
              <w:rPr>
                <w:rFonts w:ascii="Myriad Pro" w:hAnsi="Myriad Pro"/>
                <w:b/>
                <w:i/>
              </w:rPr>
              <w:t>Partially agree</w:t>
            </w:r>
            <w:r w:rsidR="00CA5225" w:rsidRPr="00CA5225">
              <w:rPr>
                <w:rFonts w:ascii="Myriad Pro" w:hAnsi="Myriad Pro"/>
              </w:rPr>
              <w:t>,</w:t>
            </w:r>
            <w:r w:rsidR="009570D4" w:rsidRPr="00CA5225">
              <w:rPr>
                <w:rFonts w:ascii="Myriad Pro" w:hAnsi="Myriad Pro"/>
              </w:rPr>
              <w:t xml:space="preserve"> </w:t>
            </w:r>
            <w:r w:rsidR="00CA5225" w:rsidRPr="00CA5225">
              <w:rPr>
                <w:rFonts w:ascii="Myriad Pro" w:hAnsi="Myriad Pro"/>
              </w:rPr>
              <w:t>because m</w:t>
            </w:r>
            <w:r w:rsidR="00D54BE2" w:rsidRPr="00CA5225">
              <w:rPr>
                <w:rFonts w:ascii="Myriad Pro" w:hAnsi="Myriad Pro"/>
              </w:rPr>
              <w:t xml:space="preserve">ajor changes to </w:t>
            </w:r>
            <w:r w:rsidR="00A51F4C" w:rsidRPr="00CA5225">
              <w:rPr>
                <w:rFonts w:ascii="Myriad Pro" w:hAnsi="Myriad Pro"/>
              </w:rPr>
              <w:t>approved project</w:t>
            </w:r>
            <w:r w:rsidR="005C26E5" w:rsidRPr="00CA5225">
              <w:rPr>
                <w:rFonts w:ascii="Myriad Pro" w:hAnsi="Myriad Pro"/>
              </w:rPr>
              <w:t>s</w:t>
            </w:r>
            <w:r w:rsidR="00A51F4C" w:rsidRPr="00CA5225">
              <w:rPr>
                <w:rFonts w:ascii="Myriad Pro" w:hAnsi="Myriad Pro"/>
              </w:rPr>
              <w:t xml:space="preserve"> </w:t>
            </w:r>
            <w:r w:rsidR="009570D4" w:rsidRPr="00CA5225">
              <w:rPr>
                <w:rFonts w:ascii="Myriad Pro" w:hAnsi="Myriad Pro"/>
              </w:rPr>
              <w:t>will</w:t>
            </w:r>
            <w:r w:rsidR="00A51F4C" w:rsidRPr="00CA5225">
              <w:rPr>
                <w:rFonts w:ascii="Myriad Pro" w:hAnsi="Myriad Pro"/>
              </w:rPr>
              <w:t xml:space="preserve"> be brought to the attention of GEF in line with UN</w:t>
            </w:r>
            <w:r w:rsidR="00AB217E" w:rsidRPr="00CA5225">
              <w:rPr>
                <w:rFonts w:ascii="Myriad Pro" w:hAnsi="Myriad Pro"/>
              </w:rPr>
              <w:t xml:space="preserve">DP policies and procedures for GEF financed </w:t>
            </w:r>
            <w:r w:rsidR="00A06958" w:rsidRPr="00CA5225">
              <w:rPr>
                <w:rFonts w:ascii="Myriad Pro" w:hAnsi="Myriad Pro"/>
              </w:rPr>
              <w:t>initiatives.</w:t>
            </w:r>
          </w:p>
        </w:tc>
      </w:tr>
      <w:tr w:rsidR="00455E08" w:rsidRPr="00CA5225" w14:paraId="0B73EB3B" w14:textId="77777777" w:rsidTr="00CA5225">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7793A074"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757F7DEB"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370EA346"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Responsible unit(s)</w:t>
            </w:r>
          </w:p>
        </w:tc>
        <w:tc>
          <w:tcPr>
            <w:tcW w:w="2223" w:type="dxa"/>
            <w:gridSpan w:val="2"/>
            <w:tcBorders>
              <w:top w:val="single" w:sz="6" w:space="0" w:color="auto"/>
              <w:left w:val="single" w:sz="6" w:space="0" w:color="auto"/>
              <w:bottom w:val="single" w:sz="6" w:space="0" w:color="auto"/>
            </w:tcBorders>
            <w:shd w:val="clear" w:color="auto" w:fill="F3F3F3"/>
          </w:tcPr>
          <w:p w14:paraId="479A747E"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Tracking</w:t>
            </w:r>
          </w:p>
        </w:tc>
      </w:tr>
      <w:tr w:rsidR="00455E08" w:rsidRPr="00CA5225" w14:paraId="3DF4C685" w14:textId="77777777" w:rsidTr="00CA5225">
        <w:trPr>
          <w:trHeight w:val="135"/>
        </w:trPr>
        <w:tc>
          <w:tcPr>
            <w:tcW w:w="2965" w:type="dxa"/>
            <w:vMerge/>
            <w:tcBorders>
              <w:top w:val="single" w:sz="6" w:space="0" w:color="auto"/>
              <w:bottom w:val="single" w:sz="6" w:space="0" w:color="auto"/>
              <w:right w:val="single" w:sz="6" w:space="0" w:color="auto"/>
            </w:tcBorders>
            <w:shd w:val="clear" w:color="auto" w:fill="F3F3F3"/>
          </w:tcPr>
          <w:p w14:paraId="7913E7A9" w14:textId="77777777" w:rsidR="00455E08" w:rsidRPr="00CA5225" w:rsidRDefault="00455E08" w:rsidP="00C967CB">
            <w:pPr>
              <w:tabs>
                <w:tab w:val="left" w:pos="1080"/>
              </w:tabs>
              <w:rPr>
                <w:rFonts w:ascii="Myriad Pro" w:hAnsi="Myriad Pro"/>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0BAB2533" w14:textId="77777777" w:rsidR="00455E08" w:rsidRPr="00CA5225" w:rsidRDefault="00455E08" w:rsidP="00C967CB">
            <w:pPr>
              <w:tabs>
                <w:tab w:val="left" w:pos="1080"/>
              </w:tabs>
              <w:rPr>
                <w:rFonts w:ascii="Myriad Pro" w:hAnsi="Myriad Pro"/>
                <w:b/>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3FBED118" w14:textId="77777777" w:rsidR="00455E08" w:rsidRPr="00CA5225" w:rsidRDefault="00455E08" w:rsidP="00C967CB">
            <w:pPr>
              <w:tabs>
                <w:tab w:val="left" w:pos="1080"/>
              </w:tabs>
              <w:rPr>
                <w:rFonts w:ascii="Myriad Pro" w:hAnsi="Myriad Pro"/>
                <w:b/>
              </w:rPr>
            </w:pPr>
          </w:p>
        </w:tc>
        <w:tc>
          <w:tcPr>
            <w:tcW w:w="1225" w:type="dxa"/>
            <w:tcBorders>
              <w:top w:val="single" w:sz="6" w:space="0" w:color="auto"/>
              <w:left w:val="single" w:sz="6" w:space="0" w:color="auto"/>
              <w:bottom w:val="single" w:sz="6" w:space="0" w:color="auto"/>
              <w:right w:val="single" w:sz="6" w:space="0" w:color="auto"/>
            </w:tcBorders>
          </w:tcPr>
          <w:p w14:paraId="16686F12"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Comments</w:t>
            </w:r>
          </w:p>
        </w:tc>
        <w:tc>
          <w:tcPr>
            <w:tcW w:w="998" w:type="dxa"/>
            <w:tcBorders>
              <w:top w:val="single" w:sz="6" w:space="0" w:color="auto"/>
              <w:left w:val="single" w:sz="6" w:space="0" w:color="auto"/>
              <w:bottom w:val="single" w:sz="6" w:space="0" w:color="auto"/>
            </w:tcBorders>
          </w:tcPr>
          <w:p w14:paraId="3F79C7DA" w14:textId="77777777" w:rsidR="00455E08" w:rsidRPr="00CA5225" w:rsidRDefault="00455E08" w:rsidP="00C967CB">
            <w:pPr>
              <w:tabs>
                <w:tab w:val="left" w:pos="1080"/>
              </w:tabs>
              <w:jc w:val="center"/>
              <w:rPr>
                <w:rFonts w:ascii="Myriad Pro" w:hAnsi="Myriad Pro"/>
                <w:b/>
              </w:rPr>
            </w:pPr>
            <w:r w:rsidRPr="00CA5225">
              <w:rPr>
                <w:rFonts w:ascii="Myriad Pro" w:hAnsi="Myriad Pro"/>
                <w:b/>
              </w:rPr>
              <w:t>Status</w:t>
            </w:r>
          </w:p>
        </w:tc>
      </w:tr>
      <w:tr w:rsidR="00455E08" w:rsidRPr="00CA5225" w14:paraId="59BCF5EA" w14:textId="77777777" w:rsidTr="00CA5225">
        <w:tc>
          <w:tcPr>
            <w:tcW w:w="2965" w:type="dxa"/>
            <w:tcBorders>
              <w:top w:val="single" w:sz="6" w:space="0" w:color="auto"/>
              <w:bottom w:val="single" w:sz="6" w:space="0" w:color="auto"/>
              <w:right w:val="single" w:sz="6" w:space="0" w:color="auto"/>
            </w:tcBorders>
          </w:tcPr>
          <w:p w14:paraId="7270AB5D" w14:textId="593C091C" w:rsidR="00455E08" w:rsidRPr="00CA5225" w:rsidRDefault="00A97372" w:rsidP="00C967CB">
            <w:pPr>
              <w:tabs>
                <w:tab w:val="left" w:pos="1080"/>
              </w:tabs>
              <w:rPr>
                <w:rFonts w:ascii="Myriad Pro" w:hAnsi="Myriad Pro"/>
              </w:rPr>
            </w:pPr>
            <w:r w:rsidRPr="00CA5225">
              <w:rPr>
                <w:rFonts w:ascii="Myriad Pro" w:hAnsi="Myriad Pro"/>
              </w:rPr>
              <w:t xml:space="preserve">13.1 </w:t>
            </w:r>
          </w:p>
        </w:tc>
        <w:tc>
          <w:tcPr>
            <w:tcW w:w="2002" w:type="dxa"/>
            <w:tcBorders>
              <w:top w:val="single" w:sz="6" w:space="0" w:color="auto"/>
              <w:left w:val="single" w:sz="6" w:space="0" w:color="auto"/>
              <w:bottom w:val="single" w:sz="6" w:space="0" w:color="auto"/>
              <w:right w:val="single" w:sz="6" w:space="0" w:color="auto"/>
            </w:tcBorders>
          </w:tcPr>
          <w:p w14:paraId="676B00D3" w14:textId="77777777" w:rsidR="00455E08" w:rsidRPr="00CA5225" w:rsidRDefault="00455E08" w:rsidP="00C967CB">
            <w:pPr>
              <w:tabs>
                <w:tab w:val="left" w:pos="1080"/>
              </w:tabs>
              <w:rPr>
                <w:rFonts w:ascii="Myriad Pro" w:hAnsi="Myriad Pro"/>
              </w:rPr>
            </w:pPr>
          </w:p>
        </w:tc>
        <w:tc>
          <w:tcPr>
            <w:tcW w:w="2044" w:type="dxa"/>
            <w:tcBorders>
              <w:top w:val="single" w:sz="6" w:space="0" w:color="auto"/>
              <w:left w:val="single" w:sz="6" w:space="0" w:color="auto"/>
              <w:bottom w:val="single" w:sz="6" w:space="0" w:color="auto"/>
              <w:right w:val="single" w:sz="6" w:space="0" w:color="auto"/>
            </w:tcBorders>
          </w:tcPr>
          <w:p w14:paraId="0F0B8A2E" w14:textId="77777777" w:rsidR="00455E08" w:rsidRPr="00CA5225" w:rsidRDefault="00455E08" w:rsidP="00C967CB">
            <w:pPr>
              <w:tabs>
                <w:tab w:val="left" w:pos="1080"/>
              </w:tabs>
              <w:rPr>
                <w:rFonts w:ascii="Myriad Pro" w:hAnsi="Myriad Pro"/>
              </w:rPr>
            </w:pPr>
          </w:p>
        </w:tc>
        <w:tc>
          <w:tcPr>
            <w:tcW w:w="1225" w:type="dxa"/>
            <w:tcBorders>
              <w:top w:val="single" w:sz="6" w:space="0" w:color="auto"/>
              <w:left w:val="single" w:sz="6" w:space="0" w:color="auto"/>
              <w:bottom w:val="single" w:sz="6" w:space="0" w:color="auto"/>
              <w:right w:val="single" w:sz="6" w:space="0" w:color="auto"/>
            </w:tcBorders>
          </w:tcPr>
          <w:p w14:paraId="48C0ACED" w14:textId="77777777" w:rsidR="00455E08" w:rsidRPr="00CA5225" w:rsidRDefault="00455E08"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22B6CC01" w14:textId="77777777" w:rsidR="00455E08" w:rsidRPr="00CA5225" w:rsidRDefault="00455E08" w:rsidP="00C967CB">
            <w:pPr>
              <w:tabs>
                <w:tab w:val="left" w:pos="1080"/>
              </w:tabs>
              <w:rPr>
                <w:rFonts w:ascii="Myriad Pro" w:hAnsi="Myriad Pro"/>
              </w:rPr>
            </w:pPr>
          </w:p>
        </w:tc>
      </w:tr>
      <w:tr w:rsidR="00455E08" w:rsidRPr="00CA5225" w14:paraId="7ECD7A65" w14:textId="77777777" w:rsidTr="00CA5225">
        <w:tc>
          <w:tcPr>
            <w:tcW w:w="2965" w:type="dxa"/>
            <w:tcBorders>
              <w:top w:val="single" w:sz="6" w:space="0" w:color="auto"/>
              <w:bottom w:val="single" w:sz="6" w:space="0" w:color="auto"/>
              <w:right w:val="single" w:sz="6" w:space="0" w:color="auto"/>
            </w:tcBorders>
          </w:tcPr>
          <w:p w14:paraId="4132EAA6" w14:textId="643AF4E1" w:rsidR="00455E08" w:rsidRPr="00CA5225" w:rsidRDefault="00A97372" w:rsidP="00A97372">
            <w:pPr>
              <w:tabs>
                <w:tab w:val="left" w:pos="1080"/>
              </w:tabs>
              <w:rPr>
                <w:rFonts w:ascii="Myriad Pro" w:hAnsi="Myriad Pro"/>
              </w:rPr>
            </w:pPr>
            <w:r w:rsidRPr="00CA5225">
              <w:rPr>
                <w:rFonts w:ascii="Myriad Pro" w:hAnsi="Myriad Pro"/>
              </w:rPr>
              <w:t>13.2</w:t>
            </w:r>
            <w:r w:rsidR="00455E08" w:rsidRPr="00CA5225">
              <w:rPr>
                <w:rFonts w:ascii="Myriad Pro" w:hAnsi="Myriad Pro"/>
              </w:rPr>
              <w:t xml:space="preserve"> </w:t>
            </w:r>
          </w:p>
        </w:tc>
        <w:tc>
          <w:tcPr>
            <w:tcW w:w="2002" w:type="dxa"/>
            <w:tcBorders>
              <w:top w:val="single" w:sz="6" w:space="0" w:color="auto"/>
              <w:left w:val="single" w:sz="6" w:space="0" w:color="auto"/>
              <w:bottom w:val="single" w:sz="6" w:space="0" w:color="auto"/>
              <w:right w:val="single" w:sz="6" w:space="0" w:color="auto"/>
            </w:tcBorders>
          </w:tcPr>
          <w:p w14:paraId="5960B792" w14:textId="77777777" w:rsidR="00455E08" w:rsidRPr="00CA5225" w:rsidRDefault="00455E08" w:rsidP="00C967CB">
            <w:pPr>
              <w:tabs>
                <w:tab w:val="left" w:pos="1080"/>
              </w:tabs>
              <w:rPr>
                <w:rFonts w:ascii="Myriad Pro" w:hAnsi="Myriad Pro"/>
              </w:rPr>
            </w:pPr>
          </w:p>
        </w:tc>
        <w:tc>
          <w:tcPr>
            <w:tcW w:w="2044" w:type="dxa"/>
            <w:tcBorders>
              <w:top w:val="single" w:sz="6" w:space="0" w:color="auto"/>
              <w:left w:val="single" w:sz="6" w:space="0" w:color="auto"/>
              <w:bottom w:val="single" w:sz="6" w:space="0" w:color="auto"/>
              <w:right w:val="single" w:sz="6" w:space="0" w:color="auto"/>
            </w:tcBorders>
          </w:tcPr>
          <w:p w14:paraId="6E6F5100" w14:textId="77777777" w:rsidR="00455E08" w:rsidRPr="00CA5225" w:rsidRDefault="00455E08" w:rsidP="00C967CB">
            <w:pPr>
              <w:tabs>
                <w:tab w:val="left" w:pos="1080"/>
              </w:tabs>
              <w:rPr>
                <w:rFonts w:ascii="Myriad Pro" w:hAnsi="Myriad Pro"/>
              </w:rPr>
            </w:pPr>
          </w:p>
        </w:tc>
        <w:tc>
          <w:tcPr>
            <w:tcW w:w="1225" w:type="dxa"/>
            <w:tcBorders>
              <w:top w:val="single" w:sz="6" w:space="0" w:color="auto"/>
              <w:left w:val="single" w:sz="6" w:space="0" w:color="auto"/>
              <w:bottom w:val="single" w:sz="6" w:space="0" w:color="auto"/>
              <w:right w:val="single" w:sz="6" w:space="0" w:color="auto"/>
            </w:tcBorders>
          </w:tcPr>
          <w:p w14:paraId="3F835B98" w14:textId="77777777" w:rsidR="00455E08" w:rsidRPr="00CA5225" w:rsidRDefault="00455E08" w:rsidP="00C967CB">
            <w:pPr>
              <w:tabs>
                <w:tab w:val="left" w:pos="1080"/>
              </w:tabs>
              <w:rPr>
                <w:rFonts w:ascii="Myriad Pro" w:hAnsi="Myriad Pro"/>
              </w:rPr>
            </w:pPr>
          </w:p>
        </w:tc>
        <w:tc>
          <w:tcPr>
            <w:tcW w:w="998" w:type="dxa"/>
            <w:tcBorders>
              <w:top w:val="single" w:sz="6" w:space="0" w:color="auto"/>
              <w:left w:val="single" w:sz="6" w:space="0" w:color="auto"/>
              <w:bottom w:val="single" w:sz="6" w:space="0" w:color="auto"/>
            </w:tcBorders>
          </w:tcPr>
          <w:p w14:paraId="2D5DB3F5" w14:textId="77777777" w:rsidR="00455E08" w:rsidRPr="00CA5225" w:rsidRDefault="00455E08" w:rsidP="00C967CB">
            <w:pPr>
              <w:tabs>
                <w:tab w:val="left" w:pos="1080"/>
              </w:tabs>
              <w:rPr>
                <w:rFonts w:ascii="Myriad Pro" w:hAnsi="Myriad Pro"/>
              </w:rPr>
            </w:pPr>
          </w:p>
        </w:tc>
      </w:tr>
    </w:tbl>
    <w:p w14:paraId="6DFC6CF2" w14:textId="07EC66DF" w:rsidR="008A1E13" w:rsidRPr="00CA5225" w:rsidRDefault="008A1E13">
      <w:pPr>
        <w:rPr>
          <w:rFonts w:ascii="Myriad Pro" w:hAnsi="Myriad Pro"/>
        </w:rPr>
      </w:pPr>
    </w:p>
    <w:p w14:paraId="13331C4E" w14:textId="77777777" w:rsidR="008A1E13" w:rsidRPr="00CA5225" w:rsidRDefault="008A1E13">
      <w:pPr>
        <w:rPr>
          <w:rFonts w:ascii="Myriad Pro" w:hAnsi="Myriad Pro"/>
        </w:rPr>
      </w:pPr>
    </w:p>
    <w:sectPr w:rsidR="008A1E13" w:rsidRPr="00CA52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6D5F6" w16cex:dateUtc="2021-12-17T07:25:00Z"/>
  <w16cex:commentExtensible w16cex:durableId="2566DB57" w16cex:dateUtc="2021-12-17T07:48:00Z"/>
  <w16cex:commentExtensible w16cex:durableId="2566DA84" w16cex:dateUtc="2021-12-17T07:44:00Z"/>
  <w16cex:commentExtensible w16cex:durableId="2566DA51" w16cex:dateUtc="2021-12-17T07:43:00Z"/>
  <w16cex:commentExtensible w16cex:durableId="2566DBA4" w16cex:dateUtc="2021-12-17T07:49:00Z"/>
  <w16cex:commentExtensible w16cex:durableId="2566DDA0" w16cex:dateUtc="2021-12-17T07:57:00Z"/>
  <w16cex:commentExtensible w16cex:durableId="2566DE08" w16cex:dateUtc="2021-12-17T07:59:00Z"/>
  <w16cex:commentExtensible w16cex:durableId="2566E039" w16cex:dateUtc="2021-12-17T08:08:00Z"/>
  <w16cex:commentExtensible w16cex:durableId="2566E06A" w16cex:dateUtc="2021-12-17T08:09:00Z"/>
  <w16cex:commentExtensible w16cex:durableId="2566E13B" w16cex:dateUtc="2021-12-17T08:13:00Z"/>
  <w16cex:commentExtensible w16cex:durableId="2566E459" w16cex:dateUtc="2021-12-17T08:26:00Z"/>
  <w16cex:commentExtensible w16cex:durableId="2566E5A4" w16cex:dateUtc="2021-12-1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EF9818" w16cid:durableId="2566D5F6"/>
  <w16cid:commentId w16cid:paraId="37BF651F" w16cid:durableId="2566DB57"/>
  <w16cid:commentId w16cid:paraId="15128BF0" w16cid:durableId="2566DA84"/>
  <w16cid:commentId w16cid:paraId="2D6E7FEE" w16cid:durableId="2566DA51"/>
  <w16cid:commentId w16cid:paraId="2EAF0BFA" w16cid:durableId="2566DBA4"/>
  <w16cid:commentId w16cid:paraId="3746E3CD" w16cid:durableId="2566DDA0"/>
  <w16cid:commentId w16cid:paraId="62D35096" w16cid:durableId="2566DE08"/>
  <w16cid:commentId w16cid:paraId="3E24D632" w16cid:durableId="2566E039"/>
  <w16cid:commentId w16cid:paraId="483FEF6D" w16cid:durableId="2566E06A"/>
  <w16cid:commentId w16cid:paraId="61A4327F" w16cid:durableId="2566E13B"/>
  <w16cid:commentId w16cid:paraId="21965321" w16cid:durableId="2566E459"/>
  <w16cid:commentId w16cid:paraId="2BC2335E" w16cid:durableId="2566E5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AD00" w14:textId="77777777" w:rsidR="002F3613" w:rsidRDefault="002F3613" w:rsidP="000208B5">
      <w:pPr>
        <w:spacing w:after="0" w:line="240" w:lineRule="auto"/>
      </w:pPr>
      <w:r>
        <w:separator/>
      </w:r>
    </w:p>
  </w:endnote>
  <w:endnote w:type="continuationSeparator" w:id="0">
    <w:p w14:paraId="4B51C040" w14:textId="77777777" w:rsidR="002F3613" w:rsidRDefault="002F3613"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9705" w14:textId="77777777" w:rsidR="002F3613" w:rsidRDefault="002F3613" w:rsidP="000208B5">
      <w:pPr>
        <w:spacing w:after="0" w:line="240" w:lineRule="auto"/>
      </w:pPr>
      <w:r>
        <w:separator/>
      </w:r>
    </w:p>
  </w:footnote>
  <w:footnote w:type="continuationSeparator" w:id="0">
    <w:p w14:paraId="4638C674" w14:textId="77777777" w:rsidR="002F3613" w:rsidRDefault="002F3613" w:rsidP="000208B5">
      <w:pPr>
        <w:spacing w:after="0" w:line="240" w:lineRule="auto"/>
      </w:pPr>
      <w:r>
        <w:continuationSeparator/>
      </w:r>
    </w:p>
  </w:footnote>
  <w:footnote w:id="1">
    <w:p w14:paraId="62BDBF42" w14:textId="10037812" w:rsidR="00C967CB" w:rsidRPr="00682E04" w:rsidRDefault="00C967CB">
      <w:pPr>
        <w:pStyle w:val="FootnoteText"/>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47670F5C" w14:textId="64366036" w:rsidR="00C967CB" w:rsidRPr="00060E35" w:rsidRDefault="00C967CB" w:rsidP="00A97820">
      <w:pPr>
        <w:pStyle w:val="FootnoteText"/>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Pr>
          <w:rFonts w:ascii="Calibri" w:hAnsi="Calibri"/>
          <w:sz w:val="18"/>
          <w:szCs w:val="18"/>
        </w:rPr>
        <w:t>S</w:t>
      </w:r>
      <w:r w:rsidRPr="00DF316C">
        <w:rPr>
          <w:rFonts w:ascii="Calibri" w:hAnsi="Calibri"/>
          <w:sz w:val="18"/>
          <w:szCs w:val="18"/>
        </w:rPr>
        <w:t>tatus of implementation is tracked electronically in the Evaluation Resource Centre</w:t>
      </w:r>
      <w:r>
        <w:rPr>
          <w:rFonts w:ascii="Calibri" w:hAnsi="Calibri"/>
          <w:sz w:val="18"/>
          <w:szCs w:val="18"/>
        </w:rPr>
        <w:t xml:space="preserve"> </w:t>
      </w:r>
      <w:r w:rsidRPr="00DF316C">
        <w:rPr>
          <w:rFonts w:ascii="Calibri" w:hAnsi="Calibri"/>
          <w:sz w:val="18"/>
          <w:szCs w:val="18"/>
        </w:rPr>
        <w:t>(ERC).</w:t>
      </w:r>
    </w:p>
  </w:footnote>
  <w:footnote w:id="3">
    <w:p w14:paraId="57C507A6" w14:textId="381666BF" w:rsidR="00C967CB" w:rsidRPr="00DF316C" w:rsidRDefault="00C967CB"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w:t>
      </w:r>
      <w:r>
        <w:rPr>
          <w:rFonts w:ascii="Calibri" w:hAnsi="Calibri"/>
          <w:sz w:val="18"/>
          <w:szCs w:val="18"/>
        </w:rPr>
        <w:t xml:space="preserve">elect one: Not initiated, Initiated, </w:t>
      </w:r>
      <w:r w:rsidRPr="00DF316C">
        <w:rPr>
          <w:rFonts w:ascii="Calibri" w:hAnsi="Calibri"/>
          <w:sz w:val="18"/>
          <w:szCs w:val="18"/>
        </w:rPr>
        <w:t xml:space="preserve"> Completed, </w:t>
      </w:r>
      <w:r>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068"/>
    <w:multiLevelType w:val="multilevel"/>
    <w:tmpl w:val="788C1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4F26E7"/>
    <w:multiLevelType w:val="hybridMultilevel"/>
    <w:tmpl w:val="FCD29C76"/>
    <w:lvl w:ilvl="0" w:tplc="8BEA1272">
      <w:start w:val="1"/>
      <w:numFmt w:val="lowerRoman"/>
      <w:lvlText w:val="%1)"/>
      <w:lvlJc w:val="left"/>
      <w:pPr>
        <w:ind w:left="1080" w:hanging="720"/>
      </w:pPr>
      <w:rPr>
        <w:rFonts w:asciiTheme="minorHAnsi" w:hAnsiTheme="minorHAns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0D"/>
    <w:rsid w:val="000141B6"/>
    <w:rsid w:val="000208B5"/>
    <w:rsid w:val="0004229B"/>
    <w:rsid w:val="000C03FC"/>
    <w:rsid w:val="00152D73"/>
    <w:rsid w:val="00172B99"/>
    <w:rsid w:val="001C72BF"/>
    <w:rsid w:val="001E6BB3"/>
    <w:rsid w:val="001F2C1B"/>
    <w:rsid w:val="0020766F"/>
    <w:rsid w:val="00235908"/>
    <w:rsid w:val="002544DE"/>
    <w:rsid w:val="002B1E80"/>
    <w:rsid w:val="002B43A0"/>
    <w:rsid w:val="002F3613"/>
    <w:rsid w:val="003026D1"/>
    <w:rsid w:val="0030352F"/>
    <w:rsid w:val="00346591"/>
    <w:rsid w:val="00353B3F"/>
    <w:rsid w:val="003869F0"/>
    <w:rsid w:val="00393228"/>
    <w:rsid w:val="003E2398"/>
    <w:rsid w:val="00455E08"/>
    <w:rsid w:val="00467089"/>
    <w:rsid w:val="00494037"/>
    <w:rsid w:val="004C66B1"/>
    <w:rsid w:val="00500F40"/>
    <w:rsid w:val="005017B8"/>
    <w:rsid w:val="005056EA"/>
    <w:rsid w:val="005422D9"/>
    <w:rsid w:val="00542DB3"/>
    <w:rsid w:val="00544893"/>
    <w:rsid w:val="005C26E5"/>
    <w:rsid w:val="005C3BD4"/>
    <w:rsid w:val="00647B26"/>
    <w:rsid w:val="00653A6C"/>
    <w:rsid w:val="00682E04"/>
    <w:rsid w:val="006964FC"/>
    <w:rsid w:val="006E7061"/>
    <w:rsid w:val="00707CD9"/>
    <w:rsid w:val="00707E92"/>
    <w:rsid w:val="00735444"/>
    <w:rsid w:val="00752CE1"/>
    <w:rsid w:val="00776712"/>
    <w:rsid w:val="007B2F26"/>
    <w:rsid w:val="007B3FA2"/>
    <w:rsid w:val="007C345F"/>
    <w:rsid w:val="00887DDB"/>
    <w:rsid w:val="00892FD2"/>
    <w:rsid w:val="00896751"/>
    <w:rsid w:val="008A1E13"/>
    <w:rsid w:val="008B1234"/>
    <w:rsid w:val="008F5987"/>
    <w:rsid w:val="009467F3"/>
    <w:rsid w:val="009570D4"/>
    <w:rsid w:val="0096080D"/>
    <w:rsid w:val="009B73D0"/>
    <w:rsid w:val="009D2EE8"/>
    <w:rsid w:val="00A06958"/>
    <w:rsid w:val="00A44250"/>
    <w:rsid w:val="00A51F4C"/>
    <w:rsid w:val="00A97372"/>
    <w:rsid w:val="00A97820"/>
    <w:rsid w:val="00AB217E"/>
    <w:rsid w:val="00AB7A69"/>
    <w:rsid w:val="00AD11ED"/>
    <w:rsid w:val="00B3041E"/>
    <w:rsid w:val="00B31D8C"/>
    <w:rsid w:val="00B44552"/>
    <w:rsid w:val="00BF3D7B"/>
    <w:rsid w:val="00BF670D"/>
    <w:rsid w:val="00C05D25"/>
    <w:rsid w:val="00C6748C"/>
    <w:rsid w:val="00C96677"/>
    <w:rsid w:val="00C967CB"/>
    <w:rsid w:val="00CA5225"/>
    <w:rsid w:val="00D158F0"/>
    <w:rsid w:val="00D54BE2"/>
    <w:rsid w:val="00D85350"/>
    <w:rsid w:val="00DB0AA0"/>
    <w:rsid w:val="00DE0E80"/>
    <w:rsid w:val="00E13B8B"/>
    <w:rsid w:val="00E70333"/>
    <w:rsid w:val="00EB00F9"/>
    <w:rsid w:val="00EB32AB"/>
    <w:rsid w:val="00F64CAD"/>
    <w:rsid w:val="00F81C0C"/>
    <w:rsid w:val="00FB2CB8"/>
    <w:rsid w:val="00FB68C5"/>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0D"/>
  </w:style>
  <w:style w:type="paragraph" w:styleId="Heading2">
    <w:name w:val="heading 2"/>
    <w:basedOn w:val="Normal"/>
    <w:next w:val="Normal"/>
    <w:link w:val="Heading2Ch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6080D"/>
    <w:pPr>
      <w:spacing w:line="240" w:lineRule="auto"/>
    </w:pPr>
    <w:rPr>
      <w:sz w:val="20"/>
      <w:szCs w:val="20"/>
    </w:rPr>
  </w:style>
  <w:style w:type="character" w:customStyle="1" w:styleId="CommentTextChar">
    <w:name w:val="Comment Text Char"/>
    <w:basedOn w:val="DefaultParagraphFont"/>
    <w:link w:val="CommentText"/>
    <w:rsid w:val="0096080D"/>
    <w:rPr>
      <w:sz w:val="20"/>
      <w:szCs w:val="2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47B26"/>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47B26"/>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0208B5"/>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0208B5"/>
    <w:rPr>
      <w:sz w:val="20"/>
      <w:szCs w:val="20"/>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0208B5"/>
    <w:rPr>
      <w:vertAlign w:val="superscript"/>
    </w:rPr>
  </w:style>
  <w:style w:type="character" w:styleId="Hyperlink">
    <w:name w:val="Hyperlink"/>
    <w:basedOn w:val="DefaultParagraphFont"/>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styleId="CommentReference">
    <w:name w:val="annotation reference"/>
    <w:basedOn w:val="DefaultParagraphFont"/>
    <w:uiPriority w:val="99"/>
    <w:semiHidden/>
    <w:unhideWhenUsed/>
    <w:rsid w:val="005017B8"/>
    <w:rPr>
      <w:sz w:val="16"/>
      <w:szCs w:val="16"/>
    </w:rPr>
  </w:style>
  <w:style w:type="paragraph" w:styleId="CommentSubject">
    <w:name w:val="annotation subject"/>
    <w:basedOn w:val="CommentText"/>
    <w:next w:val="CommentText"/>
    <w:link w:val="CommentSubjectChar"/>
    <w:uiPriority w:val="99"/>
    <w:semiHidden/>
    <w:unhideWhenUsed/>
    <w:rsid w:val="005017B8"/>
    <w:rPr>
      <w:b/>
      <w:bCs/>
    </w:rPr>
  </w:style>
  <w:style w:type="character" w:customStyle="1" w:styleId="CommentSubjectChar">
    <w:name w:val="Comment Subject Char"/>
    <w:basedOn w:val="CommentTextChar"/>
    <w:link w:val="CommentSubject"/>
    <w:uiPriority w:val="99"/>
    <w:semiHidden/>
    <w:rsid w:val="005017B8"/>
    <w:rPr>
      <w:b/>
      <w:bCs/>
      <w:sz w:val="20"/>
      <w:szCs w:val="20"/>
    </w:rPr>
  </w:style>
  <w:style w:type="paragraph" w:styleId="BalloonText">
    <w:name w:val="Balloon Text"/>
    <w:basedOn w:val="Normal"/>
    <w:link w:val="BalloonTextChar"/>
    <w:uiPriority w:val="99"/>
    <w:semiHidden/>
    <w:unhideWhenUsed/>
    <w:rsid w:val="0050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6CD8-472A-4CE8-9910-7A0D4C9C1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6C2CC-F6C7-4869-ABEF-66BE07B28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9183D-819A-42C3-BAA3-57DAE7BD2B44}">
  <ds:schemaRefs>
    <ds:schemaRef ds:uri="http://schemas.microsoft.com/sharepoint/v3/contenttype/forms"/>
  </ds:schemaRefs>
</ds:datastoreItem>
</file>

<file path=customXml/itemProps4.xml><?xml version="1.0" encoding="utf-8"?>
<ds:datastoreItem xmlns:ds="http://schemas.openxmlformats.org/officeDocument/2006/customXml" ds:itemID="{011494C4-3F5C-4BB5-BAA6-D592836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SNPAS</cp:lastModifiedBy>
  <cp:revision>2</cp:revision>
  <dcterms:created xsi:type="dcterms:W3CDTF">2021-12-19T19:43:00Z</dcterms:created>
  <dcterms:modified xsi:type="dcterms:W3CDTF">2021-12-19T19:43:00Z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