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ED27" w14:textId="77777777" w:rsidR="00655FCF" w:rsidRPr="004571A7" w:rsidRDefault="00655FCF" w:rsidP="003554AB">
      <w:pPr>
        <w:rPr>
          <w:rFonts w:ascii="Calibri Light" w:hAnsi="Calibri Light"/>
          <w:b/>
          <w:bCs/>
          <w:smallCaps/>
          <w:sz w:val="28"/>
          <w:szCs w:val="28"/>
        </w:rPr>
      </w:pPr>
    </w:p>
    <w:p w14:paraId="0641C23F" w14:textId="73238D46" w:rsidR="003A0260" w:rsidRPr="004571A7" w:rsidRDefault="00FE18A7" w:rsidP="00EC5FA9">
      <w:pPr>
        <w:jc w:val="center"/>
        <w:rPr>
          <w:rFonts w:ascii="Calibri Light" w:hAnsi="Calibri Light"/>
          <w:b/>
          <w:bCs/>
          <w:smallCaps/>
          <w:sz w:val="28"/>
          <w:szCs w:val="28"/>
        </w:rPr>
      </w:pPr>
      <w:r>
        <w:rPr>
          <w:rFonts w:ascii="Calibri Light" w:hAnsi="Calibri Light"/>
          <w:b/>
          <w:bCs/>
          <w:smallCaps/>
          <w:sz w:val="28"/>
          <w:szCs w:val="28"/>
        </w:rPr>
        <w:t>MID-TERM</w:t>
      </w:r>
      <w:r w:rsidR="003C2F39" w:rsidRPr="004571A7">
        <w:rPr>
          <w:rFonts w:ascii="Calibri Light" w:hAnsi="Calibri Light"/>
          <w:b/>
          <w:bCs/>
          <w:smallCaps/>
          <w:sz w:val="28"/>
          <w:szCs w:val="28"/>
        </w:rPr>
        <w:t xml:space="preserve"> </w:t>
      </w:r>
      <w:r w:rsidR="006B43AE">
        <w:rPr>
          <w:rFonts w:ascii="Calibri Light" w:hAnsi="Calibri Light"/>
          <w:b/>
          <w:bCs/>
          <w:smallCaps/>
          <w:sz w:val="28"/>
          <w:szCs w:val="28"/>
        </w:rPr>
        <w:t>EVALUATION MANAGEMENT RESPONSE</w:t>
      </w:r>
    </w:p>
    <w:p w14:paraId="23C58C88" w14:textId="77777777" w:rsidR="00DE5A74" w:rsidRDefault="00DE5A74" w:rsidP="0078257B">
      <w:pPr>
        <w:autoSpaceDE w:val="0"/>
        <w:autoSpaceDN w:val="0"/>
        <w:adjustRightInd w:val="0"/>
        <w:spacing w:after="0" w:line="240" w:lineRule="auto"/>
        <w:rPr>
          <w:rFonts w:ascii="Calibri Light" w:eastAsia="ACaslon-Regular" w:hAnsi="Calibri Light" w:cs="ACaslon-Regular"/>
          <w:b/>
          <w:sz w:val="24"/>
          <w:szCs w:val="24"/>
        </w:rPr>
      </w:pPr>
    </w:p>
    <w:p w14:paraId="2E6EA6DC" w14:textId="77777777" w:rsidR="00FE18A7" w:rsidRPr="00FE18A7" w:rsidRDefault="00522615" w:rsidP="00FE18A7">
      <w:pPr>
        <w:autoSpaceDE w:val="0"/>
        <w:autoSpaceDN w:val="0"/>
        <w:adjustRightInd w:val="0"/>
        <w:spacing w:after="0" w:line="240" w:lineRule="auto"/>
        <w:rPr>
          <w:rFonts w:ascii="Times New Roman" w:eastAsia="ACaslon-Regular" w:hAnsi="Times New Roman" w:cs="Times New Roman"/>
          <w:sz w:val="24"/>
          <w:szCs w:val="24"/>
        </w:rPr>
      </w:pPr>
      <w:r>
        <w:rPr>
          <w:rFonts w:ascii="Times New Roman" w:eastAsia="ACaslon-Regular" w:hAnsi="Times New Roman" w:cs="Times New Roman"/>
          <w:b/>
          <w:sz w:val="24"/>
          <w:szCs w:val="24"/>
        </w:rPr>
        <w:t>Project</w:t>
      </w:r>
      <w:r w:rsidR="00EC63FE" w:rsidRPr="00DE5A59">
        <w:rPr>
          <w:rFonts w:ascii="Times New Roman" w:eastAsia="ACaslon-Regular" w:hAnsi="Times New Roman" w:cs="Times New Roman"/>
          <w:b/>
          <w:sz w:val="24"/>
          <w:szCs w:val="24"/>
        </w:rPr>
        <w:t xml:space="preserve"> Title</w:t>
      </w:r>
      <w:r w:rsidR="00EC63FE" w:rsidRPr="00DE5A59">
        <w:rPr>
          <w:rFonts w:ascii="Times New Roman" w:eastAsia="ACaslon-Regular" w:hAnsi="Times New Roman" w:cs="Times New Roman"/>
          <w:sz w:val="24"/>
          <w:szCs w:val="24"/>
        </w:rPr>
        <w:t>:</w:t>
      </w:r>
      <w:r w:rsidR="0028799D" w:rsidRPr="00DE5A59">
        <w:rPr>
          <w:rFonts w:ascii="Times New Roman" w:hAnsi="Times New Roman" w:cs="Times New Roman"/>
          <w:sz w:val="24"/>
          <w:szCs w:val="24"/>
        </w:rPr>
        <w:t xml:space="preserve"> </w:t>
      </w:r>
      <w:r w:rsidR="00FE18A7" w:rsidRPr="00FE18A7">
        <w:rPr>
          <w:rFonts w:ascii="Times New Roman" w:eastAsia="ACaslon-Regular" w:hAnsi="Times New Roman" w:cs="Times New Roman"/>
          <w:sz w:val="24"/>
          <w:szCs w:val="24"/>
        </w:rPr>
        <w:t xml:space="preserve">Sustainable Energy Financing Mechanism for Solar PV in Forest Villages in Turkey </w:t>
      </w:r>
    </w:p>
    <w:p w14:paraId="44D51AEA" w14:textId="3E6B1E1A" w:rsidR="00857A78" w:rsidRPr="00DE5A59" w:rsidRDefault="006B43AE" w:rsidP="00FE18A7">
      <w:pPr>
        <w:autoSpaceDE w:val="0"/>
        <w:autoSpaceDN w:val="0"/>
        <w:adjustRightInd w:val="0"/>
        <w:spacing w:after="0" w:line="240" w:lineRule="auto"/>
        <w:rPr>
          <w:rFonts w:ascii="Times New Roman" w:eastAsia="ACaslon-Regular" w:hAnsi="Times New Roman" w:cs="Times New Roman"/>
          <w:sz w:val="24"/>
          <w:szCs w:val="24"/>
        </w:rPr>
      </w:pPr>
      <w:r w:rsidRPr="00DE5A59">
        <w:rPr>
          <w:rFonts w:ascii="Times New Roman" w:eastAsia="ACaslon-Regular" w:hAnsi="Times New Roman" w:cs="Times New Roman"/>
          <w:b/>
          <w:sz w:val="24"/>
          <w:szCs w:val="24"/>
        </w:rPr>
        <w:t>Outcome</w:t>
      </w:r>
      <w:r w:rsidR="00977F01" w:rsidRPr="00DE5A59">
        <w:rPr>
          <w:rFonts w:ascii="Times New Roman" w:eastAsia="ACaslon-Regular" w:hAnsi="Times New Roman" w:cs="Times New Roman"/>
          <w:b/>
          <w:sz w:val="24"/>
          <w:szCs w:val="24"/>
        </w:rPr>
        <w:t xml:space="preserve"> Evaluation Completion </w:t>
      </w:r>
      <w:r w:rsidR="00EC63FE" w:rsidRPr="00DE5A59">
        <w:rPr>
          <w:rFonts w:ascii="Times New Roman" w:eastAsia="ACaslon-Regular" w:hAnsi="Times New Roman" w:cs="Times New Roman"/>
          <w:b/>
          <w:sz w:val="24"/>
          <w:szCs w:val="24"/>
        </w:rPr>
        <w:t>Date</w:t>
      </w:r>
      <w:r w:rsidR="00EC63FE" w:rsidRPr="00DE5A59">
        <w:rPr>
          <w:rFonts w:ascii="Times New Roman" w:eastAsia="ACaslon-Regular" w:hAnsi="Times New Roman" w:cs="Times New Roman"/>
          <w:sz w:val="24"/>
          <w:szCs w:val="24"/>
        </w:rPr>
        <w:t xml:space="preserve">: </w:t>
      </w:r>
      <w:r w:rsidR="00FE18A7">
        <w:rPr>
          <w:rFonts w:ascii="Times New Roman" w:eastAsia="ACaslon-Regular" w:hAnsi="Times New Roman" w:cs="Times New Roman"/>
          <w:sz w:val="24"/>
          <w:szCs w:val="24"/>
        </w:rPr>
        <w:t>July</w:t>
      </w:r>
      <w:r w:rsidR="003420CE" w:rsidRPr="00DE5A59">
        <w:rPr>
          <w:rFonts w:ascii="Times New Roman" w:eastAsia="ACaslon-Regular" w:hAnsi="Times New Roman" w:cs="Times New Roman"/>
          <w:sz w:val="24"/>
          <w:szCs w:val="24"/>
        </w:rPr>
        <w:t xml:space="preserve"> </w:t>
      </w:r>
      <w:r w:rsidRPr="00DE5A59">
        <w:rPr>
          <w:rFonts w:ascii="Times New Roman" w:eastAsia="ACaslon-Regular" w:hAnsi="Times New Roman" w:cs="Times New Roman"/>
          <w:sz w:val="24"/>
          <w:szCs w:val="24"/>
        </w:rPr>
        <w:t>2019</w:t>
      </w:r>
    </w:p>
    <w:p w14:paraId="3E766B3C" w14:textId="77777777" w:rsidR="00DE5A74" w:rsidRPr="00DE5A59" w:rsidRDefault="00DE5A74" w:rsidP="00EC63FE">
      <w:pPr>
        <w:rPr>
          <w:rFonts w:ascii="Times New Roman" w:eastAsia="ACaslon-Regular" w:hAnsi="Times New Roman" w:cs="Times New Roman"/>
          <w:sz w:val="24"/>
          <w:szCs w:val="24"/>
        </w:rPr>
      </w:pPr>
    </w:p>
    <w:p w14:paraId="5FFCA9AC" w14:textId="643CB404" w:rsidR="006B43AE" w:rsidRPr="00DE5A59" w:rsidRDefault="00857A78" w:rsidP="00EC63FE">
      <w:pPr>
        <w:rPr>
          <w:rFonts w:ascii="Times New Roman" w:hAnsi="Times New Roman" w:cs="Times New Roman"/>
          <w:sz w:val="24"/>
          <w:szCs w:val="24"/>
        </w:rPr>
      </w:pPr>
      <w:r w:rsidRPr="00DE5A59">
        <w:rPr>
          <w:rFonts w:ascii="Times New Roman" w:eastAsia="ACaslon-Regular" w:hAnsi="Times New Roman" w:cs="Times New Roman"/>
          <w:i/>
          <w:sz w:val="24"/>
          <w:szCs w:val="24"/>
        </w:rPr>
        <w:t>Prepared by:</w:t>
      </w:r>
      <w:r w:rsidR="0078257B" w:rsidRPr="00DE5A59">
        <w:rPr>
          <w:rFonts w:ascii="Times New Roman" w:eastAsia="ACaslon-Regular" w:hAnsi="Times New Roman" w:cs="Times New Roman"/>
          <w:sz w:val="24"/>
          <w:szCs w:val="24"/>
        </w:rPr>
        <w:t xml:space="preserve"> </w:t>
      </w:r>
      <w:r w:rsidR="006B43AE" w:rsidRPr="00DE5A59">
        <w:rPr>
          <w:rFonts w:ascii="Times New Roman" w:eastAsia="ACaslon-Regular" w:hAnsi="Times New Roman" w:cs="Times New Roman"/>
          <w:sz w:val="24"/>
          <w:szCs w:val="24"/>
        </w:rPr>
        <w:t xml:space="preserve">Naz Yurtvermez   </w:t>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00F14D81">
        <w:rPr>
          <w:rFonts w:ascii="Times New Roman" w:eastAsia="ACaslon-Regular" w:hAnsi="Times New Roman" w:cs="Times New Roman"/>
          <w:sz w:val="24"/>
          <w:szCs w:val="24"/>
        </w:rPr>
        <w:tab/>
      </w:r>
      <w:r w:rsidR="006B43AE" w:rsidRPr="00DE5A59">
        <w:rPr>
          <w:rFonts w:ascii="Times New Roman" w:eastAsia="ACaslon-Regular" w:hAnsi="Times New Roman" w:cs="Times New Roman"/>
          <w:i/>
          <w:sz w:val="24"/>
          <w:szCs w:val="24"/>
        </w:rPr>
        <w:t>Cleared by:</w:t>
      </w:r>
      <w:r w:rsidR="006B43AE" w:rsidRPr="00DE5A59">
        <w:rPr>
          <w:rFonts w:ascii="Times New Roman" w:eastAsia="ACaslon-Regular" w:hAnsi="Times New Roman" w:cs="Times New Roman"/>
          <w:sz w:val="24"/>
          <w:szCs w:val="24"/>
        </w:rPr>
        <w:t xml:space="preserve"> </w:t>
      </w:r>
      <w:r w:rsidR="00FE18A7">
        <w:rPr>
          <w:rFonts w:ascii="Times New Roman" w:eastAsia="ACaslon-Regular" w:hAnsi="Times New Roman" w:cs="Times New Roman"/>
          <w:sz w:val="24"/>
          <w:szCs w:val="24"/>
        </w:rPr>
        <w:t>Bahtiyar Kurt</w:t>
      </w:r>
      <w:r w:rsidR="006B43AE" w:rsidRPr="00DE5A59">
        <w:rPr>
          <w:rFonts w:ascii="Times New Roman" w:eastAsia="ACaslon-Regular" w:hAnsi="Times New Roman" w:cs="Times New Roman"/>
          <w:sz w:val="24"/>
          <w:szCs w:val="24"/>
        </w:rPr>
        <w:tab/>
      </w:r>
    </w:p>
    <w:p w14:paraId="7B061342" w14:textId="4593ECEF" w:rsidR="00857A78" w:rsidRPr="00DE5A59" w:rsidRDefault="00857A78" w:rsidP="00EC63FE">
      <w:pPr>
        <w:rPr>
          <w:rFonts w:ascii="Times New Roman" w:eastAsia="ACaslon-Regular" w:hAnsi="Times New Roman" w:cs="Times New Roman"/>
          <w:sz w:val="24"/>
          <w:szCs w:val="24"/>
        </w:rPr>
      </w:pPr>
      <w:r w:rsidRPr="00DE5A59">
        <w:rPr>
          <w:rFonts w:ascii="Times New Roman" w:eastAsia="ACaslon-Regular" w:hAnsi="Times New Roman" w:cs="Times New Roman"/>
          <w:i/>
          <w:sz w:val="24"/>
          <w:szCs w:val="24"/>
        </w:rPr>
        <w:t>Position:</w:t>
      </w:r>
      <w:r w:rsidR="00B7016F" w:rsidRPr="00DE5A59">
        <w:rPr>
          <w:rFonts w:ascii="Times New Roman" w:eastAsia="ACaslon-Regular" w:hAnsi="Times New Roman" w:cs="Times New Roman"/>
          <w:sz w:val="24"/>
          <w:szCs w:val="24"/>
        </w:rPr>
        <w:t xml:space="preserve"> </w:t>
      </w:r>
      <w:r w:rsidR="006B43AE" w:rsidRPr="00DE5A59">
        <w:rPr>
          <w:rFonts w:ascii="Times New Roman" w:eastAsia="ACaslon-Regular" w:hAnsi="Times New Roman" w:cs="Times New Roman"/>
          <w:sz w:val="24"/>
          <w:szCs w:val="24"/>
        </w:rPr>
        <w:t>Monitoring and Evaluation Advisor</w:t>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006B43AE" w:rsidRPr="00DE5A59">
        <w:rPr>
          <w:rFonts w:ascii="Times New Roman" w:eastAsia="ACaslon-Regular" w:hAnsi="Times New Roman" w:cs="Times New Roman"/>
          <w:sz w:val="24"/>
          <w:szCs w:val="24"/>
        </w:rPr>
        <w:tab/>
      </w:r>
      <w:r w:rsidRPr="00DE5A59">
        <w:rPr>
          <w:rFonts w:ascii="Times New Roman" w:eastAsia="ACaslon-Regular" w:hAnsi="Times New Roman" w:cs="Times New Roman"/>
          <w:i/>
          <w:sz w:val="24"/>
          <w:szCs w:val="24"/>
        </w:rPr>
        <w:t>Position:</w:t>
      </w:r>
      <w:r w:rsidR="006B43AE" w:rsidRPr="00DE5A59">
        <w:rPr>
          <w:rFonts w:ascii="Times New Roman" w:eastAsia="ACaslon-Regular" w:hAnsi="Times New Roman" w:cs="Times New Roman"/>
          <w:sz w:val="24"/>
          <w:szCs w:val="24"/>
        </w:rPr>
        <w:t xml:space="preserve"> </w:t>
      </w:r>
      <w:r w:rsidR="00FE18A7">
        <w:rPr>
          <w:rFonts w:ascii="Times New Roman" w:eastAsia="ACaslon-Regular" w:hAnsi="Times New Roman" w:cs="Times New Roman"/>
          <w:sz w:val="24"/>
          <w:szCs w:val="24"/>
        </w:rPr>
        <w:t>Natural Resources and Biodiversity Cluster Lead</w:t>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r w:rsidRPr="00DE5A59">
        <w:rPr>
          <w:rFonts w:ascii="Times New Roman" w:eastAsia="ACaslon-Regular" w:hAnsi="Times New Roman" w:cs="Times New Roman"/>
          <w:sz w:val="24"/>
          <w:szCs w:val="24"/>
        </w:rPr>
        <w:tab/>
      </w:r>
    </w:p>
    <w:p w14:paraId="331DBAC5" w14:textId="77777777" w:rsidR="00EC63FE" w:rsidRPr="00DE5A59" w:rsidRDefault="00EC63FE" w:rsidP="00EC63FE">
      <w:pPr>
        <w:rPr>
          <w:rFonts w:ascii="Times New Roman" w:eastAsia="ACaslon-Regular" w:hAnsi="Times New Roman" w:cs="Times New Roman"/>
          <w:sz w:val="24"/>
          <w:szCs w:val="24"/>
        </w:rPr>
      </w:pPr>
    </w:p>
    <w:tbl>
      <w:tblPr>
        <w:tblStyle w:val="TableGrid"/>
        <w:tblW w:w="14737" w:type="dxa"/>
        <w:tblLayout w:type="fixed"/>
        <w:tblLook w:val="04A0" w:firstRow="1" w:lastRow="0" w:firstColumn="1" w:lastColumn="0" w:noHBand="0" w:noVBand="1"/>
      </w:tblPr>
      <w:tblGrid>
        <w:gridCol w:w="3681"/>
        <w:gridCol w:w="3260"/>
        <w:gridCol w:w="1701"/>
        <w:gridCol w:w="1843"/>
        <w:gridCol w:w="1559"/>
        <w:gridCol w:w="1276"/>
        <w:gridCol w:w="1417"/>
      </w:tblGrid>
      <w:tr w:rsidR="00B06A70" w:rsidRPr="00DE5A59" w14:paraId="03023086" w14:textId="77777777" w:rsidTr="002B1975">
        <w:tc>
          <w:tcPr>
            <w:tcW w:w="3681" w:type="dxa"/>
            <w:vMerge w:val="restart"/>
            <w:shd w:val="clear" w:color="auto" w:fill="002060"/>
          </w:tcPr>
          <w:p w14:paraId="1692F1B5" w14:textId="77777777" w:rsidR="00B06A70" w:rsidRPr="00DE5A59" w:rsidRDefault="00B06A70" w:rsidP="00EC63FE">
            <w:pPr>
              <w:autoSpaceDE w:val="0"/>
              <w:autoSpaceDN w:val="0"/>
              <w:adjustRightInd w:val="0"/>
              <w:rPr>
                <w:rFonts w:ascii="Times New Roman" w:hAnsi="Times New Roman" w:cs="Times New Roman"/>
                <w:b/>
                <w:bCs/>
                <w:sz w:val="24"/>
                <w:szCs w:val="24"/>
              </w:rPr>
            </w:pPr>
          </w:p>
          <w:p w14:paraId="1E4F73F0" w14:textId="77777777" w:rsidR="00B06A70" w:rsidRPr="00DE5A59" w:rsidRDefault="00B06A70"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Key issues and</w:t>
            </w:r>
          </w:p>
          <w:p w14:paraId="691F8717" w14:textId="77777777" w:rsidR="00B06A70" w:rsidRPr="00DE5A59" w:rsidRDefault="00B06A70" w:rsidP="00EC63FE">
            <w:pPr>
              <w:rPr>
                <w:rFonts w:ascii="Times New Roman" w:hAnsi="Times New Roman" w:cs="Times New Roman"/>
                <w:sz w:val="24"/>
                <w:szCs w:val="24"/>
              </w:rPr>
            </w:pPr>
            <w:r w:rsidRPr="00DE5A59">
              <w:rPr>
                <w:rFonts w:ascii="Times New Roman" w:hAnsi="Times New Roman" w:cs="Times New Roman"/>
                <w:b/>
                <w:bCs/>
                <w:sz w:val="24"/>
                <w:szCs w:val="24"/>
              </w:rPr>
              <w:t>Recommendations</w:t>
            </w:r>
          </w:p>
        </w:tc>
        <w:tc>
          <w:tcPr>
            <w:tcW w:w="3260" w:type="dxa"/>
            <w:vMerge w:val="restart"/>
            <w:shd w:val="clear" w:color="auto" w:fill="002060"/>
          </w:tcPr>
          <w:p w14:paraId="798E7370" w14:textId="77777777" w:rsidR="00B06A70" w:rsidRPr="00DE5A59" w:rsidRDefault="00B06A70"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Management</w:t>
            </w:r>
          </w:p>
          <w:p w14:paraId="68EF9A14" w14:textId="77777777" w:rsidR="00B06A70" w:rsidRPr="00DE5A59" w:rsidRDefault="00B06A70" w:rsidP="00B06A70">
            <w:pPr>
              <w:rPr>
                <w:rFonts w:ascii="Times New Roman" w:hAnsi="Times New Roman" w:cs="Times New Roman"/>
                <w:sz w:val="24"/>
                <w:szCs w:val="24"/>
              </w:rPr>
            </w:pPr>
            <w:r w:rsidRPr="00DE5A59">
              <w:rPr>
                <w:rFonts w:ascii="Times New Roman" w:hAnsi="Times New Roman" w:cs="Times New Roman"/>
                <w:b/>
                <w:bCs/>
                <w:sz w:val="24"/>
                <w:szCs w:val="24"/>
              </w:rPr>
              <w:t>Response</w:t>
            </w:r>
          </w:p>
        </w:tc>
        <w:tc>
          <w:tcPr>
            <w:tcW w:w="6379" w:type="dxa"/>
            <w:gridSpan w:val="4"/>
            <w:shd w:val="clear" w:color="auto" w:fill="002060"/>
          </w:tcPr>
          <w:p w14:paraId="4AF6DDFC" w14:textId="77777777" w:rsidR="00B06A70" w:rsidRPr="00DE5A59" w:rsidRDefault="007344AD" w:rsidP="00B06A70">
            <w:pPr>
              <w:jc w:val="center"/>
              <w:rPr>
                <w:rFonts w:ascii="Times New Roman" w:hAnsi="Times New Roman" w:cs="Times New Roman"/>
                <w:sz w:val="24"/>
                <w:szCs w:val="24"/>
              </w:rPr>
            </w:pPr>
            <w:r w:rsidRPr="00DE5A59">
              <w:rPr>
                <w:rFonts w:ascii="Times New Roman" w:hAnsi="Times New Roman" w:cs="Times New Roman"/>
                <w:b/>
                <w:bCs/>
                <w:sz w:val="24"/>
                <w:szCs w:val="24"/>
              </w:rPr>
              <w:t>Tracking</w:t>
            </w:r>
          </w:p>
        </w:tc>
        <w:tc>
          <w:tcPr>
            <w:tcW w:w="1417" w:type="dxa"/>
            <w:shd w:val="clear" w:color="auto" w:fill="002060"/>
          </w:tcPr>
          <w:p w14:paraId="7BAEFBE3" w14:textId="77777777" w:rsidR="00B06A70" w:rsidRPr="00DE5A59" w:rsidRDefault="00B06A70" w:rsidP="00EC63FE">
            <w:pPr>
              <w:rPr>
                <w:rFonts w:ascii="Times New Roman" w:hAnsi="Times New Roman" w:cs="Times New Roman"/>
                <w:sz w:val="24"/>
                <w:szCs w:val="24"/>
              </w:rPr>
            </w:pPr>
          </w:p>
        </w:tc>
      </w:tr>
      <w:tr w:rsidR="00F86E00" w:rsidRPr="00DE5A59" w14:paraId="6BF838DD" w14:textId="77777777" w:rsidTr="004C0402">
        <w:tc>
          <w:tcPr>
            <w:tcW w:w="3681" w:type="dxa"/>
            <w:vMerge/>
            <w:shd w:val="clear" w:color="auto" w:fill="002060"/>
          </w:tcPr>
          <w:p w14:paraId="060C3E4E" w14:textId="77777777" w:rsidR="00B06A70" w:rsidRPr="00DE5A59" w:rsidRDefault="00B06A70" w:rsidP="00EC63FE">
            <w:pPr>
              <w:rPr>
                <w:rFonts w:ascii="Times New Roman" w:hAnsi="Times New Roman" w:cs="Times New Roman"/>
                <w:sz w:val="24"/>
                <w:szCs w:val="24"/>
              </w:rPr>
            </w:pPr>
          </w:p>
        </w:tc>
        <w:tc>
          <w:tcPr>
            <w:tcW w:w="3260" w:type="dxa"/>
            <w:vMerge/>
            <w:shd w:val="clear" w:color="auto" w:fill="002060"/>
          </w:tcPr>
          <w:p w14:paraId="1EBEDD9A" w14:textId="77777777" w:rsidR="00B06A70" w:rsidRPr="00DE5A59" w:rsidRDefault="00B06A70" w:rsidP="00EC63FE">
            <w:pPr>
              <w:autoSpaceDE w:val="0"/>
              <w:autoSpaceDN w:val="0"/>
              <w:adjustRightInd w:val="0"/>
              <w:rPr>
                <w:rFonts w:ascii="Times New Roman" w:hAnsi="Times New Roman" w:cs="Times New Roman"/>
                <w:b/>
                <w:bCs/>
                <w:sz w:val="24"/>
                <w:szCs w:val="24"/>
              </w:rPr>
            </w:pPr>
          </w:p>
        </w:tc>
        <w:tc>
          <w:tcPr>
            <w:tcW w:w="1701" w:type="dxa"/>
          </w:tcPr>
          <w:p w14:paraId="1B482E50" w14:textId="77777777" w:rsidR="00B06A70" w:rsidRPr="00DE5A59" w:rsidRDefault="00B06A70"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 xml:space="preserve">Key Actions </w:t>
            </w:r>
          </w:p>
        </w:tc>
        <w:tc>
          <w:tcPr>
            <w:tcW w:w="1843" w:type="dxa"/>
          </w:tcPr>
          <w:p w14:paraId="3B256155" w14:textId="77777777" w:rsidR="00B06A70" w:rsidRPr="00DE5A59" w:rsidRDefault="00B06A70"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 xml:space="preserve">Timeframe </w:t>
            </w:r>
          </w:p>
        </w:tc>
        <w:tc>
          <w:tcPr>
            <w:tcW w:w="1559" w:type="dxa"/>
          </w:tcPr>
          <w:p w14:paraId="2413C6CB" w14:textId="77777777" w:rsidR="00B06A70" w:rsidRPr="00DE5A59" w:rsidRDefault="00B06A70"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Responsible</w:t>
            </w:r>
          </w:p>
          <w:p w14:paraId="25BE31DD" w14:textId="77777777" w:rsidR="00B06A70" w:rsidRPr="00DE5A59" w:rsidRDefault="00B06A70"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 xml:space="preserve">Unit </w:t>
            </w:r>
            <w:r w:rsidR="003554AB" w:rsidRPr="00DE5A59">
              <w:rPr>
                <w:rFonts w:ascii="Times New Roman" w:hAnsi="Times New Roman" w:cs="Times New Roman"/>
                <w:b/>
                <w:bCs/>
                <w:sz w:val="24"/>
                <w:szCs w:val="24"/>
              </w:rPr>
              <w:t>(s)</w:t>
            </w:r>
          </w:p>
        </w:tc>
        <w:tc>
          <w:tcPr>
            <w:tcW w:w="1276" w:type="dxa"/>
          </w:tcPr>
          <w:p w14:paraId="0C8BB624" w14:textId="77777777" w:rsidR="00B06A70" w:rsidRPr="00DE5A59" w:rsidRDefault="007344AD"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Status</w:t>
            </w:r>
          </w:p>
        </w:tc>
        <w:tc>
          <w:tcPr>
            <w:tcW w:w="1417" w:type="dxa"/>
          </w:tcPr>
          <w:p w14:paraId="66D74829" w14:textId="77777777" w:rsidR="00B06A70" w:rsidRPr="00DE5A59" w:rsidRDefault="003554AB" w:rsidP="00EC63FE">
            <w:pPr>
              <w:autoSpaceDE w:val="0"/>
              <w:autoSpaceDN w:val="0"/>
              <w:adjustRightInd w:val="0"/>
              <w:rPr>
                <w:rFonts w:ascii="Times New Roman" w:hAnsi="Times New Roman" w:cs="Times New Roman"/>
                <w:b/>
                <w:bCs/>
                <w:sz w:val="24"/>
                <w:szCs w:val="24"/>
              </w:rPr>
            </w:pPr>
            <w:r w:rsidRPr="00DE5A59">
              <w:rPr>
                <w:rFonts w:ascii="Times New Roman" w:hAnsi="Times New Roman" w:cs="Times New Roman"/>
                <w:b/>
                <w:bCs/>
                <w:sz w:val="24"/>
                <w:szCs w:val="24"/>
              </w:rPr>
              <w:t>C</w:t>
            </w:r>
            <w:r w:rsidR="00B06A70" w:rsidRPr="00DE5A59">
              <w:rPr>
                <w:rFonts w:ascii="Times New Roman" w:hAnsi="Times New Roman" w:cs="Times New Roman"/>
                <w:b/>
                <w:bCs/>
                <w:sz w:val="24"/>
                <w:szCs w:val="24"/>
              </w:rPr>
              <w:t>omment</w:t>
            </w:r>
            <w:r w:rsidR="00DE5A59">
              <w:rPr>
                <w:rFonts w:ascii="Times New Roman" w:hAnsi="Times New Roman" w:cs="Times New Roman"/>
                <w:b/>
                <w:bCs/>
                <w:sz w:val="24"/>
                <w:szCs w:val="24"/>
              </w:rPr>
              <w:t>s</w:t>
            </w:r>
          </w:p>
        </w:tc>
      </w:tr>
      <w:tr w:rsidR="00FE18A7" w:rsidRPr="00DE5A59" w14:paraId="22F7FF4E" w14:textId="77777777" w:rsidTr="004C0402">
        <w:tc>
          <w:tcPr>
            <w:tcW w:w="3681" w:type="dxa"/>
          </w:tcPr>
          <w:p w14:paraId="2CAA6CAC" w14:textId="77777777" w:rsidR="00FE18A7" w:rsidRPr="00DE5A59" w:rsidRDefault="00FE18A7" w:rsidP="00FE18A7">
            <w:pPr>
              <w:rPr>
                <w:rFonts w:ascii="Times New Roman" w:hAnsi="Times New Roman" w:cs="Times New Roman"/>
                <w:sz w:val="24"/>
                <w:szCs w:val="24"/>
              </w:rPr>
            </w:pPr>
            <w:r w:rsidRPr="00DE5A59">
              <w:rPr>
                <w:rFonts w:ascii="Times New Roman" w:hAnsi="Times New Roman" w:cs="Times New Roman"/>
                <w:b/>
                <w:bCs/>
                <w:sz w:val="24"/>
                <w:szCs w:val="24"/>
              </w:rPr>
              <w:t xml:space="preserve">Recommendation 1: </w:t>
            </w:r>
          </w:p>
          <w:p w14:paraId="7F104E4F" w14:textId="77777777" w:rsidR="00FE18A7" w:rsidRDefault="00FE18A7" w:rsidP="00FE18A7">
            <w:pPr>
              <w:spacing w:after="120"/>
              <w:jc w:val="both"/>
              <w:rPr>
                <w:rFonts w:ascii="Times New Roman" w:eastAsia="Times New Roman" w:hAnsi="Times New Roman" w:cs="Times New Roman"/>
                <w:color w:val="222222"/>
                <w:sz w:val="24"/>
                <w:szCs w:val="24"/>
                <w:lang w:eastAsia="tr-TR"/>
              </w:rPr>
            </w:pPr>
          </w:p>
          <w:p w14:paraId="370D297B" w14:textId="2BBFFB16" w:rsidR="00FE18A7" w:rsidRPr="00FE18A7" w:rsidRDefault="00FE18A7" w:rsidP="00FE18A7">
            <w:pPr>
              <w:spacing w:after="120"/>
              <w:jc w:val="both"/>
              <w:rPr>
                <w:rFonts w:ascii="Times New Roman" w:hAnsi="Times New Roman" w:cs="Times New Roman"/>
                <w:sz w:val="24"/>
                <w:szCs w:val="24"/>
              </w:rPr>
            </w:pPr>
            <w:r w:rsidRPr="00FE18A7">
              <w:rPr>
                <w:rFonts w:ascii="Times New Roman" w:hAnsi="Times New Roman" w:cs="Times New Roman"/>
                <w:bCs/>
                <w:u w:val="single"/>
              </w:rPr>
              <w:t>To improve implementation (and meet GHG emission reduction targets)</w:t>
            </w:r>
            <w:r w:rsidRPr="00FE18A7">
              <w:rPr>
                <w:rFonts w:ascii="Times New Roman" w:hAnsi="Times New Roman" w:cs="Times New Roman"/>
                <w:bCs/>
              </w:rPr>
              <w:t xml:space="preserve">, the ORKÖY-PV Project as a </w:t>
            </w:r>
            <w:r w:rsidRPr="00FE18A7">
              <w:rPr>
                <w:rFonts w:ascii="Times New Roman" w:hAnsi="Times New Roman" w:cs="Times New Roman"/>
                <w:b/>
                <w:bCs/>
                <w:i/>
              </w:rPr>
              <w:t>first priority</w:t>
            </w:r>
            <w:r w:rsidRPr="00FE18A7">
              <w:rPr>
                <w:rFonts w:ascii="Times New Roman" w:hAnsi="Times New Roman" w:cs="Times New Roman"/>
                <w:bCs/>
              </w:rPr>
              <w:t xml:space="preserve"> should seek a 24-month extension from UNDP and GEF to be able to utilize its remaining resources of US$3.314 million to maximize the number of solar PV installations using GEF grant funding in an effort to reach the objective level target of 30 MW of installed solar PV capacity</w:t>
            </w:r>
            <w:r>
              <w:rPr>
                <w:rFonts w:ascii="Times New Roman" w:hAnsi="Times New Roman" w:cs="Times New Roman"/>
                <w:lang w:eastAsia="en-CA"/>
              </w:rPr>
              <w:t>.</w:t>
            </w:r>
          </w:p>
        </w:tc>
        <w:tc>
          <w:tcPr>
            <w:tcW w:w="3260" w:type="dxa"/>
          </w:tcPr>
          <w:p w14:paraId="0EFD206A" w14:textId="74649DE0" w:rsidR="00FE18A7" w:rsidRPr="000A1C0B" w:rsidRDefault="00FE18A7" w:rsidP="000A1C0B">
            <w:pPr>
              <w:jc w:val="both"/>
              <w:rPr>
                <w:rFonts w:ascii="Times New Roman" w:hAnsi="Times New Roman" w:cs="Times New Roman"/>
              </w:rPr>
            </w:pPr>
            <w:r w:rsidRPr="000A1C0B">
              <w:rPr>
                <w:rFonts w:ascii="Times New Roman" w:hAnsi="Times New Roman" w:cs="Times New Roman"/>
                <w:iCs/>
              </w:rPr>
              <w:t xml:space="preserve">A maximum 24-months extension is already considered </w:t>
            </w:r>
            <w:r w:rsidR="001F788A">
              <w:rPr>
                <w:rFonts w:ascii="Times New Roman" w:hAnsi="Times New Roman" w:cs="Times New Roman"/>
                <w:iCs/>
              </w:rPr>
              <w:t xml:space="preserve">and necessary actions to be taken </w:t>
            </w:r>
            <w:r w:rsidRPr="000A1C0B">
              <w:rPr>
                <w:rFonts w:ascii="Times New Roman" w:hAnsi="Times New Roman" w:cs="Times New Roman"/>
                <w:iCs/>
              </w:rPr>
              <w:t xml:space="preserve">by the project management unit </w:t>
            </w:r>
            <w:r w:rsidR="001F788A">
              <w:rPr>
                <w:rFonts w:ascii="Times New Roman" w:hAnsi="Times New Roman" w:cs="Times New Roman"/>
                <w:iCs/>
              </w:rPr>
              <w:t xml:space="preserve">to submit a request for extension to GEF </w:t>
            </w:r>
            <w:r w:rsidRPr="000A1C0B">
              <w:rPr>
                <w:rFonts w:ascii="Times New Roman" w:hAnsi="Times New Roman" w:cs="Times New Roman"/>
                <w:iCs/>
              </w:rPr>
              <w:t xml:space="preserve">in order to finalize all remaining activities and ensure longer-term sustainability of the project. The necessity of the </w:t>
            </w:r>
            <w:r w:rsidR="000A1C0B" w:rsidRPr="000A1C0B">
              <w:rPr>
                <w:rFonts w:ascii="Times New Roman" w:hAnsi="Times New Roman" w:cs="Times New Roman"/>
                <w:iCs/>
              </w:rPr>
              <w:t>extension</w:t>
            </w:r>
            <w:r w:rsidRPr="000A1C0B">
              <w:rPr>
                <w:rFonts w:ascii="Times New Roman" w:hAnsi="Times New Roman" w:cs="Times New Roman"/>
                <w:iCs/>
              </w:rPr>
              <w:t xml:space="preserve"> is also discussed with the beneficiary and the decision for the extension by the steering committee will be taken in the next steering committee meeting.</w:t>
            </w:r>
          </w:p>
        </w:tc>
        <w:tc>
          <w:tcPr>
            <w:tcW w:w="1701" w:type="dxa"/>
          </w:tcPr>
          <w:p w14:paraId="1FD135FC" w14:textId="19107258" w:rsidR="00FE18A7" w:rsidRPr="004C0402" w:rsidRDefault="00FE18A7" w:rsidP="00C4415A">
            <w:pPr>
              <w:rPr>
                <w:rFonts w:ascii="Times New Roman" w:hAnsi="Times New Roman" w:cs="Times New Roman"/>
              </w:rPr>
            </w:pPr>
            <w:r w:rsidRPr="004C0402">
              <w:rPr>
                <w:rFonts w:ascii="Times New Roman" w:hAnsi="Times New Roman" w:cs="Times New Roman"/>
              </w:rPr>
              <w:t xml:space="preserve">Necessary documents and applications will be prepared and sent to the related bodies of UNDP </w:t>
            </w:r>
            <w:r w:rsidR="000A1C0B" w:rsidRPr="004C0402">
              <w:rPr>
                <w:rFonts w:ascii="Times New Roman" w:hAnsi="Times New Roman" w:cs="Times New Roman"/>
              </w:rPr>
              <w:t xml:space="preserve">and GEF </w:t>
            </w:r>
            <w:r w:rsidRPr="004C0402">
              <w:rPr>
                <w:rFonts w:ascii="Times New Roman" w:hAnsi="Times New Roman" w:cs="Times New Roman"/>
              </w:rPr>
              <w:t>to extend the project duration.</w:t>
            </w:r>
          </w:p>
        </w:tc>
        <w:tc>
          <w:tcPr>
            <w:tcW w:w="1843" w:type="dxa"/>
          </w:tcPr>
          <w:p w14:paraId="3810D638" w14:textId="271EBF0F" w:rsidR="00FE18A7" w:rsidRPr="004C0402" w:rsidRDefault="00FE18A7" w:rsidP="00FE18A7">
            <w:pPr>
              <w:rPr>
                <w:rFonts w:ascii="Times New Roman" w:hAnsi="Times New Roman" w:cs="Times New Roman"/>
              </w:rPr>
            </w:pPr>
            <w:r w:rsidRPr="004C0402">
              <w:rPr>
                <w:rFonts w:ascii="Times New Roman" w:hAnsi="Times New Roman" w:cs="Times New Roman"/>
              </w:rPr>
              <w:t>October 2019</w:t>
            </w:r>
          </w:p>
        </w:tc>
        <w:tc>
          <w:tcPr>
            <w:tcW w:w="1559" w:type="dxa"/>
          </w:tcPr>
          <w:p w14:paraId="78F6FBBB" w14:textId="5400C996" w:rsidR="00FE18A7" w:rsidRPr="004C0402" w:rsidRDefault="004C0402" w:rsidP="00FE18A7">
            <w:pPr>
              <w:rPr>
                <w:rFonts w:ascii="Times New Roman" w:hAnsi="Times New Roman" w:cs="Times New Roman"/>
              </w:rPr>
            </w:pPr>
            <w:r w:rsidRPr="004C0402">
              <w:rPr>
                <w:rFonts w:ascii="Times New Roman" w:hAnsi="Times New Roman" w:cs="Times New Roman"/>
              </w:rPr>
              <w:t>Project Management Unit</w:t>
            </w:r>
          </w:p>
        </w:tc>
        <w:tc>
          <w:tcPr>
            <w:tcW w:w="1276" w:type="dxa"/>
          </w:tcPr>
          <w:p w14:paraId="36242986" w14:textId="77777777" w:rsidR="00FE18A7" w:rsidRPr="009A30CA" w:rsidRDefault="00FE18A7" w:rsidP="00FE18A7">
            <w:pPr>
              <w:rPr>
                <w:rFonts w:ascii="Times New Roman" w:hAnsi="Times New Roman" w:cs="Times New Roman"/>
              </w:rPr>
            </w:pPr>
            <w:r w:rsidRPr="009A30CA">
              <w:rPr>
                <w:rFonts w:ascii="Times New Roman" w:hAnsi="Times New Roman" w:cs="Times New Roman"/>
              </w:rPr>
              <w:t xml:space="preserve">Ongoing </w:t>
            </w:r>
          </w:p>
        </w:tc>
        <w:tc>
          <w:tcPr>
            <w:tcW w:w="1417" w:type="dxa"/>
          </w:tcPr>
          <w:p w14:paraId="2459C56F" w14:textId="77777777" w:rsidR="00FE18A7" w:rsidRPr="004C0402" w:rsidRDefault="00FE18A7" w:rsidP="00FE18A7">
            <w:pPr>
              <w:rPr>
                <w:rFonts w:ascii="Times New Roman" w:hAnsi="Times New Roman" w:cs="Times New Roman"/>
              </w:rPr>
            </w:pPr>
          </w:p>
        </w:tc>
      </w:tr>
      <w:tr w:rsidR="00F86E00" w:rsidRPr="00DE5A59" w14:paraId="569E729B" w14:textId="77777777" w:rsidTr="004C0402">
        <w:tc>
          <w:tcPr>
            <w:tcW w:w="3681" w:type="dxa"/>
          </w:tcPr>
          <w:p w14:paraId="1F0A0DDB" w14:textId="1BA2C917" w:rsidR="00EB1736" w:rsidRDefault="00EB1736" w:rsidP="008D1B33">
            <w:pPr>
              <w:rPr>
                <w:rFonts w:ascii="Times New Roman" w:hAnsi="Times New Roman" w:cs="Times New Roman"/>
                <w:b/>
                <w:bCs/>
                <w:sz w:val="24"/>
                <w:szCs w:val="24"/>
              </w:rPr>
            </w:pPr>
            <w:r w:rsidRPr="0013666F">
              <w:rPr>
                <w:rFonts w:ascii="Times New Roman" w:hAnsi="Times New Roman" w:cs="Times New Roman"/>
                <w:b/>
                <w:bCs/>
                <w:sz w:val="24"/>
                <w:szCs w:val="24"/>
              </w:rPr>
              <w:t xml:space="preserve">Recommendation 2: </w:t>
            </w:r>
          </w:p>
          <w:p w14:paraId="4F0936BF" w14:textId="77777777" w:rsidR="002B1975" w:rsidRPr="002429AE" w:rsidRDefault="002B1975" w:rsidP="008D1B33">
            <w:pPr>
              <w:rPr>
                <w:rFonts w:ascii="Times New Roman" w:hAnsi="Times New Roman" w:cs="Times New Roman"/>
                <w:b/>
                <w:bCs/>
                <w:color w:val="FF0000"/>
                <w:sz w:val="24"/>
                <w:szCs w:val="24"/>
              </w:rPr>
            </w:pPr>
          </w:p>
          <w:p w14:paraId="5A2750B9" w14:textId="47BFAC06" w:rsidR="0076131B" w:rsidRPr="007B796A" w:rsidRDefault="002B1975" w:rsidP="002B1975">
            <w:pPr>
              <w:shd w:val="clear" w:color="auto" w:fill="FFFFFF"/>
              <w:jc w:val="both"/>
              <w:rPr>
                <w:rFonts w:ascii="Times New Roman" w:eastAsia="Times New Roman" w:hAnsi="Times New Roman" w:cs="Times New Roman"/>
                <w:color w:val="222222"/>
                <w:sz w:val="24"/>
                <w:szCs w:val="24"/>
                <w:lang w:eastAsia="tr-TR"/>
              </w:rPr>
            </w:pPr>
            <w:r w:rsidRPr="004C0402">
              <w:rPr>
                <w:rFonts w:ascii="Times New Roman" w:hAnsi="Times New Roman" w:cs="Times New Roman"/>
                <w:bCs/>
                <w:u w:val="single"/>
                <w:lang w:eastAsia="en-CA"/>
              </w:rPr>
              <w:t>To correct Project design</w:t>
            </w:r>
            <w:r w:rsidRPr="004C0402">
              <w:rPr>
                <w:rFonts w:ascii="Times New Roman" w:hAnsi="Times New Roman" w:cs="Times New Roman"/>
                <w:bCs/>
                <w:lang w:eastAsia="en-CA"/>
              </w:rPr>
              <w:t>,</w:t>
            </w:r>
            <w:r w:rsidRPr="004C0402">
              <w:rPr>
                <w:rFonts w:ascii="Times New Roman" w:hAnsi="Times New Roman" w:cs="Times New Roman"/>
              </w:rPr>
              <w:t xml:space="preserve"> make </w:t>
            </w:r>
            <w:r w:rsidRPr="004C0402">
              <w:rPr>
                <w:rFonts w:ascii="Times New Roman" w:hAnsi="Times New Roman" w:cs="Times New Roman"/>
                <w:bCs/>
                <w:lang w:eastAsia="en-CA"/>
              </w:rPr>
              <w:t xml:space="preserve">amendments to the ORKÖY-PV Project’s PRF that reflect a revised ORKÖY-PV strategy and proposed </w:t>
            </w:r>
            <w:r w:rsidRPr="004C0402">
              <w:rPr>
                <w:rFonts w:ascii="Times New Roman" w:hAnsi="Times New Roman" w:cs="Times New Roman"/>
                <w:bCs/>
                <w:lang w:eastAsia="en-CA"/>
              </w:rPr>
              <w:lastRenderedPageBreak/>
              <w:t xml:space="preserve">solar PV rollout plan that is based on a new Theory of Change. This revised PRF should be finalized in close consultation with the SEFM Unit in </w:t>
            </w:r>
            <w:r w:rsidRPr="004C0402">
              <w:rPr>
                <w:rFonts w:ascii="Times New Roman" w:hAnsi="Times New Roman" w:cs="Times New Roman"/>
                <w:bCs/>
                <w:lang w:val="en-CA" w:eastAsia="en-CA"/>
              </w:rPr>
              <w:t>ORKÖY</w:t>
            </w:r>
            <w:r>
              <w:rPr>
                <w:rFonts w:cs="Arial"/>
                <w:bCs/>
                <w:lang w:val="en-CA" w:eastAsia="en-CA"/>
              </w:rPr>
              <w:t>.</w:t>
            </w:r>
          </w:p>
          <w:p w14:paraId="3150A332" w14:textId="77777777" w:rsidR="00EC63FE" w:rsidRPr="00DE5A59" w:rsidRDefault="00EC63FE" w:rsidP="008D1B33">
            <w:pPr>
              <w:rPr>
                <w:rFonts w:ascii="Times New Roman" w:hAnsi="Times New Roman" w:cs="Times New Roman"/>
                <w:sz w:val="24"/>
                <w:szCs w:val="24"/>
              </w:rPr>
            </w:pPr>
          </w:p>
        </w:tc>
        <w:tc>
          <w:tcPr>
            <w:tcW w:w="3260" w:type="dxa"/>
          </w:tcPr>
          <w:p w14:paraId="7D9194C5" w14:textId="6932D49D" w:rsidR="00EC63FE" w:rsidRPr="004C0402" w:rsidRDefault="002B1975" w:rsidP="004C0402">
            <w:pPr>
              <w:jc w:val="both"/>
              <w:rPr>
                <w:rFonts w:ascii="Times New Roman" w:hAnsi="Times New Roman" w:cs="Times New Roman"/>
              </w:rPr>
            </w:pPr>
            <w:r w:rsidRPr="004C0402">
              <w:rPr>
                <w:rFonts w:ascii="Times New Roman" w:hAnsi="Times New Roman" w:cs="Times New Roman"/>
              </w:rPr>
              <w:lastRenderedPageBreak/>
              <w:t xml:space="preserve">A strategy revision report has already been prepared in July 2019 by International Strategy Revision consultant. New results framework for the project has been </w:t>
            </w:r>
            <w:r w:rsidR="00A6686E" w:rsidRPr="004C0402">
              <w:rPr>
                <w:rFonts w:ascii="Times New Roman" w:hAnsi="Times New Roman" w:cs="Times New Roman"/>
              </w:rPr>
              <w:t xml:space="preserve">suggested by the MTR and Strategy Revision </w:t>
            </w:r>
            <w:r w:rsidR="004C0402" w:rsidRPr="004C0402">
              <w:rPr>
                <w:rFonts w:ascii="Times New Roman" w:hAnsi="Times New Roman" w:cs="Times New Roman"/>
              </w:rPr>
              <w:lastRenderedPageBreak/>
              <w:t>consultants</w:t>
            </w:r>
            <w:r w:rsidRPr="004C0402">
              <w:rPr>
                <w:rFonts w:ascii="Times New Roman" w:hAnsi="Times New Roman" w:cs="Times New Roman"/>
              </w:rPr>
              <w:t xml:space="preserve"> and will be submitted to the beneficiary at the next steering committee meeting. </w:t>
            </w:r>
            <w:r w:rsidR="0059523A" w:rsidRPr="004C0402">
              <w:rPr>
                <w:rFonts w:ascii="Times New Roman" w:hAnsi="Times New Roman" w:cs="Times New Roman"/>
              </w:rPr>
              <w:t xml:space="preserve"> </w:t>
            </w:r>
          </w:p>
        </w:tc>
        <w:tc>
          <w:tcPr>
            <w:tcW w:w="1701" w:type="dxa"/>
          </w:tcPr>
          <w:p w14:paraId="55054113" w14:textId="05CDCFF0" w:rsidR="004F5278" w:rsidRPr="00C4415A" w:rsidRDefault="00A6686E" w:rsidP="00C4415A">
            <w:pPr>
              <w:rPr>
                <w:rFonts w:ascii="Times New Roman" w:hAnsi="Times New Roman" w:cs="Times New Roman"/>
              </w:rPr>
            </w:pPr>
            <w:r w:rsidRPr="00C4415A">
              <w:rPr>
                <w:rFonts w:ascii="Times New Roman" w:hAnsi="Times New Roman" w:cs="Times New Roman"/>
              </w:rPr>
              <w:lastRenderedPageBreak/>
              <w:t xml:space="preserve">Project results framework will be </w:t>
            </w:r>
            <w:r w:rsidR="004C0402" w:rsidRPr="00C4415A">
              <w:rPr>
                <w:rFonts w:ascii="Times New Roman" w:hAnsi="Times New Roman" w:cs="Times New Roman"/>
              </w:rPr>
              <w:t>revised</w:t>
            </w:r>
            <w:r w:rsidRPr="00C4415A">
              <w:rPr>
                <w:rFonts w:ascii="Times New Roman" w:hAnsi="Times New Roman" w:cs="Times New Roman"/>
              </w:rPr>
              <w:t xml:space="preserve"> according to the suggested RF and </w:t>
            </w:r>
            <w:r w:rsidR="004C0402" w:rsidRPr="00C4415A">
              <w:rPr>
                <w:rFonts w:ascii="Times New Roman" w:hAnsi="Times New Roman" w:cs="Times New Roman"/>
              </w:rPr>
              <w:t>will be</w:t>
            </w:r>
            <w:r w:rsidRPr="00C4415A">
              <w:rPr>
                <w:rFonts w:ascii="Times New Roman" w:hAnsi="Times New Roman" w:cs="Times New Roman"/>
              </w:rPr>
              <w:t xml:space="preserve"> </w:t>
            </w:r>
            <w:r w:rsidRPr="00C4415A">
              <w:rPr>
                <w:rFonts w:ascii="Times New Roman" w:hAnsi="Times New Roman" w:cs="Times New Roman"/>
              </w:rPr>
              <w:lastRenderedPageBreak/>
              <w:t xml:space="preserve">reflected to the project activities. The project management unit will implement an adaptive management in order to reach the end-of project targets. </w:t>
            </w:r>
            <w:r w:rsidR="004C0402" w:rsidRPr="00C4415A">
              <w:rPr>
                <w:rFonts w:ascii="Times New Roman" w:hAnsi="Times New Roman" w:cs="Times New Roman"/>
              </w:rPr>
              <w:t xml:space="preserve">In addition, the project </w:t>
            </w:r>
            <w:r w:rsidR="000B4E6C">
              <w:rPr>
                <w:rFonts w:ascii="Times New Roman" w:hAnsi="Times New Roman" w:cs="Times New Roman"/>
              </w:rPr>
              <w:t xml:space="preserve">budget </w:t>
            </w:r>
            <w:r w:rsidR="004C0402" w:rsidRPr="00C4415A">
              <w:rPr>
                <w:rFonts w:ascii="Times New Roman" w:hAnsi="Times New Roman" w:cs="Times New Roman"/>
              </w:rPr>
              <w:t xml:space="preserve">will be revised in order to utilize the remaining budget </w:t>
            </w:r>
            <w:r w:rsidR="000B4E6C">
              <w:rPr>
                <w:rFonts w:ascii="Times New Roman" w:hAnsi="Times New Roman" w:cs="Times New Roman"/>
              </w:rPr>
              <w:t>to cover</w:t>
            </w:r>
            <w:r w:rsidR="004C0402" w:rsidRPr="00C4415A">
              <w:rPr>
                <w:rFonts w:ascii="Times New Roman" w:hAnsi="Times New Roman" w:cs="Times New Roman"/>
              </w:rPr>
              <w:t xml:space="preserve"> the extension period of the project. </w:t>
            </w:r>
          </w:p>
        </w:tc>
        <w:tc>
          <w:tcPr>
            <w:tcW w:w="1843" w:type="dxa"/>
          </w:tcPr>
          <w:p w14:paraId="459E6B51" w14:textId="09C088EF" w:rsidR="00EC63FE" w:rsidRPr="004C0402" w:rsidRDefault="004C0402" w:rsidP="00EC63FE">
            <w:pPr>
              <w:rPr>
                <w:rFonts w:ascii="Times New Roman" w:hAnsi="Times New Roman" w:cs="Times New Roman"/>
              </w:rPr>
            </w:pPr>
            <w:r w:rsidRPr="004C0402">
              <w:rPr>
                <w:rFonts w:ascii="Times New Roman" w:hAnsi="Times New Roman" w:cs="Times New Roman"/>
              </w:rPr>
              <w:lastRenderedPageBreak/>
              <w:t xml:space="preserve">End of project implementation </w:t>
            </w:r>
          </w:p>
        </w:tc>
        <w:tc>
          <w:tcPr>
            <w:tcW w:w="1559" w:type="dxa"/>
          </w:tcPr>
          <w:p w14:paraId="6987CE1A" w14:textId="0FA8D251" w:rsidR="00EC63FE" w:rsidRPr="004C0402" w:rsidRDefault="004C0402" w:rsidP="00EC63FE">
            <w:pPr>
              <w:rPr>
                <w:rFonts w:ascii="Times New Roman" w:hAnsi="Times New Roman" w:cs="Times New Roman"/>
              </w:rPr>
            </w:pPr>
            <w:r w:rsidRPr="004C0402">
              <w:rPr>
                <w:rFonts w:ascii="Times New Roman" w:hAnsi="Times New Roman" w:cs="Times New Roman"/>
              </w:rPr>
              <w:t xml:space="preserve">Project Management Unit </w:t>
            </w:r>
          </w:p>
        </w:tc>
        <w:tc>
          <w:tcPr>
            <w:tcW w:w="1276" w:type="dxa"/>
          </w:tcPr>
          <w:p w14:paraId="19FAA6D2" w14:textId="77777777" w:rsidR="00EC63FE" w:rsidRPr="009A30CA" w:rsidRDefault="007B796A" w:rsidP="006E1AE4">
            <w:pPr>
              <w:rPr>
                <w:rFonts w:ascii="Times New Roman" w:hAnsi="Times New Roman" w:cs="Times New Roman"/>
              </w:rPr>
            </w:pPr>
            <w:r w:rsidRPr="009A30CA">
              <w:rPr>
                <w:rFonts w:ascii="Times New Roman" w:hAnsi="Times New Roman" w:cs="Times New Roman"/>
              </w:rPr>
              <w:t>Ongoing</w:t>
            </w:r>
          </w:p>
        </w:tc>
        <w:tc>
          <w:tcPr>
            <w:tcW w:w="1417" w:type="dxa"/>
          </w:tcPr>
          <w:p w14:paraId="3FDE84EE" w14:textId="77777777" w:rsidR="00EC63FE" w:rsidRPr="004C0402" w:rsidRDefault="00EC63FE" w:rsidP="00EC63FE">
            <w:pPr>
              <w:rPr>
                <w:rFonts w:ascii="Times New Roman" w:hAnsi="Times New Roman" w:cs="Times New Roman"/>
                <w:highlight w:val="yellow"/>
              </w:rPr>
            </w:pPr>
          </w:p>
        </w:tc>
      </w:tr>
      <w:tr w:rsidR="00DF2D71" w:rsidRPr="00DE5A59" w14:paraId="218DF972" w14:textId="77777777" w:rsidTr="004C0402">
        <w:tc>
          <w:tcPr>
            <w:tcW w:w="3681" w:type="dxa"/>
          </w:tcPr>
          <w:p w14:paraId="179F7D7A" w14:textId="77777777" w:rsidR="00DF2D71" w:rsidRPr="0013666F" w:rsidRDefault="00DF2D71" w:rsidP="00DF2D71">
            <w:pPr>
              <w:rPr>
                <w:rFonts w:ascii="Times New Roman" w:hAnsi="Times New Roman" w:cs="Times New Roman"/>
                <w:b/>
                <w:bCs/>
                <w:sz w:val="24"/>
                <w:szCs w:val="24"/>
              </w:rPr>
            </w:pPr>
            <w:r w:rsidRPr="0013666F">
              <w:rPr>
                <w:rFonts w:ascii="Times New Roman" w:hAnsi="Times New Roman" w:cs="Times New Roman"/>
                <w:b/>
                <w:bCs/>
                <w:sz w:val="24"/>
                <w:szCs w:val="24"/>
              </w:rPr>
              <w:t xml:space="preserve">Recommendation 3: </w:t>
            </w:r>
          </w:p>
          <w:p w14:paraId="5C9D6AA4" w14:textId="77777777" w:rsidR="00DF2D71" w:rsidRDefault="00DF2D71" w:rsidP="00DF2D71">
            <w:pPr>
              <w:shd w:val="clear" w:color="auto" w:fill="FFFFFF"/>
              <w:rPr>
                <w:rFonts w:ascii="Times New Roman" w:eastAsia="Times New Roman" w:hAnsi="Times New Roman" w:cs="Times New Roman"/>
                <w:color w:val="222222"/>
                <w:sz w:val="24"/>
                <w:szCs w:val="24"/>
                <w:lang w:eastAsia="tr-TR"/>
              </w:rPr>
            </w:pPr>
          </w:p>
          <w:p w14:paraId="0A7B9085" w14:textId="70B4913C" w:rsidR="00DF2D71" w:rsidRPr="007F2742" w:rsidRDefault="007F2742" w:rsidP="007F2742">
            <w:pPr>
              <w:spacing w:after="120"/>
              <w:jc w:val="both"/>
              <w:rPr>
                <w:rFonts w:ascii="Times New Roman" w:hAnsi="Times New Roman" w:cs="Times New Roman"/>
                <w:sz w:val="24"/>
                <w:szCs w:val="24"/>
              </w:rPr>
            </w:pPr>
            <w:r w:rsidRPr="007F2742">
              <w:rPr>
                <w:rFonts w:ascii="Times New Roman" w:hAnsi="Times New Roman" w:cs="Times New Roman"/>
                <w:bCs/>
                <w:u w:val="single"/>
              </w:rPr>
              <w:t>To improve the monitoring and evaluation of the Project</w:t>
            </w:r>
            <w:r w:rsidRPr="007F2742">
              <w:rPr>
                <w:rFonts w:ascii="Times New Roman" w:hAnsi="Times New Roman" w:cs="Times New Roman"/>
                <w:bCs/>
              </w:rPr>
              <w:t xml:space="preserve">, ORKÖY-PV Project staff should bolster its efforts as a </w:t>
            </w:r>
            <w:r w:rsidRPr="007F2742">
              <w:rPr>
                <w:rFonts w:ascii="Times New Roman" w:hAnsi="Times New Roman" w:cs="Times New Roman"/>
                <w:b/>
                <w:bCs/>
                <w:i/>
              </w:rPr>
              <w:t>high priority</w:t>
            </w:r>
            <w:r w:rsidRPr="007F2742">
              <w:rPr>
                <w:rFonts w:ascii="Times New Roman" w:hAnsi="Times New Roman" w:cs="Times New Roman"/>
                <w:bCs/>
              </w:rPr>
              <w:t xml:space="preserve"> to monitor the quality of rooftop solar PV installations, highlighting the sustainability issues related to poor quality installations and deteriorating solar PV system performance and using an international consultant to bring to ORKÖY global experience of solar PV MRV systems</w:t>
            </w:r>
            <w:r>
              <w:rPr>
                <w:rFonts w:ascii="Times New Roman" w:hAnsi="Times New Roman" w:cs="Times New Roman"/>
                <w:bCs/>
              </w:rPr>
              <w:t>.</w:t>
            </w:r>
            <w:r w:rsidRPr="007F2742">
              <w:rPr>
                <w:rFonts w:ascii="Times New Roman" w:hAnsi="Times New Roman" w:cs="Times New Roman"/>
                <w:bCs/>
              </w:rPr>
              <w:t xml:space="preserve"> </w:t>
            </w:r>
          </w:p>
        </w:tc>
        <w:tc>
          <w:tcPr>
            <w:tcW w:w="3260" w:type="dxa"/>
          </w:tcPr>
          <w:p w14:paraId="41640367" w14:textId="07C27C69" w:rsidR="00DF2D71" w:rsidRPr="007F2742" w:rsidRDefault="007F2742" w:rsidP="007F2742">
            <w:pPr>
              <w:jc w:val="both"/>
              <w:rPr>
                <w:rFonts w:ascii="Times New Roman" w:hAnsi="Times New Roman" w:cs="Times New Roman"/>
              </w:rPr>
            </w:pPr>
            <w:r w:rsidRPr="007F2742">
              <w:rPr>
                <w:rFonts w:ascii="Times New Roman" w:hAnsi="Times New Roman" w:cs="Times New Roman"/>
                <w:bCs/>
              </w:rPr>
              <w:t xml:space="preserve">Existing MRV plans from other rooftop solar programs will be </w:t>
            </w:r>
            <w:r w:rsidR="00B42169">
              <w:rPr>
                <w:rFonts w:ascii="Times New Roman" w:hAnsi="Times New Roman" w:cs="Times New Roman"/>
                <w:bCs/>
              </w:rPr>
              <w:t>assessed and best option that is coherent with the ORKÖY mechanism will be adopted</w:t>
            </w:r>
            <w:r w:rsidRPr="007F2742">
              <w:rPr>
                <w:rFonts w:ascii="Times New Roman" w:hAnsi="Times New Roman" w:cs="Times New Roman"/>
                <w:bCs/>
              </w:rPr>
              <w:t xml:space="preserve"> for this project. The quality of these plans, most importantly, should be sufficiently robust to bring confidence to potential climate financers of the quantities of GHG emission reductions being generated by the MRV system. With this incremental strengthening of the MRV system, workshops led by </w:t>
            </w:r>
            <w:r w:rsidR="00B42169">
              <w:rPr>
                <w:rFonts w:ascii="Times New Roman" w:hAnsi="Times New Roman" w:cs="Times New Roman"/>
                <w:bCs/>
              </w:rPr>
              <w:t xml:space="preserve">the </w:t>
            </w:r>
            <w:r w:rsidRPr="007F2742">
              <w:rPr>
                <w:rFonts w:ascii="Times New Roman" w:hAnsi="Times New Roman" w:cs="Times New Roman"/>
                <w:bCs/>
              </w:rPr>
              <w:t xml:space="preserve">consultant will be considered in order to bring </w:t>
            </w:r>
            <w:r w:rsidRPr="007F2742">
              <w:rPr>
                <w:rFonts w:ascii="Times New Roman" w:hAnsi="Times New Roman" w:cs="Times New Roman"/>
                <w:bCs/>
              </w:rPr>
              <w:lastRenderedPageBreak/>
              <w:t xml:space="preserve">the global experience of solar PV MRV systems. </w:t>
            </w:r>
          </w:p>
        </w:tc>
        <w:tc>
          <w:tcPr>
            <w:tcW w:w="1701" w:type="dxa"/>
          </w:tcPr>
          <w:p w14:paraId="04F02587" w14:textId="4B2B6C56" w:rsidR="00C4415A" w:rsidRPr="00C4415A" w:rsidRDefault="00C4415A" w:rsidP="00C4415A">
            <w:pPr>
              <w:rPr>
                <w:rFonts w:ascii="Times New Roman" w:hAnsi="Times New Roman" w:cs="Times New Roman"/>
                <w:bCs/>
              </w:rPr>
            </w:pPr>
            <w:r w:rsidRPr="00C4415A">
              <w:rPr>
                <w:rFonts w:ascii="Times New Roman" w:hAnsi="Times New Roman" w:cs="Times New Roman"/>
                <w:bCs/>
              </w:rPr>
              <w:lastRenderedPageBreak/>
              <w:t>With regards to quality standards and certification schemes of Output 3.5, the Project will follow EU quality standards and certification schemes.</w:t>
            </w:r>
            <w:r>
              <w:rPr>
                <w:rFonts w:ascii="Times New Roman" w:hAnsi="Times New Roman" w:cs="Times New Roman"/>
                <w:bCs/>
              </w:rPr>
              <w:t xml:space="preserve"> Also, </w:t>
            </w:r>
            <w:r w:rsidRPr="00C4415A">
              <w:rPr>
                <w:rFonts w:ascii="Times New Roman" w:hAnsi="Times New Roman" w:cs="Times New Roman"/>
                <w:bCs/>
              </w:rPr>
              <w:t xml:space="preserve">the services of </w:t>
            </w:r>
            <w:r w:rsidR="00B42169">
              <w:rPr>
                <w:rFonts w:ascii="Times New Roman" w:hAnsi="Times New Roman" w:cs="Times New Roman"/>
                <w:bCs/>
              </w:rPr>
              <w:t>a</w:t>
            </w:r>
            <w:r w:rsidRPr="00C4415A">
              <w:rPr>
                <w:rFonts w:ascii="Times New Roman" w:hAnsi="Times New Roman" w:cs="Times New Roman"/>
                <w:bCs/>
              </w:rPr>
              <w:t xml:space="preserve"> consultant </w:t>
            </w:r>
            <w:r>
              <w:rPr>
                <w:rFonts w:ascii="Times New Roman" w:hAnsi="Times New Roman" w:cs="Times New Roman"/>
                <w:bCs/>
              </w:rPr>
              <w:t xml:space="preserve">will be </w:t>
            </w:r>
            <w:r w:rsidR="000B4E6C">
              <w:rPr>
                <w:rFonts w:ascii="Times New Roman" w:hAnsi="Times New Roman" w:cs="Times New Roman"/>
                <w:bCs/>
              </w:rPr>
              <w:t>considered</w:t>
            </w:r>
            <w:r>
              <w:rPr>
                <w:rFonts w:ascii="Times New Roman" w:hAnsi="Times New Roman" w:cs="Times New Roman"/>
                <w:bCs/>
              </w:rPr>
              <w:t xml:space="preserve"> </w:t>
            </w:r>
            <w:r w:rsidRPr="00C4415A">
              <w:rPr>
                <w:rFonts w:ascii="Times New Roman" w:hAnsi="Times New Roman" w:cs="Times New Roman"/>
                <w:bCs/>
              </w:rPr>
              <w:t xml:space="preserve">who is familiar with the </w:t>
            </w:r>
            <w:r w:rsidRPr="00C4415A">
              <w:rPr>
                <w:rFonts w:ascii="Times New Roman" w:hAnsi="Times New Roman" w:cs="Times New Roman"/>
                <w:bCs/>
              </w:rPr>
              <w:lastRenderedPageBreak/>
              <w:t xml:space="preserve">schemes and who could quickly advise </w:t>
            </w:r>
            <w:r w:rsidRPr="00C4415A">
              <w:rPr>
                <w:rFonts w:ascii="Times New Roman" w:hAnsi="Times New Roman" w:cs="Times New Roman"/>
                <w:lang w:val="en-CA"/>
              </w:rPr>
              <w:t>ORKÖY</w:t>
            </w:r>
            <w:r w:rsidRPr="00C4415A" w:rsidDel="00417302">
              <w:rPr>
                <w:rFonts w:ascii="Times New Roman" w:hAnsi="Times New Roman" w:cs="Times New Roman"/>
              </w:rPr>
              <w:t xml:space="preserve"> </w:t>
            </w:r>
            <w:r w:rsidRPr="00C4415A">
              <w:rPr>
                <w:rFonts w:ascii="Times New Roman" w:hAnsi="Times New Roman" w:cs="Times New Roman"/>
                <w:bCs/>
              </w:rPr>
              <w:t>and other relevant stakeholders on the most efficient means of disseminating these schemes.</w:t>
            </w:r>
          </w:p>
          <w:p w14:paraId="0BDC6285" w14:textId="77777777" w:rsidR="00C4415A" w:rsidRPr="00C4415A" w:rsidRDefault="00C4415A" w:rsidP="00C4415A">
            <w:pPr>
              <w:pStyle w:val="ListParagraph"/>
              <w:ind w:left="454"/>
              <w:rPr>
                <w:rFonts w:ascii="Times New Roman" w:hAnsi="Times New Roman" w:cs="Times New Roman"/>
                <w:bCs/>
              </w:rPr>
            </w:pPr>
          </w:p>
          <w:p w14:paraId="34E34C07" w14:textId="5457270B" w:rsidR="00DF2D71" w:rsidRPr="00C4415A" w:rsidRDefault="00DF2D71" w:rsidP="00C4415A">
            <w:pPr>
              <w:rPr>
                <w:rFonts w:ascii="Times New Roman" w:hAnsi="Times New Roman" w:cs="Times New Roman"/>
                <w:sz w:val="24"/>
                <w:szCs w:val="24"/>
              </w:rPr>
            </w:pPr>
          </w:p>
        </w:tc>
        <w:tc>
          <w:tcPr>
            <w:tcW w:w="1843" w:type="dxa"/>
          </w:tcPr>
          <w:p w14:paraId="0EE87892" w14:textId="0152CAC3" w:rsidR="00DF2D71" w:rsidRPr="00DE5A59" w:rsidRDefault="00C4415A" w:rsidP="00DF2D71">
            <w:pPr>
              <w:rPr>
                <w:rFonts w:ascii="Times New Roman" w:hAnsi="Times New Roman" w:cs="Times New Roman"/>
                <w:sz w:val="24"/>
                <w:szCs w:val="24"/>
              </w:rPr>
            </w:pPr>
            <w:r w:rsidRPr="004C0402">
              <w:rPr>
                <w:rFonts w:ascii="Times New Roman" w:hAnsi="Times New Roman" w:cs="Times New Roman"/>
              </w:rPr>
              <w:lastRenderedPageBreak/>
              <w:t>End of project implementation</w:t>
            </w:r>
          </w:p>
        </w:tc>
        <w:tc>
          <w:tcPr>
            <w:tcW w:w="1559" w:type="dxa"/>
          </w:tcPr>
          <w:p w14:paraId="07662C38" w14:textId="7FC2BF6A" w:rsidR="00DF2D71" w:rsidRPr="00537282" w:rsidRDefault="00B30DBB" w:rsidP="00DF2D71">
            <w:pPr>
              <w:rPr>
                <w:rFonts w:ascii="Times New Roman" w:hAnsi="Times New Roman" w:cs="Times New Roman"/>
              </w:rPr>
            </w:pPr>
            <w:r w:rsidRPr="00537282">
              <w:rPr>
                <w:rFonts w:ascii="Times New Roman" w:hAnsi="Times New Roman" w:cs="Times New Roman"/>
              </w:rPr>
              <w:t>Project Management Unit</w:t>
            </w:r>
          </w:p>
        </w:tc>
        <w:tc>
          <w:tcPr>
            <w:tcW w:w="1276" w:type="dxa"/>
          </w:tcPr>
          <w:p w14:paraId="75BB1624" w14:textId="77777777" w:rsidR="00DF2D71" w:rsidRPr="009A30CA" w:rsidRDefault="00DF2D71" w:rsidP="00DF2D71">
            <w:pPr>
              <w:rPr>
                <w:rFonts w:ascii="Times New Roman" w:hAnsi="Times New Roman" w:cs="Times New Roman"/>
              </w:rPr>
            </w:pPr>
            <w:r w:rsidRPr="009A30CA">
              <w:rPr>
                <w:rFonts w:ascii="Times New Roman" w:hAnsi="Times New Roman" w:cs="Times New Roman"/>
              </w:rPr>
              <w:t>Ongoing</w:t>
            </w:r>
          </w:p>
        </w:tc>
        <w:tc>
          <w:tcPr>
            <w:tcW w:w="1417" w:type="dxa"/>
          </w:tcPr>
          <w:p w14:paraId="254D4CF4" w14:textId="77777777" w:rsidR="00DF2D71" w:rsidRPr="00DE5A59" w:rsidRDefault="00DF2D71" w:rsidP="00DF2D71">
            <w:pPr>
              <w:rPr>
                <w:rFonts w:ascii="Times New Roman" w:hAnsi="Times New Roman" w:cs="Times New Roman"/>
                <w:sz w:val="24"/>
                <w:szCs w:val="24"/>
              </w:rPr>
            </w:pPr>
          </w:p>
        </w:tc>
      </w:tr>
      <w:tr w:rsidR="000A1552" w:rsidRPr="00DE5A59" w14:paraId="68026EEC" w14:textId="77777777" w:rsidTr="004C0402">
        <w:tc>
          <w:tcPr>
            <w:tcW w:w="3681" w:type="dxa"/>
          </w:tcPr>
          <w:p w14:paraId="5EA744DB" w14:textId="77777777" w:rsidR="000A1552" w:rsidRPr="00DE5A59" w:rsidRDefault="000A1552" w:rsidP="000A1552">
            <w:pPr>
              <w:rPr>
                <w:rFonts w:ascii="Times New Roman" w:hAnsi="Times New Roman" w:cs="Times New Roman"/>
                <w:sz w:val="24"/>
                <w:szCs w:val="24"/>
              </w:rPr>
            </w:pPr>
            <w:r w:rsidRPr="00DE5A59">
              <w:rPr>
                <w:rFonts w:ascii="Times New Roman" w:hAnsi="Times New Roman" w:cs="Times New Roman"/>
                <w:b/>
                <w:bCs/>
                <w:sz w:val="24"/>
                <w:szCs w:val="24"/>
              </w:rPr>
              <w:t xml:space="preserve">Recommendation 4: </w:t>
            </w:r>
          </w:p>
          <w:p w14:paraId="52097979" w14:textId="77777777" w:rsidR="000A1552" w:rsidRDefault="000A1552" w:rsidP="000A1552">
            <w:pPr>
              <w:rPr>
                <w:rFonts w:ascii="Times New Roman" w:eastAsia="Times New Roman" w:hAnsi="Times New Roman" w:cs="Times New Roman"/>
                <w:color w:val="222222"/>
                <w:sz w:val="24"/>
                <w:szCs w:val="24"/>
                <w:lang w:eastAsia="tr-TR"/>
              </w:rPr>
            </w:pPr>
          </w:p>
          <w:p w14:paraId="3D70B3E9" w14:textId="5EE3AE49" w:rsidR="000A1552" w:rsidRPr="002E009C" w:rsidRDefault="000A1552" w:rsidP="000A1552">
            <w:pPr>
              <w:jc w:val="both"/>
              <w:rPr>
                <w:rFonts w:ascii="Times New Roman" w:hAnsi="Times New Roman" w:cs="Times New Roman"/>
                <w:sz w:val="24"/>
                <w:szCs w:val="24"/>
              </w:rPr>
            </w:pPr>
            <w:r w:rsidRPr="002E009C">
              <w:rPr>
                <w:rFonts w:ascii="Times New Roman" w:hAnsi="Times New Roman" w:cs="Times New Roman"/>
                <w:bCs/>
                <w:u w:val="single"/>
                <w:lang w:eastAsia="en-CA"/>
              </w:rPr>
              <w:t>Recommendations and proposals for future directions underlining main objectives</w:t>
            </w:r>
            <w:r w:rsidRPr="002E009C">
              <w:rPr>
                <w:rFonts w:ascii="Times New Roman" w:hAnsi="Times New Roman" w:cs="Times New Roman"/>
                <w:bCs/>
                <w:lang w:eastAsia="en-CA"/>
              </w:rPr>
              <w:t xml:space="preserve"> includes commencing outreach to international and domestic development banks after 2020</w:t>
            </w:r>
            <w:r w:rsidRPr="002E009C">
              <w:rPr>
                <w:rFonts w:ascii="Times New Roman" w:hAnsi="Times New Roman" w:cs="Times New Roman"/>
                <w:bCs/>
              </w:rPr>
              <w:t xml:space="preserve"> </w:t>
            </w:r>
            <w:r w:rsidRPr="002E009C">
              <w:rPr>
                <w:rFonts w:ascii="Times New Roman" w:hAnsi="Times New Roman" w:cs="Times New Roman"/>
                <w:bCs/>
                <w:lang w:eastAsia="en-CA"/>
              </w:rPr>
              <w:t>to initiate a process of familiarizing banks with possible opportunities to “co-finance” a market transformation of solar PV generation in forest villages in Turkey, appointing a MRV manager as part of the ORKÖY team, and developing an ITMO trade model for carbon markets after 2021.</w:t>
            </w:r>
          </w:p>
        </w:tc>
        <w:tc>
          <w:tcPr>
            <w:tcW w:w="3260" w:type="dxa"/>
          </w:tcPr>
          <w:p w14:paraId="27B2CF28" w14:textId="749C27F7" w:rsidR="000A1552" w:rsidRPr="00F905DB" w:rsidRDefault="000A1552" w:rsidP="000A1552">
            <w:pPr>
              <w:jc w:val="both"/>
              <w:rPr>
                <w:rFonts w:ascii="Times New Roman" w:hAnsi="Times New Roman" w:cs="Times New Roman"/>
                <w:bCs/>
              </w:rPr>
            </w:pPr>
            <w:r w:rsidRPr="000A1552">
              <w:rPr>
                <w:rFonts w:ascii="Times New Roman" w:hAnsi="Times New Roman" w:cs="Times New Roman"/>
                <w:bCs/>
              </w:rPr>
              <w:t xml:space="preserve">By 2020, lessons learned from the demonstration projects of Component 2 could be shared. By 2021, further lessons can be learned from replication projects of Component 3 that will involve the performance of the initial stages of the </w:t>
            </w:r>
            <w:r w:rsidRPr="00F905DB">
              <w:rPr>
                <w:rFonts w:ascii="Times New Roman" w:hAnsi="Times New Roman" w:cs="Times New Roman"/>
                <w:bCs/>
              </w:rPr>
              <w:t>ORKÖY</w:t>
            </w:r>
            <w:r w:rsidRPr="00F905DB" w:rsidDel="00417302">
              <w:rPr>
                <w:rFonts w:ascii="Times New Roman" w:hAnsi="Times New Roman" w:cs="Times New Roman"/>
                <w:bCs/>
              </w:rPr>
              <w:t xml:space="preserve"> </w:t>
            </w:r>
            <w:r w:rsidRPr="000A1552">
              <w:rPr>
                <w:rFonts w:ascii="Times New Roman" w:hAnsi="Times New Roman" w:cs="Times New Roman"/>
                <w:bCs/>
              </w:rPr>
              <w:t>financing mechanism for solar PV installations in forest villages. Disseminating this information to the financial sector can commence the process of familiarizing banks with possible opportunities to “co-finance” a market transformation of solar PV generation in forest villages in Turkey.</w:t>
            </w:r>
          </w:p>
        </w:tc>
        <w:tc>
          <w:tcPr>
            <w:tcW w:w="1701" w:type="dxa"/>
          </w:tcPr>
          <w:p w14:paraId="11C1FF63" w14:textId="3A1965FA" w:rsidR="000A1552" w:rsidRPr="00F905DB" w:rsidRDefault="000A1552" w:rsidP="005D4BDF">
            <w:pPr>
              <w:pStyle w:val="BodyText"/>
              <w:ind w:left="0"/>
              <w:rPr>
                <w:rFonts w:eastAsiaTheme="minorHAnsi"/>
                <w:bCs/>
                <w:sz w:val="22"/>
                <w:szCs w:val="22"/>
              </w:rPr>
            </w:pPr>
            <w:r w:rsidRPr="00F905DB">
              <w:rPr>
                <w:rFonts w:eastAsiaTheme="minorHAnsi"/>
                <w:bCs/>
                <w:sz w:val="22"/>
                <w:szCs w:val="22"/>
              </w:rPr>
              <w:br w:type="page"/>
            </w:r>
            <w:r w:rsidR="00F905DB" w:rsidRPr="00F905DB">
              <w:rPr>
                <w:rFonts w:eastAsiaTheme="minorHAnsi"/>
                <w:bCs/>
                <w:sz w:val="22"/>
                <w:szCs w:val="22"/>
              </w:rPr>
              <w:t>Annual meetings with the finance institutions will be held to disseminate the lessons learnt, best cases and data gathered through MRV system that will be established by ORKÖY.</w:t>
            </w:r>
          </w:p>
        </w:tc>
        <w:tc>
          <w:tcPr>
            <w:tcW w:w="1843" w:type="dxa"/>
          </w:tcPr>
          <w:p w14:paraId="5A6F21E0" w14:textId="34C3F469" w:rsidR="000A1552" w:rsidRPr="002E009C" w:rsidRDefault="000A1552" w:rsidP="000A1552">
            <w:pPr>
              <w:rPr>
                <w:rFonts w:ascii="Times New Roman" w:hAnsi="Times New Roman" w:cs="Times New Roman"/>
              </w:rPr>
            </w:pPr>
            <w:r w:rsidRPr="004C0402">
              <w:rPr>
                <w:rFonts w:ascii="Times New Roman" w:hAnsi="Times New Roman" w:cs="Times New Roman"/>
              </w:rPr>
              <w:t>End of project implementation</w:t>
            </w:r>
          </w:p>
        </w:tc>
        <w:tc>
          <w:tcPr>
            <w:tcW w:w="1559" w:type="dxa"/>
          </w:tcPr>
          <w:p w14:paraId="74736EF4" w14:textId="11687ECA" w:rsidR="000A1552" w:rsidRPr="002E009C" w:rsidRDefault="000A1552" w:rsidP="000A1552">
            <w:pPr>
              <w:rPr>
                <w:rFonts w:ascii="Times New Roman" w:hAnsi="Times New Roman" w:cs="Times New Roman"/>
              </w:rPr>
            </w:pPr>
            <w:r w:rsidRPr="00537282">
              <w:rPr>
                <w:rFonts w:ascii="Times New Roman" w:hAnsi="Times New Roman" w:cs="Times New Roman"/>
              </w:rPr>
              <w:t>Project Management Uni</w:t>
            </w:r>
            <w:r w:rsidR="005D4BDF">
              <w:rPr>
                <w:rFonts w:ascii="Times New Roman" w:hAnsi="Times New Roman" w:cs="Times New Roman"/>
              </w:rPr>
              <w:t>t</w:t>
            </w:r>
          </w:p>
        </w:tc>
        <w:tc>
          <w:tcPr>
            <w:tcW w:w="1276" w:type="dxa"/>
          </w:tcPr>
          <w:p w14:paraId="0B748C04" w14:textId="77777777" w:rsidR="000A1552" w:rsidRPr="009A30CA" w:rsidRDefault="000A1552" w:rsidP="000A1552">
            <w:pPr>
              <w:rPr>
                <w:rFonts w:ascii="Times New Roman" w:hAnsi="Times New Roman" w:cs="Times New Roman"/>
              </w:rPr>
            </w:pPr>
            <w:r w:rsidRPr="009A30CA">
              <w:rPr>
                <w:rFonts w:ascii="Times New Roman" w:hAnsi="Times New Roman" w:cs="Times New Roman"/>
              </w:rPr>
              <w:t>Ongoing</w:t>
            </w:r>
            <w:bookmarkStart w:id="0" w:name="_GoBack"/>
            <w:bookmarkEnd w:id="0"/>
          </w:p>
        </w:tc>
        <w:tc>
          <w:tcPr>
            <w:tcW w:w="1417" w:type="dxa"/>
          </w:tcPr>
          <w:p w14:paraId="112C3538" w14:textId="77777777" w:rsidR="000A1552" w:rsidRPr="002E009C" w:rsidRDefault="000A1552" w:rsidP="000A1552">
            <w:pPr>
              <w:rPr>
                <w:rFonts w:ascii="Times New Roman" w:hAnsi="Times New Roman" w:cs="Times New Roman"/>
              </w:rPr>
            </w:pPr>
          </w:p>
        </w:tc>
      </w:tr>
    </w:tbl>
    <w:p w14:paraId="7A703D92" w14:textId="77777777" w:rsidR="00EC63FE" w:rsidRPr="00DE5A59" w:rsidRDefault="00EC63FE" w:rsidP="007344AD">
      <w:pPr>
        <w:rPr>
          <w:rFonts w:ascii="Times New Roman" w:hAnsi="Times New Roman" w:cs="Times New Roman"/>
          <w:sz w:val="24"/>
          <w:szCs w:val="24"/>
        </w:rPr>
      </w:pPr>
    </w:p>
    <w:sectPr w:rsidR="00EC63FE" w:rsidRPr="00DE5A59" w:rsidSect="00B5496B">
      <w:pgSz w:w="16838" w:h="11906" w:orient="landscape"/>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B1B3" w14:textId="77777777" w:rsidR="00FF58F4" w:rsidRDefault="00FF58F4" w:rsidP="00E75FDE">
      <w:pPr>
        <w:spacing w:after="0" w:line="240" w:lineRule="auto"/>
      </w:pPr>
      <w:r>
        <w:separator/>
      </w:r>
    </w:p>
  </w:endnote>
  <w:endnote w:type="continuationSeparator" w:id="0">
    <w:p w14:paraId="235203C0" w14:textId="77777777" w:rsidR="00FF58F4" w:rsidRDefault="00FF58F4" w:rsidP="00E7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3CB0" w14:textId="77777777" w:rsidR="00FF58F4" w:rsidRDefault="00FF58F4" w:rsidP="00E75FDE">
      <w:pPr>
        <w:spacing w:after="0" w:line="240" w:lineRule="auto"/>
      </w:pPr>
      <w:r>
        <w:separator/>
      </w:r>
    </w:p>
  </w:footnote>
  <w:footnote w:type="continuationSeparator" w:id="0">
    <w:p w14:paraId="4416B430" w14:textId="77777777" w:rsidR="00FF58F4" w:rsidRDefault="00FF58F4" w:rsidP="00E75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F9F"/>
    <w:multiLevelType w:val="hybridMultilevel"/>
    <w:tmpl w:val="1FDC7DDC"/>
    <w:lvl w:ilvl="0" w:tplc="F2B0F260">
      <w:start w:val="1"/>
      <w:numFmt w:val="bullet"/>
      <w:lvlText w:val=""/>
      <w:lvlJc w:val="left"/>
      <w:pPr>
        <w:tabs>
          <w:tab w:val="num" w:pos="720"/>
        </w:tabs>
        <w:ind w:left="720" w:hanging="360"/>
      </w:pPr>
      <w:rPr>
        <w:rFonts w:ascii="Symbol" w:hAnsi="Symbol" w:hint="default"/>
      </w:rPr>
    </w:lvl>
    <w:lvl w:ilvl="1" w:tplc="E7AE79D6" w:tentative="1">
      <w:start w:val="1"/>
      <w:numFmt w:val="bullet"/>
      <w:lvlText w:val=""/>
      <w:lvlJc w:val="left"/>
      <w:pPr>
        <w:tabs>
          <w:tab w:val="num" w:pos="1440"/>
        </w:tabs>
        <w:ind w:left="1440" w:hanging="360"/>
      </w:pPr>
      <w:rPr>
        <w:rFonts w:ascii="Symbol" w:hAnsi="Symbol" w:hint="default"/>
      </w:rPr>
    </w:lvl>
    <w:lvl w:ilvl="2" w:tplc="8738E366" w:tentative="1">
      <w:start w:val="1"/>
      <w:numFmt w:val="bullet"/>
      <w:lvlText w:val=""/>
      <w:lvlJc w:val="left"/>
      <w:pPr>
        <w:tabs>
          <w:tab w:val="num" w:pos="2160"/>
        </w:tabs>
        <w:ind w:left="2160" w:hanging="360"/>
      </w:pPr>
      <w:rPr>
        <w:rFonts w:ascii="Symbol" w:hAnsi="Symbol" w:hint="default"/>
      </w:rPr>
    </w:lvl>
    <w:lvl w:ilvl="3" w:tplc="7BEC9622" w:tentative="1">
      <w:start w:val="1"/>
      <w:numFmt w:val="bullet"/>
      <w:lvlText w:val=""/>
      <w:lvlJc w:val="left"/>
      <w:pPr>
        <w:tabs>
          <w:tab w:val="num" w:pos="2880"/>
        </w:tabs>
        <w:ind w:left="2880" w:hanging="360"/>
      </w:pPr>
      <w:rPr>
        <w:rFonts w:ascii="Symbol" w:hAnsi="Symbol" w:hint="default"/>
      </w:rPr>
    </w:lvl>
    <w:lvl w:ilvl="4" w:tplc="18FA915C" w:tentative="1">
      <w:start w:val="1"/>
      <w:numFmt w:val="bullet"/>
      <w:lvlText w:val=""/>
      <w:lvlJc w:val="left"/>
      <w:pPr>
        <w:tabs>
          <w:tab w:val="num" w:pos="3600"/>
        </w:tabs>
        <w:ind w:left="3600" w:hanging="360"/>
      </w:pPr>
      <w:rPr>
        <w:rFonts w:ascii="Symbol" w:hAnsi="Symbol" w:hint="default"/>
      </w:rPr>
    </w:lvl>
    <w:lvl w:ilvl="5" w:tplc="152A5F8A" w:tentative="1">
      <w:start w:val="1"/>
      <w:numFmt w:val="bullet"/>
      <w:lvlText w:val=""/>
      <w:lvlJc w:val="left"/>
      <w:pPr>
        <w:tabs>
          <w:tab w:val="num" w:pos="4320"/>
        </w:tabs>
        <w:ind w:left="4320" w:hanging="360"/>
      </w:pPr>
      <w:rPr>
        <w:rFonts w:ascii="Symbol" w:hAnsi="Symbol" w:hint="default"/>
      </w:rPr>
    </w:lvl>
    <w:lvl w:ilvl="6" w:tplc="AAC2835C" w:tentative="1">
      <w:start w:val="1"/>
      <w:numFmt w:val="bullet"/>
      <w:lvlText w:val=""/>
      <w:lvlJc w:val="left"/>
      <w:pPr>
        <w:tabs>
          <w:tab w:val="num" w:pos="5040"/>
        </w:tabs>
        <w:ind w:left="5040" w:hanging="360"/>
      </w:pPr>
      <w:rPr>
        <w:rFonts w:ascii="Symbol" w:hAnsi="Symbol" w:hint="default"/>
      </w:rPr>
    </w:lvl>
    <w:lvl w:ilvl="7" w:tplc="0914AC18" w:tentative="1">
      <w:start w:val="1"/>
      <w:numFmt w:val="bullet"/>
      <w:lvlText w:val=""/>
      <w:lvlJc w:val="left"/>
      <w:pPr>
        <w:tabs>
          <w:tab w:val="num" w:pos="5760"/>
        </w:tabs>
        <w:ind w:left="5760" w:hanging="360"/>
      </w:pPr>
      <w:rPr>
        <w:rFonts w:ascii="Symbol" w:hAnsi="Symbol" w:hint="default"/>
      </w:rPr>
    </w:lvl>
    <w:lvl w:ilvl="8" w:tplc="B25E6EF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2F44F8"/>
    <w:multiLevelType w:val="hybridMultilevel"/>
    <w:tmpl w:val="CBA27DD0"/>
    <w:lvl w:ilvl="0" w:tplc="2DB837AA">
      <w:numFmt w:val="bullet"/>
      <w:lvlText w:val="-"/>
      <w:lvlJc w:val="left"/>
      <w:pPr>
        <w:ind w:left="720" w:hanging="360"/>
      </w:pPr>
      <w:rPr>
        <w:rFonts w:ascii="Calibri Light" w:eastAsiaTheme="minorHAnsi" w:hAnsi="Calibri Ligh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E26658"/>
    <w:multiLevelType w:val="hybridMultilevel"/>
    <w:tmpl w:val="308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2415"/>
    <w:multiLevelType w:val="hybridMultilevel"/>
    <w:tmpl w:val="E092BE58"/>
    <w:lvl w:ilvl="0" w:tplc="BADE4F6E">
      <w:start w:val="1"/>
      <w:numFmt w:val="bullet"/>
      <w:lvlText w:val="•"/>
      <w:lvlJc w:val="left"/>
      <w:pPr>
        <w:tabs>
          <w:tab w:val="num" w:pos="720"/>
        </w:tabs>
        <w:ind w:left="720" w:hanging="360"/>
      </w:pPr>
      <w:rPr>
        <w:rFonts w:ascii="Arial" w:hAnsi="Arial" w:hint="default"/>
      </w:rPr>
    </w:lvl>
    <w:lvl w:ilvl="1" w:tplc="AFC82FFE" w:tentative="1">
      <w:start w:val="1"/>
      <w:numFmt w:val="bullet"/>
      <w:lvlText w:val="•"/>
      <w:lvlJc w:val="left"/>
      <w:pPr>
        <w:tabs>
          <w:tab w:val="num" w:pos="1440"/>
        </w:tabs>
        <w:ind w:left="1440" w:hanging="360"/>
      </w:pPr>
      <w:rPr>
        <w:rFonts w:ascii="Arial" w:hAnsi="Arial" w:hint="default"/>
      </w:rPr>
    </w:lvl>
    <w:lvl w:ilvl="2" w:tplc="9022FB6E" w:tentative="1">
      <w:start w:val="1"/>
      <w:numFmt w:val="bullet"/>
      <w:lvlText w:val="•"/>
      <w:lvlJc w:val="left"/>
      <w:pPr>
        <w:tabs>
          <w:tab w:val="num" w:pos="2160"/>
        </w:tabs>
        <w:ind w:left="2160" w:hanging="360"/>
      </w:pPr>
      <w:rPr>
        <w:rFonts w:ascii="Arial" w:hAnsi="Arial" w:hint="default"/>
      </w:rPr>
    </w:lvl>
    <w:lvl w:ilvl="3" w:tplc="68DAEB7E" w:tentative="1">
      <w:start w:val="1"/>
      <w:numFmt w:val="bullet"/>
      <w:lvlText w:val="•"/>
      <w:lvlJc w:val="left"/>
      <w:pPr>
        <w:tabs>
          <w:tab w:val="num" w:pos="2880"/>
        </w:tabs>
        <w:ind w:left="2880" w:hanging="360"/>
      </w:pPr>
      <w:rPr>
        <w:rFonts w:ascii="Arial" w:hAnsi="Arial" w:hint="default"/>
      </w:rPr>
    </w:lvl>
    <w:lvl w:ilvl="4" w:tplc="CB3674D8" w:tentative="1">
      <w:start w:val="1"/>
      <w:numFmt w:val="bullet"/>
      <w:lvlText w:val="•"/>
      <w:lvlJc w:val="left"/>
      <w:pPr>
        <w:tabs>
          <w:tab w:val="num" w:pos="3600"/>
        </w:tabs>
        <w:ind w:left="3600" w:hanging="360"/>
      </w:pPr>
      <w:rPr>
        <w:rFonts w:ascii="Arial" w:hAnsi="Arial" w:hint="default"/>
      </w:rPr>
    </w:lvl>
    <w:lvl w:ilvl="5" w:tplc="F424C224" w:tentative="1">
      <w:start w:val="1"/>
      <w:numFmt w:val="bullet"/>
      <w:lvlText w:val="•"/>
      <w:lvlJc w:val="left"/>
      <w:pPr>
        <w:tabs>
          <w:tab w:val="num" w:pos="4320"/>
        </w:tabs>
        <w:ind w:left="4320" w:hanging="360"/>
      </w:pPr>
      <w:rPr>
        <w:rFonts w:ascii="Arial" w:hAnsi="Arial" w:hint="default"/>
      </w:rPr>
    </w:lvl>
    <w:lvl w:ilvl="6" w:tplc="67D60AA0" w:tentative="1">
      <w:start w:val="1"/>
      <w:numFmt w:val="bullet"/>
      <w:lvlText w:val="•"/>
      <w:lvlJc w:val="left"/>
      <w:pPr>
        <w:tabs>
          <w:tab w:val="num" w:pos="5040"/>
        </w:tabs>
        <w:ind w:left="5040" w:hanging="360"/>
      </w:pPr>
      <w:rPr>
        <w:rFonts w:ascii="Arial" w:hAnsi="Arial" w:hint="default"/>
      </w:rPr>
    </w:lvl>
    <w:lvl w:ilvl="7" w:tplc="EDAA1C44" w:tentative="1">
      <w:start w:val="1"/>
      <w:numFmt w:val="bullet"/>
      <w:lvlText w:val="•"/>
      <w:lvlJc w:val="left"/>
      <w:pPr>
        <w:tabs>
          <w:tab w:val="num" w:pos="5760"/>
        </w:tabs>
        <w:ind w:left="5760" w:hanging="360"/>
      </w:pPr>
      <w:rPr>
        <w:rFonts w:ascii="Arial" w:hAnsi="Arial" w:hint="default"/>
      </w:rPr>
    </w:lvl>
    <w:lvl w:ilvl="8" w:tplc="BC4E85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DB7CB6"/>
    <w:multiLevelType w:val="hybridMultilevel"/>
    <w:tmpl w:val="392C9C2A"/>
    <w:lvl w:ilvl="0" w:tplc="759C5492">
      <w:start w:val="1"/>
      <w:numFmt w:val="bullet"/>
      <w:lvlText w:val="•"/>
      <w:lvlJc w:val="left"/>
      <w:pPr>
        <w:tabs>
          <w:tab w:val="num" w:pos="720"/>
        </w:tabs>
        <w:ind w:left="720" w:hanging="360"/>
      </w:pPr>
      <w:rPr>
        <w:rFonts w:ascii="Arial" w:hAnsi="Arial" w:hint="default"/>
      </w:rPr>
    </w:lvl>
    <w:lvl w:ilvl="1" w:tplc="F0B6F856" w:tentative="1">
      <w:start w:val="1"/>
      <w:numFmt w:val="bullet"/>
      <w:lvlText w:val="•"/>
      <w:lvlJc w:val="left"/>
      <w:pPr>
        <w:tabs>
          <w:tab w:val="num" w:pos="1440"/>
        </w:tabs>
        <w:ind w:left="1440" w:hanging="360"/>
      </w:pPr>
      <w:rPr>
        <w:rFonts w:ascii="Arial" w:hAnsi="Arial" w:hint="default"/>
      </w:rPr>
    </w:lvl>
    <w:lvl w:ilvl="2" w:tplc="B3AA081C" w:tentative="1">
      <w:start w:val="1"/>
      <w:numFmt w:val="bullet"/>
      <w:lvlText w:val="•"/>
      <w:lvlJc w:val="left"/>
      <w:pPr>
        <w:tabs>
          <w:tab w:val="num" w:pos="2160"/>
        </w:tabs>
        <w:ind w:left="2160" w:hanging="360"/>
      </w:pPr>
      <w:rPr>
        <w:rFonts w:ascii="Arial" w:hAnsi="Arial" w:hint="default"/>
      </w:rPr>
    </w:lvl>
    <w:lvl w:ilvl="3" w:tplc="868C1B9E" w:tentative="1">
      <w:start w:val="1"/>
      <w:numFmt w:val="bullet"/>
      <w:lvlText w:val="•"/>
      <w:lvlJc w:val="left"/>
      <w:pPr>
        <w:tabs>
          <w:tab w:val="num" w:pos="2880"/>
        </w:tabs>
        <w:ind w:left="2880" w:hanging="360"/>
      </w:pPr>
      <w:rPr>
        <w:rFonts w:ascii="Arial" w:hAnsi="Arial" w:hint="default"/>
      </w:rPr>
    </w:lvl>
    <w:lvl w:ilvl="4" w:tplc="BCC44186" w:tentative="1">
      <w:start w:val="1"/>
      <w:numFmt w:val="bullet"/>
      <w:lvlText w:val="•"/>
      <w:lvlJc w:val="left"/>
      <w:pPr>
        <w:tabs>
          <w:tab w:val="num" w:pos="3600"/>
        </w:tabs>
        <w:ind w:left="3600" w:hanging="360"/>
      </w:pPr>
      <w:rPr>
        <w:rFonts w:ascii="Arial" w:hAnsi="Arial" w:hint="default"/>
      </w:rPr>
    </w:lvl>
    <w:lvl w:ilvl="5" w:tplc="1700B308" w:tentative="1">
      <w:start w:val="1"/>
      <w:numFmt w:val="bullet"/>
      <w:lvlText w:val="•"/>
      <w:lvlJc w:val="left"/>
      <w:pPr>
        <w:tabs>
          <w:tab w:val="num" w:pos="4320"/>
        </w:tabs>
        <w:ind w:left="4320" w:hanging="360"/>
      </w:pPr>
      <w:rPr>
        <w:rFonts w:ascii="Arial" w:hAnsi="Arial" w:hint="default"/>
      </w:rPr>
    </w:lvl>
    <w:lvl w:ilvl="6" w:tplc="AE0EE2BA" w:tentative="1">
      <w:start w:val="1"/>
      <w:numFmt w:val="bullet"/>
      <w:lvlText w:val="•"/>
      <w:lvlJc w:val="left"/>
      <w:pPr>
        <w:tabs>
          <w:tab w:val="num" w:pos="5040"/>
        </w:tabs>
        <w:ind w:left="5040" w:hanging="360"/>
      </w:pPr>
      <w:rPr>
        <w:rFonts w:ascii="Arial" w:hAnsi="Arial" w:hint="default"/>
      </w:rPr>
    </w:lvl>
    <w:lvl w:ilvl="7" w:tplc="91C6CD7A" w:tentative="1">
      <w:start w:val="1"/>
      <w:numFmt w:val="bullet"/>
      <w:lvlText w:val="•"/>
      <w:lvlJc w:val="left"/>
      <w:pPr>
        <w:tabs>
          <w:tab w:val="num" w:pos="5760"/>
        </w:tabs>
        <w:ind w:left="5760" w:hanging="360"/>
      </w:pPr>
      <w:rPr>
        <w:rFonts w:ascii="Arial" w:hAnsi="Arial" w:hint="default"/>
      </w:rPr>
    </w:lvl>
    <w:lvl w:ilvl="8" w:tplc="581231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1C67AA"/>
    <w:multiLevelType w:val="hybridMultilevel"/>
    <w:tmpl w:val="6464DA84"/>
    <w:lvl w:ilvl="0" w:tplc="527E405C">
      <w:numFmt w:val="bullet"/>
      <w:lvlText w:val="-"/>
      <w:lvlJc w:val="left"/>
      <w:pPr>
        <w:ind w:left="360" w:hanging="360"/>
      </w:pPr>
      <w:rPr>
        <w:rFonts w:ascii="Calibri Light" w:eastAsiaTheme="minorHAnsi" w:hAnsi="Calibri Light" w:cs="Calibri Light"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96545D9"/>
    <w:multiLevelType w:val="hybridMultilevel"/>
    <w:tmpl w:val="B95EEA84"/>
    <w:lvl w:ilvl="0" w:tplc="75C20EF0">
      <w:start w:val="1"/>
      <w:numFmt w:val="bullet"/>
      <w:lvlText w:val=""/>
      <w:lvlJc w:val="left"/>
      <w:pPr>
        <w:tabs>
          <w:tab w:val="num" w:pos="720"/>
        </w:tabs>
        <w:ind w:left="720" w:hanging="360"/>
      </w:pPr>
      <w:rPr>
        <w:rFonts w:ascii="Symbol" w:hAnsi="Symbol" w:hint="default"/>
      </w:rPr>
    </w:lvl>
    <w:lvl w:ilvl="1" w:tplc="832A7B48" w:tentative="1">
      <w:start w:val="1"/>
      <w:numFmt w:val="bullet"/>
      <w:lvlText w:val=""/>
      <w:lvlJc w:val="left"/>
      <w:pPr>
        <w:tabs>
          <w:tab w:val="num" w:pos="1440"/>
        </w:tabs>
        <w:ind w:left="1440" w:hanging="360"/>
      </w:pPr>
      <w:rPr>
        <w:rFonts w:ascii="Symbol" w:hAnsi="Symbol" w:hint="default"/>
      </w:rPr>
    </w:lvl>
    <w:lvl w:ilvl="2" w:tplc="EAB22F6A" w:tentative="1">
      <w:start w:val="1"/>
      <w:numFmt w:val="bullet"/>
      <w:lvlText w:val=""/>
      <w:lvlJc w:val="left"/>
      <w:pPr>
        <w:tabs>
          <w:tab w:val="num" w:pos="2160"/>
        </w:tabs>
        <w:ind w:left="2160" w:hanging="360"/>
      </w:pPr>
      <w:rPr>
        <w:rFonts w:ascii="Symbol" w:hAnsi="Symbol" w:hint="default"/>
      </w:rPr>
    </w:lvl>
    <w:lvl w:ilvl="3" w:tplc="4D122C72" w:tentative="1">
      <w:start w:val="1"/>
      <w:numFmt w:val="bullet"/>
      <w:lvlText w:val=""/>
      <w:lvlJc w:val="left"/>
      <w:pPr>
        <w:tabs>
          <w:tab w:val="num" w:pos="2880"/>
        </w:tabs>
        <w:ind w:left="2880" w:hanging="360"/>
      </w:pPr>
      <w:rPr>
        <w:rFonts w:ascii="Symbol" w:hAnsi="Symbol" w:hint="default"/>
      </w:rPr>
    </w:lvl>
    <w:lvl w:ilvl="4" w:tplc="93A0C6D4" w:tentative="1">
      <w:start w:val="1"/>
      <w:numFmt w:val="bullet"/>
      <w:lvlText w:val=""/>
      <w:lvlJc w:val="left"/>
      <w:pPr>
        <w:tabs>
          <w:tab w:val="num" w:pos="3600"/>
        </w:tabs>
        <w:ind w:left="3600" w:hanging="360"/>
      </w:pPr>
      <w:rPr>
        <w:rFonts w:ascii="Symbol" w:hAnsi="Symbol" w:hint="default"/>
      </w:rPr>
    </w:lvl>
    <w:lvl w:ilvl="5" w:tplc="41002174" w:tentative="1">
      <w:start w:val="1"/>
      <w:numFmt w:val="bullet"/>
      <w:lvlText w:val=""/>
      <w:lvlJc w:val="left"/>
      <w:pPr>
        <w:tabs>
          <w:tab w:val="num" w:pos="4320"/>
        </w:tabs>
        <w:ind w:left="4320" w:hanging="360"/>
      </w:pPr>
      <w:rPr>
        <w:rFonts w:ascii="Symbol" w:hAnsi="Symbol" w:hint="default"/>
      </w:rPr>
    </w:lvl>
    <w:lvl w:ilvl="6" w:tplc="EBD855F8" w:tentative="1">
      <w:start w:val="1"/>
      <w:numFmt w:val="bullet"/>
      <w:lvlText w:val=""/>
      <w:lvlJc w:val="left"/>
      <w:pPr>
        <w:tabs>
          <w:tab w:val="num" w:pos="5040"/>
        </w:tabs>
        <w:ind w:left="5040" w:hanging="360"/>
      </w:pPr>
      <w:rPr>
        <w:rFonts w:ascii="Symbol" w:hAnsi="Symbol" w:hint="default"/>
      </w:rPr>
    </w:lvl>
    <w:lvl w:ilvl="7" w:tplc="66E033C6" w:tentative="1">
      <w:start w:val="1"/>
      <w:numFmt w:val="bullet"/>
      <w:lvlText w:val=""/>
      <w:lvlJc w:val="left"/>
      <w:pPr>
        <w:tabs>
          <w:tab w:val="num" w:pos="5760"/>
        </w:tabs>
        <w:ind w:left="5760" w:hanging="360"/>
      </w:pPr>
      <w:rPr>
        <w:rFonts w:ascii="Symbol" w:hAnsi="Symbol" w:hint="default"/>
      </w:rPr>
    </w:lvl>
    <w:lvl w:ilvl="8" w:tplc="90A0D3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3C0247"/>
    <w:multiLevelType w:val="hybridMultilevel"/>
    <w:tmpl w:val="36386C9E"/>
    <w:lvl w:ilvl="0" w:tplc="50149E98">
      <w:start w:val="2"/>
      <w:numFmt w:val="decimal"/>
      <w:lvlText w:val="%1."/>
      <w:lvlJc w:val="left"/>
      <w:pPr>
        <w:tabs>
          <w:tab w:val="num" w:pos="720"/>
        </w:tabs>
        <w:ind w:left="720" w:hanging="360"/>
      </w:pPr>
    </w:lvl>
    <w:lvl w:ilvl="1" w:tplc="CC2A0014" w:tentative="1">
      <w:start w:val="1"/>
      <w:numFmt w:val="decimal"/>
      <w:lvlText w:val="%2."/>
      <w:lvlJc w:val="left"/>
      <w:pPr>
        <w:tabs>
          <w:tab w:val="num" w:pos="1440"/>
        </w:tabs>
        <w:ind w:left="1440" w:hanging="360"/>
      </w:pPr>
    </w:lvl>
    <w:lvl w:ilvl="2" w:tplc="4B3A6504" w:tentative="1">
      <w:start w:val="1"/>
      <w:numFmt w:val="decimal"/>
      <w:lvlText w:val="%3."/>
      <w:lvlJc w:val="left"/>
      <w:pPr>
        <w:tabs>
          <w:tab w:val="num" w:pos="2160"/>
        </w:tabs>
        <w:ind w:left="2160" w:hanging="360"/>
      </w:pPr>
    </w:lvl>
    <w:lvl w:ilvl="3" w:tplc="E9341B6A" w:tentative="1">
      <w:start w:val="1"/>
      <w:numFmt w:val="decimal"/>
      <w:lvlText w:val="%4."/>
      <w:lvlJc w:val="left"/>
      <w:pPr>
        <w:tabs>
          <w:tab w:val="num" w:pos="2880"/>
        </w:tabs>
        <w:ind w:left="2880" w:hanging="360"/>
      </w:pPr>
    </w:lvl>
    <w:lvl w:ilvl="4" w:tplc="223A77A6" w:tentative="1">
      <w:start w:val="1"/>
      <w:numFmt w:val="decimal"/>
      <w:lvlText w:val="%5."/>
      <w:lvlJc w:val="left"/>
      <w:pPr>
        <w:tabs>
          <w:tab w:val="num" w:pos="3600"/>
        </w:tabs>
        <w:ind w:left="3600" w:hanging="360"/>
      </w:pPr>
    </w:lvl>
    <w:lvl w:ilvl="5" w:tplc="B0E0EF14" w:tentative="1">
      <w:start w:val="1"/>
      <w:numFmt w:val="decimal"/>
      <w:lvlText w:val="%6."/>
      <w:lvlJc w:val="left"/>
      <w:pPr>
        <w:tabs>
          <w:tab w:val="num" w:pos="4320"/>
        </w:tabs>
        <w:ind w:left="4320" w:hanging="360"/>
      </w:pPr>
    </w:lvl>
    <w:lvl w:ilvl="6" w:tplc="778C984E" w:tentative="1">
      <w:start w:val="1"/>
      <w:numFmt w:val="decimal"/>
      <w:lvlText w:val="%7."/>
      <w:lvlJc w:val="left"/>
      <w:pPr>
        <w:tabs>
          <w:tab w:val="num" w:pos="5040"/>
        </w:tabs>
        <w:ind w:left="5040" w:hanging="360"/>
      </w:pPr>
    </w:lvl>
    <w:lvl w:ilvl="7" w:tplc="8FAEA144" w:tentative="1">
      <w:start w:val="1"/>
      <w:numFmt w:val="decimal"/>
      <w:lvlText w:val="%8."/>
      <w:lvlJc w:val="left"/>
      <w:pPr>
        <w:tabs>
          <w:tab w:val="num" w:pos="5760"/>
        </w:tabs>
        <w:ind w:left="5760" w:hanging="360"/>
      </w:pPr>
    </w:lvl>
    <w:lvl w:ilvl="8" w:tplc="16CC0B94" w:tentative="1">
      <w:start w:val="1"/>
      <w:numFmt w:val="decimal"/>
      <w:lvlText w:val="%9."/>
      <w:lvlJc w:val="left"/>
      <w:pPr>
        <w:tabs>
          <w:tab w:val="num" w:pos="6480"/>
        </w:tabs>
        <w:ind w:left="6480" w:hanging="360"/>
      </w:pPr>
    </w:lvl>
  </w:abstractNum>
  <w:abstractNum w:abstractNumId="8" w15:restartNumberingAfterBreak="0">
    <w:nsid w:val="3B1A1A8D"/>
    <w:multiLevelType w:val="hybridMultilevel"/>
    <w:tmpl w:val="85CEC6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E55150F"/>
    <w:multiLevelType w:val="hybridMultilevel"/>
    <w:tmpl w:val="07C09B1C"/>
    <w:lvl w:ilvl="0" w:tplc="1706AD36">
      <w:start w:val="1"/>
      <w:numFmt w:val="bullet"/>
      <w:lvlText w:val=""/>
      <w:lvlJc w:val="left"/>
      <w:pPr>
        <w:tabs>
          <w:tab w:val="num" w:pos="720"/>
        </w:tabs>
        <w:ind w:left="720" w:hanging="360"/>
      </w:pPr>
      <w:rPr>
        <w:rFonts w:ascii="Symbol" w:hAnsi="Symbol" w:hint="default"/>
      </w:rPr>
    </w:lvl>
    <w:lvl w:ilvl="1" w:tplc="71984E0A" w:tentative="1">
      <w:start w:val="1"/>
      <w:numFmt w:val="bullet"/>
      <w:lvlText w:val=""/>
      <w:lvlJc w:val="left"/>
      <w:pPr>
        <w:tabs>
          <w:tab w:val="num" w:pos="1440"/>
        </w:tabs>
        <w:ind w:left="1440" w:hanging="360"/>
      </w:pPr>
      <w:rPr>
        <w:rFonts w:ascii="Symbol" w:hAnsi="Symbol" w:hint="default"/>
      </w:rPr>
    </w:lvl>
    <w:lvl w:ilvl="2" w:tplc="6D92E87C" w:tentative="1">
      <w:start w:val="1"/>
      <w:numFmt w:val="bullet"/>
      <w:lvlText w:val=""/>
      <w:lvlJc w:val="left"/>
      <w:pPr>
        <w:tabs>
          <w:tab w:val="num" w:pos="2160"/>
        </w:tabs>
        <w:ind w:left="2160" w:hanging="360"/>
      </w:pPr>
      <w:rPr>
        <w:rFonts w:ascii="Symbol" w:hAnsi="Symbol" w:hint="default"/>
      </w:rPr>
    </w:lvl>
    <w:lvl w:ilvl="3" w:tplc="8C6EDB42" w:tentative="1">
      <w:start w:val="1"/>
      <w:numFmt w:val="bullet"/>
      <w:lvlText w:val=""/>
      <w:lvlJc w:val="left"/>
      <w:pPr>
        <w:tabs>
          <w:tab w:val="num" w:pos="2880"/>
        </w:tabs>
        <w:ind w:left="2880" w:hanging="360"/>
      </w:pPr>
      <w:rPr>
        <w:rFonts w:ascii="Symbol" w:hAnsi="Symbol" w:hint="default"/>
      </w:rPr>
    </w:lvl>
    <w:lvl w:ilvl="4" w:tplc="0158EE9A" w:tentative="1">
      <w:start w:val="1"/>
      <w:numFmt w:val="bullet"/>
      <w:lvlText w:val=""/>
      <w:lvlJc w:val="left"/>
      <w:pPr>
        <w:tabs>
          <w:tab w:val="num" w:pos="3600"/>
        </w:tabs>
        <w:ind w:left="3600" w:hanging="360"/>
      </w:pPr>
      <w:rPr>
        <w:rFonts w:ascii="Symbol" w:hAnsi="Symbol" w:hint="default"/>
      </w:rPr>
    </w:lvl>
    <w:lvl w:ilvl="5" w:tplc="305CAFFE" w:tentative="1">
      <w:start w:val="1"/>
      <w:numFmt w:val="bullet"/>
      <w:lvlText w:val=""/>
      <w:lvlJc w:val="left"/>
      <w:pPr>
        <w:tabs>
          <w:tab w:val="num" w:pos="4320"/>
        </w:tabs>
        <w:ind w:left="4320" w:hanging="360"/>
      </w:pPr>
      <w:rPr>
        <w:rFonts w:ascii="Symbol" w:hAnsi="Symbol" w:hint="default"/>
      </w:rPr>
    </w:lvl>
    <w:lvl w:ilvl="6" w:tplc="2042E87A" w:tentative="1">
      <w:start w:val="1"/>
      <w:numFmt w:val="bullet"/>
      <w:lvlText w:val=""/>
      <w:lvlJc w:val="left"/>
      <w:pPr>
        <w:tabs>
          <w:tab w:val="num" w:pos="5040"/>
        </w:tabs>
        <w:ind w:left="5040" w:hanging="360"/>
      </w:pPr>
      <w:rPr>
        <w:rFonts w:ascii="Symbol" w:hAnsi="Symbol" w:hint="default"/>
      </w:rPr>
    </w:lvl>
    <w:lvl w:ilvl="7" w:tplc="4BCA14BC" w:tentative="1">
      <w:start w:val="1"/>
      <w:numFmt w:val="bullet"/>
      <w:lvlText w:val=""/>
      <w:lvlJc w:val="left"/>
      <w:pPr>
        <w:tabs>
          <w:tab w:val="num" w:pos="5760"/>
        </w:tabs>
        <w:ind w:left="5760" w:hanging="360"/>
      </w:pPr>
      <w:rPr>
        <w:rFonts w:ascii="Symbol" w:hAnsi="Symbol" w:hint="default"/>
      </w:rPr>
    </w:lvl>
    <w:lvl w:ilvl="8" w:tplc="F2762B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AA26B14"/>
    <w:multiLevelType w:val="hybridMultilevel"/>
    <w:tmpl w:val="A52C0CFC"/>
    <w:lvl w:ilvl="0" w:tplc="180CD9A8">
      <w:start w:val="1"/>
      <w:numFmt w:val="decimal"/>
      <w:lvlText w:val="%1."/>
      <w:lvlJc w:val="left"/>
      <w:pPr>
        <w:ind w:left="502" w:hanging="360"/>
      </w:pPr>
      <w:rPr>
        <w:rFonts w:ascii="Calibri" w:hAnsi="Calibri" w:cs="Arial" w:hint="default"/>
        <w:b w:val="0"/>
        <w:i w:val="0"/>
        <w:sz w:val="22"/>
        <w:szCs w:val="22"/>
      </w:rPr>
    </w:lvl>
    <w:lvl w:ilvl="1" w:tplc="FD264D60">
      <w:numFmt w:val="bullet"/>
      <w:lvlText w:val="–"/>
      <w:lvlJc w:val="left"/>
      <w:pPr>
        <w:ind w:left="1647" w:hanging="360"/>
      </w:pPr>
      <w:rPr>
        <w:rFonts w:ascii="Calibri" w:eastAsia="SimSun" w:hAnsi="Calibri" w:hint="default"/>
      </w:rPr>
    </w:lvl>
    <w:lvl w:ilvl="2" w:tplc="1009001B">
      <w:start w:val="1"/>
      <w:numFmt w:val="lowerRoman"/>
      <w:lvlText w:val="%3."/>
      <w:lvlJc w:val="right"/>
      <w:pPr>
        <w:ind w:left="2367" w:hanging="180"/>
      </w:pPr>
      <w:rPr>
        <w:rFonts w:cs="Times New Roman"/>
      </w:rPr>
    </w:lvl>
    <w:lvl w:ilvl="3" w:tplc="76CC08E6">
      <w:numFmt w:val="bullet"/>
      <w:lvlText w:val="•"/>
      <w:lvlJc w:val="left"/>
      <w:pPr>
        <w:ind w:left="3477" w:hanging="750"/>
      </w:pPr>
      <w:rPr>
        <w:rFonts w:ascii="Calibri" w:eastAsia="Times New Roman" w:hAnsi="Calibri" w:hint="default"/>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11" w15:restartNumberingAfterBreak="0">
    <w:nsid w:val="4D254DD1"/>
    <w:multiLevelType w:val="hybridMultilevel"/>
    <w:tmpl w:val="05108010"/>
    <w:lvl w:ilvl="0" w:tplc="7E3425E8">
      <w:start w:val="1"/>
      <w:numFmt w:val="bullet"/>
      <w:lvlText w:val="•"/>
      <w:lvlJc w:val="left"/>
      <w:pPr>
        <w:tabs>
          <w:tab w:val="num" w:pos="720"/>
        </w:tabs>
        <w:ind w:left="720" w:hanging="360"/>
      </w:pPr>
      <w:rPr>
        <w:rFonts w:ascii="Arial" w:hAnsi="Arial" w:hint="default"/>
      </w:rPr>
    </w:lvl>
    <w:lvl w:ilvl="1" w:tplc="A0BCC904" w:tentative="1">
      <w:start w:val="1"/>
      <w:numFmt w:val="bullet"/>
      <w:lvlText w:val="•"/>
      <w:lvlJc w:val="left"/>
      <w:pPr>
        <w:tabs>
          <w:tab w:val="num" w:pos="1440"/>
        </w:tabs>
        <w:ind w:left="1440" w:hanging="360"/>
      </w:pPr>
      <w:rPr>
        <w:rFonts w:ascii="Arial" w:hAnsi="Arial" w:hint="default"/>
      </w:rPr>
    </w:lvl>
    <w:lvl w:ilvl="2" w:tplc="1D9A255C" w:tentative="1">
      <w:start w:val="1"/>
      <w:numFmt w:val="bullet"/>
      <w:lvlText w:val="•"/>
      <w:lvlJc w:val="left"/>
      <w:pPr>
        <w:tabs>
          <w:tab w:val="num" w:pos="2160"/>
        </w:tabs>
        <w:ind w:left="2160" w:hanging="360"/>
      </w:pPr>
      <w:rPr>
        <w:rFonts w:ascii="Arial" w:hAnsi="Arial" w:hint="default"/>
      </w:rPr>
    </w:lvl>
    <w:lvl w:ilvl="3" w:tplc="803E642A" w:tentative="1">
      <w:start w:val="1"/>
      <w:numFmt w:val="bullet"/>
      <w:lvlText w:val="•"/>
      <w:lvlJc w:val="left"/>
      <w:pPr>
        <w:tabs>
          <w:tab w:val="num" w:pos="2880"/>
        </w:tabs>
        <w:ind w:left="2880" w:hanging="360"/>
      </w:pPr>
      <w:rPr>
        <w:rFonts w:ascii="Arial" w:hAnsi="Arial" w:hint="default"/>
      </w:rPr>
    </w:lvl>
    <w:lvl w:ilvl="4" w:tplc="1C0447A8" w:tentative="1">
      <w:start w:val="1"/>
      <w:numFmt w:val="bullet"/>
      <w:lvlText w:val="•"/>
      <w:lvlJc w:val="left"/>
      <w:pPr>
        <w:tabs>
          <w:tab w:val="num" w:pos="3600"/>
        </w:tabs>
        <w:ind w:left="3600" w:hanging="360"/>
      </w:pPr>
      <w:rPr>
        <w:rFonts w:ascii="Arial" w:hAnsi="Arial" w:hint="default"/>
      </w:rPr>
    </w:lvl>
    <w:lvl w:ilvl="5" w:tplc="7ACAFAF8" w:tentative="1">
      <w:start w:val="1"/>
      <w:numFmt w:val="bullet"/>
      <w:lvlText w:val="•"/>
      <w:lvlJc w:val="left"/>
      <w:pPr>
        <w:tabs>
          <w:tab w:val="num" w:pos="4320"/>
        </w:tabs>
        <w:ind w:left="4320" w:hanging="360"/>
      </w:pPr>
      <w:rPr>
        <w:rFonts w:ascii="Arial" w:hAnsi="Arial" w:hint="default"/>
      </w:rPr>
    </w:lvl>
    <w:lvl w:ilvl="6" w:tplc="C1ECFE4E" w:tentative="1">
      <w:start w:val="1"/>
      <w:numFmt w:val="bullet"/>
      <w:lvlText w:val="•"/>
      <w:lvlJc w:val="left"/>
      <w:pPr>
        <w:tabs>
          <w:tab w:val="num" w:pos="5040"/>
        </w:tabs>
        <w:ind w:left="5040" w:hanging="360"/>
      </w:pPr>
      <w:rPr>
        <w:rFonts w:ascii="Arial" w:hAnsi="Arial" w:hint="default"/>
      </w:rPr>
    </w:lvl>
    <w:lvl w:ilvl="7" w:tplc="8B248E3C" w:tentative="1">
      <w:start w:val="1"/>
      <w:numFmt w:val="bullet"/>
      <w:lvlText w:val="•"/>
      <w:lvlJc w:val="left"/>
      <w:pPr>
        <w:tabs>
          <w:tab w:val="num" w:pos="5760"/>
        </w:tabs>
        <w:ind w:left="5760" w:hanging="360"/>
      </w:pPr>
      <w:rPr>
        <w:rFonts w:ascii="Arial" w:hAnsi="Arial" w:hint="default"/>
      </w:rPr>
    </w:lvl>
    <w:lvl w:ilvl="8" w:tplc="1F3EEC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352A01"/>
    <w:multiLevelType w:val="hybridMultilevel"/>
    <w:tmpl w:val="635A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397FCE"/>
    <w:multiLevelType w:val="hybridMultilevel"/>
    <w:tmpl w:val="BC44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075D72"/>
    <w:multiLevelType w:val="hybridMultilevel"/>
    <w:tmpl w:val="9EF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06C40"/>
    <w:multiLevelType w:val="hybridMultilevel"/>
    <w:tmpl w:val="58948328"/>
    <w:lvl w:ilvl="0" w:tplc="FE3AAF24">
      <w:start w:val="1"/>
      <w:numFmt w:val="bullet"/>
      <w:lvlText w:val="•"/>
      <w:lvlJc w:val="left"/>
      <w:pPr>
        <w:tabs>
          <w:tab w:val="num" w:pos="720"/>
        </w:tabs>
        <w:ind w:left="720" w:hanging="360"/>
      </w:pPr>
      <w:rPr>
        <w:rFonts w:ascii="Arial" w:hAnsi="Arial" w:hint="default"/>
      </w:rPr>
    </w:lvl>
    <w:lvl w:ilvl="1" w:tplc="7C4E4E4E" w:tentative="1">
      <w:start w:val="1"/>
      <w:numFmt w:val="bullet"/>
      <w:lvlText w:val="•"/>
      <w:lvlJc w:val="left"/>
      <w:pPr>
        <w:tabs>
          <w:tab w:val="num" w:pos="1440"/>
        </w:tabs>
        <w:ind w:left="1440" w:hanging="360"/>
      </w:pPr>
      <w:rPr>
        <w:rFonts w:ascii="Arial" w:hAnsi="Arial" w:hint="default"/>
      </w:rPr>
    </w:lvl>
    <w:lvl w:ilvl="2" w:tplc="904ADFEC" w:tentative="1">
      <w:start w:val="1"/>
      <w:numFmt w:val="bullet"/>
      <w:lvlText w:val="•"/>
      <w:lvlJc w:val="left"/>
      <w:pPr>
        <w:tabs>
          <w:tab w:val="num" w:pos="2160"/>
        </w:tabs>
        <w:ind w:left="2160" w:hanging="360"/>
      </w:pPr>
      <w:rPr>
        <w:rFonts w:ascii="Arial" w:hAnsi="Arial" w:hint="default"/>
      </w:rPr>
    </w:lvl>
    <w:lvl w:ilvl="3" w:tplc="F6ACA79C" w:tentative="1">
      <w:start w:val="1"/>
      <w:numFmt w:val="bullet"/>
      <w:lvlText w:val="•"/>
      <w:lvlJc w:val="left"/>
      <w:pPr>
        <w:tabs>
          <w:tab w:val="num" w:pos="2880"/>
        </w:tabs>
        <w:ind w:left="2880" w:hanging="360"/>
      </w:pPr>
      <w:rPr>
        <w:rFonts w:ascii="Arial" w:hAnsi="Arial" w:hint="default"/>
      </w:rPr>
    </w:lvl>
    <w:lvl w:ilvl="4" w:tplc="95D8E636" w:tentative="1">
      <w:start w:val="1"/>
      <w:numFmt w:val="bullet"/>
      <w:lvlText w:val="•"/>
      <w:lvlJc w:val="left"/>
      <w:pPr>
        <w:tabs>
          <w:tab w:val="num" w:pos="3600"/>
        </w:tabs>
        <w:ind w:left="3600" w:hanging="360"/>
      </w:pPr>
      <w:rPr>
        <w:rFonts w:ascii="Arial" w:hAnsi="Arial" w:hint="default"/>
      </w:rPr>
    </w:lvl>
    <w:lvl w:ilvl="5" w:tplc="2ECEE3A0" w:tentative="1">
      <w:start w:val="1"/>
      <w:numFmt w:val="bullet"/>
      <w:lvlText w:val="•"/>
      <w:lvlJc w:val="left"/>
      <w:pPr>
        <w:tabs>
          <w:tab w:val="num" w:pos="4320"/>
        </w:tabs>
        <w:ind w:left="4320" w:hanging="360"/>
      </w:pPr>
      <w:rPr>
        <w:rFonts w:ascii="Arial" w:hAnsi="Arial" w:hint="default"/>
      </w:rPr>
    </w:lvl>
    <w:lvl w:ilvl="6" w:tplc="34F62012" w:tentative="1">
      <w:start w:val="1"/>
      <w:numFmt w:val="bullet"/>
      <w:lvlText w:val="•"/>
      <w:lvlJc w:val="left"/>
      <w:pPr>
        <w:tabs>
          <w:tab w:val="num" w:pos="5040"/>
        </w:tabs>
        <w:ind w:left="5040" w:hanging="360"/>
      </w:pPr>
      <w:rPr>
        <w:rFonts w:ascii="Arial" w:hAnsi="Arial" w:hint="default"/>
      </w:rPr>
    </w:lvl>
    <w:lvl w:ilvl="7" w:tplc="B42A62DE" w:tentative="1">
      <w:start w:val="1"/>
      <w:numFmt w:val="bullet"/>
      <w:lvlText w:val="•"/>
      <w:lvlJc w:val="left"/>
      <w:pPr>
        <w:tabs>
          <w:tab w:val="num" w:pos="5760"/>
        </w:tabs>
        <w:ind w:left="5760" w:hanging="360"/>
      </w:pPr>
      <w:rPr>
        <w:rFonts w:ascii="Arial" w:hAnsi="Arial" w:hint="default"/>
      </w:rPr>
    </w:lvl>
    <w:lvl w:ilvl="8" w:tplc="59602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093F1E"/>
    <w:multiLevelType w:val="hybridMultilevel"/>
    <w:tmpl w:val="67C20B14"/>
    <w:lvl w:ilvl="0" w:tplc="69F09632">
      <w:start w:val="1"/>
      <w:numFmt w:val="bullet"/>
      <w:lvlText w:val="•"/>
      <w:lvlJc w:val="left"/>
      <w:pPr>
        <w:tabs>
          <w:tab w:val="num" w:pos="720"/>
        </w:tabs>
        <w:ind w:left="720" w:hanging="360"/>
      </w:pPr>
      <w:rPr>
        <w:rFonts w:ascii="Arial" w:hAnsi="Arial" w:hint="default"/>
      </w:rPr>
    </w:lvl>
    <w:lvl w:ilvl="1" w:tplc="66D8C560" w:tentative="1">
      <w:start w:val="1"/>
      <w:numFmt w:val="bullet"/>
      <w:lvlText w:val="•"/>
      <w:lvlJc w:val="left"/>
      <w:pPr>
        <w:tabs>
          <w:tab w:val="num" w:pos="1440"/>
        </w:tabs>
        <w:ind w:left="1440" w:hanging="360"/>
      </w:pPr>
      <w:rPr>
        <w:rFonts w:ascii="Arial" w:hAnsi="Arial" w:hint="default"/>
      </w:rPr>
    </w:lvl>
    <w:lvl w:ilvl="2" w:tplc="93F2312C" w:tentative="1">
      <w:start w:val="1"/>
      <w:numFmt w:val="bullet"/>
      <w:lvlText w:val="•"/>
      <w:lvlJc w:val="left"/>
      <w:pPr>
        <w:tabs>
          <w:tab w:val="num" w:pos="2160"/>
        </w:tabs>
        <w:ind w:left="2160" w:hanging="360"/>
      </w:pPr>
      <w:rPr>
        <w:rFonts w:ascii="Arial" w:hAnsi="Arial" w:hint="default"/>
      </w:rPr>
    </w:lvl>
    <w:lvl w:ilvl="3" w:tplc="CDA60D1A" w:tentative="1">
      <w:start w:val="1"/>
      <w:numFmt w:val="bullet"/>
      <w:lvlText w:val="•"/>
      <w:lvlJc w:val="left"/>
      <w:pPr>
        <w:tabs>
          <w:tab w:val="num" w:pos="2880"/>
        </w:tabs>
        <w:ind w:left="2880" w:hanging="360"/>
      </w:pPr>
      <w:rPr>
        <w:rFonts w:ascii="Arial" w:hAnsi="Arial" w:hint="default"/>
      </w:rPr>
    </w:lvl>
    <w:lvl w:ilvl="4" w:tplc="DF8EF008" w:tentative="1">
      <w:start w:val="1"/>
      <w:numFmt w:val="bullet"/>
      <w:lvlText w:val="•"/>
      <w:lvlJc w:val="left"/>
      <w:pPr>
        <w:tabs>
          <w:tab w:val="num" w:pos="3600"/>
        </w:tabs>
        <w:ind w:left="3600" w:hanging="360"/>
      </w:pPr>
      <w:rPr>
        <w:rFonts w:ascii="Arial" w:hAnsi="Arial" w:hint="default"/>
      </w:rPr>
    </w:lvl>
    <w:lvl w:ilvl="5" w:tplc="2D1E4922" w:tentative="1">
      <w:start w:val="1"/>
      <w:numFmt w:val="bullet"/>
      <w:lvlText w:val="•"/>
      <w:lvlJc w:val="left"/>
      <w:pPr>
        <w:tabs>
          <w:tab w:val="num" w:pos="4320"/>
        </w:tabs>
        <w:ind w:left="4320" w:hanging="360"/>
      </w:pPr>
      <w:rPr>
        <w:rFonts w:ascii="Arial" w:hAnsi="Arial" w:hint="default"/>
      </w:rPr>
    </w:lvl>
    <w:lvl w:ilvl="6" w:tplc="EF58CCE2" w:tentative="1">
      <w:start w:val="1"/>
      <w:numFmt w:val="bullet"/>
      <w:lvlText w:val="•"/>
      <w:lvlJc w:val="left"/>
      <w:pPr>
        <w:tabs>
          <w:tab w:val="num" w:pos="5040"/>
        </w:tabs>
        <w:ind w:left="5040" w:hanging="360"/>
      </w:pPr>
      <w:rPr>
        <w:rFonts w:ascii="Arial" w:hAnsi="Arial" w:hint="default"/>
      </w:rPr>
    </w:lvl>
    <w:lvl w:ilvl="7" w:tplc="8550B382" w:tentative="1">
      <w:start w:val="1"/>
      <w:numFmt w:val="bullet"/>
      <w:lvlText w:val="•"/>
      <w:lvlJc w:val="left"/>
      <w:pPr>
        <w:tabs>
          <w:tab w:val="num" w:pos="5760"/>
        </w:tabs>
        <w:ind w:left="5760" w:hanging="360"/>
      </w:pPr>
      <w:rPr>
        <w:rFonts w:ascii="Arial" w:hAnsi="Arial" w:hint="default"/>
      </w:rPr>
    </w:lvl>
    <w:lvl w:ilvl="8" w:tplc="F61072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A95806"/>
    <w:multiLevelType w:val="hybridMultilevel"/>
    <w:tmpl w:val="51C8F392"/>
    <w:lvl w:ilvl="0" w:tplc="DC38005E">
      <w:start w:val="1"/>
      <w:numFmt w:val="bullet"/>
      <w:lvlText w:val=""/>
      <w:lvlJc w:val="left"/>
      <w:pPr>
        <w:tabs>
          <w:tab w:val="num" w:pos="720"/>
        </w:tabs>
        <w:ind w:left="720" w:hanging="360"/>
      </w:pPr>
      <w:rPr>
        <w:rFonts w:ascii="Symbol" w:hAnsi="Symbol" w:hint="default"/>
      </w:rPr>
    </w:lvl>
    <w:lvl w:ilvl="1" w:tplc="69A8B3C2" w:tentative="1">
      <w:start w:val="1"/>
      <w:numFmt w:val="bullet"/>
      <w:lvlText w:val=""/>
      <w:lvlJc w:val="left"/>
      <w:pPr>
        <w:tabs>
          <w:tab w:val="num" w:pos="1440"/>
        </w:tabs>
        <w:ind w:left="1440" w:hanging="360"/>
      </w:pPr>
      <w:rPr>
        <w:rFonts w:ascii="Symbol" w:hAnsi="Symbol" w:hint="default"/>
      </w:rPr>
    </w:lvl>
    <w:lvl w:ilvl="2" w:tplc="9B2667B6" w:tentative="1">
      <w:start w:val="1"/>
      <w:numFmt w:val="bullet"/>
      <w:lvlText w:val=""/>
      <w:lvlJc w:val="left"/>
      <w:pPr>
        <w:tabs>
          <w:tab w:val="num" w:pos="2160"/>
        </w:tabs>
        <w:ind w:left="2160" w:hanging="360"/>
      </w:pPr>
      <w:rPr>
        <w:rFonts w:ascii="Symbol" w:hAnsi="Symbol" w:hint="default"/>
      </w:rPr>
    </w:lvl>
    <w:lvl w:ilvl="3" w:tplc="1DDCDAC2" w:tentative="1">
      <w:start w:val="1"/>
      <w:numFmt w:val="bullet"/>
      <w:lvlText w:val=""/>
      <w:lvlJc w:val="left"/>
      <w:pPr>
        <w:tabs>
          <w:tab w:val="num" w:pos="2880"/>
        </w:tabs>
        <w:ind w:left="2880" w:hanging="360"/>
      </w:pPr>
      <w:rPr>
        <w:rFonts w:ascii="Symbol" w:hAnsi="Symbol" w:hint="default"/>
      </w:rPr>
    </w:lvl>
    <w:lvl w:ilvl="4" w:tplc="FCD0427A" w:tentative="1">
      <w:start w:val="1"/>
      <w:numFmt w:val="bullet"/>
      <w:lvlText w:val=""/>
      <w:lvlJc w:val="left"/>
      <w:pPr>
        <w:tabs>
          <w:tab w:val="num" w:pos="3600"/>
        </w:tabs>
        <w:ind w:left="3600" w:hanging="360"/>
      </w:pPr>
      <w:rPr>
        <w:rFonts w:ascii="Symbol" w:hAnsi="Symbol" w:hint="default"/>
      </w:rPr>
    </w:lvl>
    <w:lvl w:ilvl="5" w:tplc="A77821B6" w:tentative="1">
      <w:start w:val="1"/>
      <w:numFmt w:val="bullet"/>
      <w:lvlText w:val=""/>
      <w:lvlJc w:val="left"/>
      <w:pPr>
        <w:tabs>
          <w:tab w:val="num" w:pos="4320"/>
        </w:tabs>
        <w:ind w:left="4320" w:hanging="360"/>
      </w:pPr>
      <w:rPr>
        <w:rFonts w:ascii="Symbol" w:hAnsi="Symbol" w:hint="default"/>
      </w:rPr>
    </w:lvl>
    <w:lvl w:ilvl="6" w:tplc="95545A00" w:tentative="1">
      <w:start w:val="1"/>
      <w:numFmt w:val="bullet"/>
      <w:lvlText w:val=""/>
      <w:lvlJc w:val="left"/>
      <w:pPr>
        <w:tabs>
          <w:tab w:val="num" w:pos="5040"/>
        </w:tabs>
        <w:ind w:left="5040" w:hanging="360"/>
      </w:pPr>
      <w:rPr>
        <w:rFonts w:ascii="Symbol" w:hAnsi="Symbol" w:hint="default"/>
      </w:rPr>
    </w:lvl>
    <w:lvl w:ilvl="7" w:tplc="3828C2A2" w:tentative="1">
      <w:start w:val="1"/>
      <w:numFmt w:val="bullet"/>
      <w:lvlText w:val=""/>
      <w:lvlJc w:val="left"/>
      <w:pPr>
        <w:tabs>
          <w:tab w:val="num" w:pos="5760"/>
        </w:tabs>
        <w:ind w:left="5760" w:hanging="360"/>
      </w:pPr>
      <w:rPr>
        <w:rFonts w:ascii="Symbol" w:hAnsi="Symbol" w:hint="default"/>
      </w:rPr>
    </w:lvl>
    <w:lvl w:ilvl="8" w:tplc="3A02B37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307550"/>
    <w:multiLevelType w:val="hybridMultilevel"/>
    <w:tmpl w:val="9A30C19E"/>
    <w:lvl w:ilvl="0" w:tplc="3FEE0E76">
      <w:start w:val="1"/>
      <w:numFmt w:val="bullet"/>
      <w:lvlText w:val=""/>
      <w:lvlJc w:val="left"/>
      <w:pPr>
        <w:tabs>
          <w:tab w:val="num" w:pos="720"/>
        </w:tabs>
        <w:ind w:left="720" w:hanging="360"/>
      </w:pPr>
      <w:rPr>
        <w:rFonts w:ascii="Symbol" w:hAnsi="Symbol" w:hint="default"/>
      </w:rPr>
    </w:lvl>
    <w:lvl w:ilvl="1" w:tplc="30709870" w:tentative="1">
      <w:start w:val="1"/>
      <w:numFmt w:val="bullet"/>
      <w:lvlText w:val=""/>
      <w:lvlJc w:val="left"/>
      <w:pPr>
        <w:tabs>
          <w:tab w:val="num" w:pos="1440"/>
        </w:tabs>
        <w:ind w:left="1440" w:hanging="360"/>
      </w:pPr>
      <w:rPr>
        <w:rFonts w:ascii="Symbol" w:hAnsi="Symbol" w:hint="default"/>
      </w:rPr>
    </w:lvl>
    <w:lvl w:ilvl="2" w:tplc="772666B8" w:tentative="1">
      <w:start w:val="1"/>
      <w:numFmt w:val="bullet"/>
      <w:lvlText w:val=""/>
      <w:lvlJc w:val="left"/>
      <w:pPr>
        <w:tabs>
          <w:tab w:val="num" w:pos="2160"/>
        </w:tabs>
        <w:ind w:left="2160" w:hanging="360"/>
      </w:pPr>
      <w:rPr>
        <w:rFonts w:ascii="Symbol" w:hAnsi="Symbol" w:hint="default"/>
      </w:rPr>
    </w:lvl>
    <w:lvl w:ilvl="3" w:tplc="20D0531E" w:tentative="1">
      <w:start w:val="1"/>
      <w:numFmt w:val="bullet"/>
      <w:lvlText w:val=""/>
      <w:lvlJc w:val="left"/>
      <w:pPr>
        <w:tabs>
          <w:tab w:val="num" w:pos="2880"/>
        </w:tabs>
        <w:ind w:left="2880" w:hanging="360"/>
      </w:pPr>
      <w:rPr>
        <w:rFonts w:ascii="Symbol" w:hAnsi="Symbol" w:hint="default"/>
      </w:rPr>
    </w:lvl>
    <w:lvl w:ilvl="4" w:tplc="1EBA192E" w:tentative="1">
      <w:start w:val="1"/>
      <w:numFmt w:val="bullet"/>
      <w:lvlText w:val=""/>
      <w:lvlJc w:val="left"/>
      <w:pPr>
        <w:tabs>
          <w:tab w:val="num" w:pos="3600"/>
        </w:tabs>
        <w:ind w:left="3600" w:hanging="360"/>
      </w:pPr>
      <w:rPr>
        <w:rFonts w:ascii="Symbol" w:hAnsi="Symbol" w:hint="default"/>
      </w:rPr>
    </w:lvl>
    <w:lvl w:ilvl="5" w:tplc="4A82EDB0" w:tentative="1">
      <w:start w:val="1"/>
      <w:numFmt w:val="bullet"/>
      <w:lvlText w:val=""/>
      <w:lvlJc w:val="left"/>
      <w:pPr>
        <w:tabs>
          <w:tab w:val="num" w:pos="4320"/>
        </w:tabs>
        <w:ind w:left="4320" w:hanging="360"/>
      </w:pPr>
      <w:rPr>
        <w:rFonts w:ascii="Symbol" w:hAnsi="Symbol" w:hint="default"/>
      </w:rPr>
    </w:lvl>
    <w:lvl w:ilvl="6" w:tplc="33B057E0" w:tentative="1">
      <w:start w:val="1"/>
      <w:numFmt w:val="bullet"/>
      <w:lvlText w:val=""/>
      <w:lvlJc w:val="left"/>
      <w:pPr>
        <w:tabs>
          <w:tab w:val="num" w:pos="5040"/>
        </w:tabs>
        <w:ind w:left="5040" w:hanging="360"/>
      </w:pPr>
      <w:rPr>
        <w:rFonts w:ascii="Symbol" w:hAnsi="Symbol" w:hint="default"/>
      </w:rPr>
    </w:lvl>
    <w:lvl w:ilvl="7" w:tplc="C1A0C06C" w:tentative="1">
      <w:start w:val="1"/>
      <w:numFmt w:val="bullet"/>
      <w:lvlText w:val=""/>
      <w:lvlJc w:val="left"/>
      <w:pPr>
        <w:tabs>
          <w:tab w:val="num" w:pos="5760"/>
        </w:tabs>
        <w:ind w:left="5760" w:hanging="360"/>
      </w:pPr>
      <w:rPr>
        <w:rFonts w:ascii="Symbol" w:hAnsi="Symbol" w:hint="default"/>
      </w:rPr>
    </w:lvl>
    <w:lvl w:ilvl="8" w:tplc="8530FE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A0351F"/>
    <w:multiLevelType w:val="hybridMultilevel"/>
    <w:tmpl w:val="60B69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5"/>
  </w:num>
  <w:num w:numId="4">
    <w:abstractNumId w:val="11"/>
  </w:num>
  <w:num w:numId="5">
    <w:abstractNumId w:val="0"/>
  </w:num>
  <w:num w:numId="6">
    <w:abstractNumId w:val="18"/>
  </w:num>
  <w:num w:numId="7">
    <w:abstractNumId w:val="9"/>
  </w:num>
  <w:num w:numId="8">
    <w:abstractNumId w:val="7"/>
  </w:num>
  <w:num w:numId="9">
    <w:abstractNumId w:val="16"/>
  </w:num>
  <w:num w:numId="10">
    <w:abstractNumId w:val="3"/>
  </w:num>
  <w:num w:numId="11">
    <w:abstractNumId w:val="4"/>
  </w:num>
  <w:num w:numId="12">
    <w:abstractNumId w:val="1"/>
  </w:num>
  <w:num w:numId="13">
    <w:abstractNumId w:val="14"/>
  </w:num>
  <w:num w:numId="14">
    <w:abstractNumId w:val="5"/>
  </w:num>
  <w:num w:numId="15">
    <w:abstractNumId w:val="12"/>
  </w:num>
  <w:num w:numId="16">
    <w:abstractNumId w:val="2"/>
  </w:num>
  <w:num w:numId="17">
    <w:abstractNumId w:val="19"/>
  </w:num>
  <w:num w:numId="18">
    <w:abstractNumId w:val="13"/>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FE"/>
    <w:rsid w:val="00004D86"/>
    <w:rsid w:val="000153B8"/>
    <w:rsid w:val="00027437"/>
    <w:rsid w:val="000314E2"/>
    <w:rsid w:val="00046F66"/>
    <w:rsid w:val="00056AC7"/>
    <w:rsid w:val="000773EB"/>
    <w:rsid w:val="00086C5D"/>
    <w:rsid w:val="00094CB2"/>
    <w:rsid w:val="000A1552"/>
    <w:rsid w:val="000A1C0B"/>
    <w:rsid w:val="000A3585"/>
    <w:rsid w:val="000A3C79"/>
    <w:rsid w:val="000B4E6C"/>
    <w:rsid w:val="000C2C85"/>
    <w:rsid w:val="000D08EE"/>
    <w:rsid w:val="000D7940"/>
    <w:rsid w:val="000E33BA"/>
    <w:rsid w:val="000E3F60"/>
    <w:rsid w:val="00100721"/>
    <w:rsid w:val="00117AA8"/>
    <w:rsid w:val="00120C89"/>
    <w:rsid w:val="00135095"/>
    <w:rsid w:val="0013666F"/>
    <w:rsid w:val="00140BBF"/>
    <w:rsid w:val="001527A3"/>
    <w:rsid w:val="00152F84"/>
    <w:rsid w:val="001530ED"/>
    <w:rsid w:val="00160403"/>
    <w:rsid w:val="00173404"/>
    <w:rsid w:val="0017473F"/>
    <w:rsid w:val="00174A49"/>
    <w:rsid w:val="001A696B"/>
    <w:rsid w:val="001C20BB"/>
    <w:rsid w:val="001F3C31"/>
    <w:rsid w:val="001F58F1"/>
    <w:rsid w:val="001F5A46"/>
    <w:rsid w:val="001F788A"/>
    <w:rsid w:val="00221124"/>
    <w:rsid w:val="00221CAC"/>
    <w:rsid w:val="00221D7E"/>
    <w:rsid w:val="002429AE"/>
    <w:rsid w:val="00247488"/>
    <w:rsid w:val="002642B1"/>
    <w:rsid w:val="0028799D"/>
    <w:rsid w:val="00291BA8"/>
    <w:rsid w:val="002969AA"/>
    <w:rsid w:val="002A0682"/>
    <w:rsid w:val="002B1975"/>
    <w:rsid w:val="002D6AA7"/>
    <w:rsid w:val="002E009C"/>
    <w:rsid w:val="002F59FE"/>
    <w:rsid w:val="00301DD8"/>
    <w:rsid w:val="003062A0"/>
    <w:rsid w:val="00311A50"/>
    <w:rsid w:val="0031263B"/>
    <w:rsid w:val="00322431"/>
    <w:rsid w:val="003420CE"/>
    <w:rsid w:val="00342F51"/>
    <w:rsid w:val="00344AE5"/>
    <w:rsid w:val="003462B3"/>
    <w:rsid w:val="00351108"/>
    <w:rsid w:val="00351EF6"/>
    <w:rsid w:val="003554AB"/>
    <w:rsid w:val="003712D6"/>
    <w:rsid w:val="003758D3"/>
    <w:rsid w:val="00381DD2"/>
    <w:rsid w:val="003909FB"/>
    <w:rsid w:val="00392757"/>
    <w:rsid w:val="003A0260"/>
    <w:rsid w:val="003A6425"/>
    <w:rsid w:val="003C2F39"/>
    <w:rsid w:val="003C5CEB"/>
    <w:rsid w:val="003D03CC"/>
    <w:rsid w:val="003D2315"/>
    <w:rsid w:val="003E3F68"/>
    <w:rsid w:val="003F07C0"/>
    <w:rsid w:val="004067F8"/>
    <w:rsid w:val="00415C04"/>
    <w:rsid w:val="00436C4D"/>
    <w:rsid w:val="00437E9A"/>
    <w:rsid w:val="00446FBD"/>
    <w:rsid w:val="004571A7"/>
    <w:rsid w:val="004605FB"/>
    <w:rsid w:val="00476057"/>
    <w:rsid w:val="00485E25"/>
    <w:rsid w:val="0048761E"/>
    <w:rsid w:val="004876C6"/>
    <w:rsid w:val="00487D65"/>
    <w:rsid w:val="004939BD"/>
    <w:rsid w:val="004A1591"/>
    <w:rsid w:val="004B1EED"/>
    <w:rsid w:val="004B4294"/>
    <w:rsid w:val="004C0402"/>
    <w:rsid w:val="004C7AC0"/>
    <w:rsid w:val="004D4EBB"/>
    <w:rsid w:val="004D5E59"/>
    <w:rsid w:val="004F5278"/>
    <w:rsid w:val="005075DC"/>
    <w:rsid w:val="0051758B"/>
    <w:rsid w:val="005213CD"/>
    <w:rsid w:val="00522615"/>
    <w:rsid w:val="0052449C"/>
    <w:rsid w:val="00537282"/>
    <w:rsid w:val="00544868"/>
    <w:rsid w:val="00547E28"/>
    <w:rsid w:val="005519CF"/>
    <w:rsid w:val="005669DC"/>
    <w:rsid w:val="00572235"/>
    <w:rsid w:val="00574DAE"/>
    <w:rsid w:val="005825B8"/>
    <w:rsid w:val="00584224"/>
    <w:rsid w:val="0058658C"/>
    <w:rsid w:val="0059523A"/>
    <w:rsid w:val="005A35A8"/>
    <w:rsid w:val="005B2294"/>
    <w:rsid w:val="005B3AE3"/>
    <w:rsid w:val="005D4BDF"/>
    <w:rsid w:val="005E4B1F"/>
    <w:rsid w:val="005E761F"/>
    <w:rsid w:val="005F095B"/>
    <w:rsid w:val="005F1331"/>
    <w:rsid w:val="005F3DD3"/>
    <w:rsid w:val="005F4003"/>
    <w:rsid w:val="00615510"/>
    <w:rsid w:val="006336B4"/>
    <w:rsid w:val="0063790B"/>
    <w:rsid w:val="00645AEA"/>
    <w:rsid w:val="00645D47"/>
    <w:rsid w:val="00650487"/>
    <w:rsid w:val="00655FCF"/>
    <w:rsid w:val="00661E5E"/>
    <w:rsid w:val="00664928"/>
    <w:rsid w:val="006774FA"/>
    <w:rsid w:val="00682EAA"/>
    <w:rsid w:val="00685140"/>
    <w:rsid w:val="00686B2B"/>
    <w:rsid w:val="00690D11"/>
    <w:rsid w:val="0069538D"/>
    <w:rsid w:val="006A0623"/>
    <w:rsid w:val="006A168E"/>
    <w:rsid w:val="006B0FBD"/>
    <w:rsid w:val="006B1FE8"/>
    <w:rsid w:val="006B43AE"/>
    <w:rsid w:val="006C188A"/>
    <w:rsid w:val="006D0ACB"/>
    <w:rsid w:val="006D20A3"/>
    <w:rsid w:val="006E1AE4"/>
    <w:rsid w:val="006E36CE"/>
    <w:rsid w:val="006E5AD0"/>
    <w:rsid w:val="006F014F"/>
    <w:rsid w:val="00707221"/>
    <w:rsid w:val="007213C0"/>
    <w:rsid w:val="007222AD"/>
    <w:rsid w:val="00726F9B"/>
    <w:rsid w:val="007344AD"/>
    <w:rsid w:val="00737A3B"/>
    <w:rsid w:val="00741452"/>
    <w:rsid w:val="007442F4"/>
    <w:rsid w:val="00750D41"/>
    <w:rsid w:val="0076131B"/>
    <w:rsid w:val="0077545A"/>
    <w:rsid w:val="0078257B"/>
    <w:rsid w:val="00797413"/>
    <w:rsid w:val="007A0ABF"/>
    <w:rsid w:val="007A32FC"/>
    <w:rsid w:val="007B280E"/>
    <w:rsid w:val="007B796A"/>
    <w:rsid w:val="007D234C"/>
    <w:rsid w:val="007D2D37"/>
    <w:rsid w:val="007D7FB8"/>
    <w:rsid w:val="007F2742"/>
    <w:rsid w:val="00803BBE"/>
    <w:rsid w:val="00803D30"/>
    <w:rsid w:val="00824727"/>
    <w:rsid w:val="00836449"/>
    <w:rsid w:val="00836841"/>
    <w:rsid w:val="008376BF"/>
    <w:rsid w:val="0085130F"/>
    <w:rsid w:val="00857A78"/>
    <w:rsid w:val="00862E76"/>
    <w:rsid w:val="008651F2"/>
    <w:rsid w:val="008816FD"/>
    <w:rsid w:val="00881F41"/>
    <w:rsid w:val="008825C3"/>
    <w:rsid w:val="008919E5"/>
    <w:rsid w:val="00892155"/>
    <w:rsid w:val="008A7232"/>
    <w:rsid w:val="008B11DB"/>
    <w:rsid w:val="008B2554"/>
    <w:rsid w:val="008C15D7"/>
    <w:rsid w:val="008D1B33"/>
    <w:rsid w:val="008F1F67"/>
    <w:rsid w:val="008F6E6A"/>
    <w:rsid w:val="009013CF"/>
    <w:rsid w:val="0090204F"/>
    <w:rsid w:val="0091009F"/>
    <w:rsid w:val="0091202B"/>
    <w:rsid w:val="00927C9E"/>
    <w:rsid w:val="00936B8E"/>
    <w:rsid w:val="00941A38"/>
    <w:rsid w:val="00956565"/>
    <w:rsid w:val="009660BE"/>
    <w:rsid w:val="00977F01"/>
    <w:rsid w:val="00986ECF"/>
    <w:rsid w:val="009A02B2"/>
    <w:rsid w:val="009A30CA"/>
    <w:rsid w:val="009E6302"/>
    <w:rsid w:val="009F035D"/>
    <w:rsid w:val="00A01469"/>
    <w:rsid w:val="00A0156F"/>
    <w:rsid w:val="00A10407"/>
    <w:rsid w:val="00A6686E"/>
    <w:rsid w:val="00A74F52"/>
    <w:rsid w:val="00A83758"/>
    <w:rsid w:val="00AA2070"/>
    <w:rsid w:val="00AA2BC3"/>
    <w:rsid w:val="00AA2EA2"/>
    <w:rsid w:val="00AA696D"/>
    <w:rsid w:val="00AB13F2"/>
    <w:rsid w:val="00AB2A4D"/>
    <w:rsid w:val="00AB6262"/>
    <w:rsid w:val="00AF4E8C"/>
    <w:rsid w:val="00B06A70"/>
    <w:rsid w:val="00B207AE"/>
    <w:rsid w:val="00B30DBB"/>
    <w:rsid w:val="00B37B84"/>
    <w:rsid w:val="00B41B93"/>
    <w:rsid w:val="00B42169"/>
    <w:rsid w:val="00B4279E"/>
    <w:rsid w:val="00B5496B"/>
    <w:rsid w:val="00B7016F"/>
    <w:rsid w:val="00B720B9"/>
    <w:rsid w:val="00B77440"/>
    <w:rsid w:val="00B85ED9"/>
    <w:rsid w:val="00B94F83"/>
    <w:rsid w:val="00B97B3D"/>
    <w:rsid w:val="00BA4BB5"/>
    <w:rsid w:val="00BA6740"/>
    <w:rsid w:val="00BB2DAC"/>
    <w:rsid w:val="00BB71A3"/>
    <w:rsid w:val="00BE46AE"/>
    <w:rsid w:val="00BE705F"/>
    <w:rsid w:val="00BF56D6"/>
    <w:rsid w:val="00C04D64"/>
    <w:rsid w:val="00C124A3"/>
    <w:rsid w:val="00C14692"/>
    <w:rsid w:val="00C27063"/>
    <w:rsid w:val="00C311F7"/>
    <w:rsid w:val="00C4415A"/>
    <w:rsid w:val="00C449F4"/>
    <w:rsid w:val="00C57BF0"/>
    <w:rsid w:val="00C72AC6"/>
    <w:rsid w:val="00C72CF7"/>
    <w:rsid w:val="00C83329"/>
    <w:rsid w:val="00C87A56"/>
    <w:rsid w:val="00C913CD"/>
    <w:rsid w:val="00CC5F84"/>
    <w:rsid w:val="00CC7448"/>
    <w:rsid w:val="00CE740B"/>
    <w:rsid w:val="00CE7EBA"/>
    <w:rsid w:val="00CF1D37"/>
    <w:rsid w:val="00CF721E"/>
    <w:rsid w:val="00D10876"/>
    <w:rsid w:val="00D108A0"/>
    <w:rsid w:val="00D109B1"/>
    <w:rsid w:val="00D15741"/>
    <w:rsid w:val="00D15893"/>
    <w:rsid w:val="00D17D1E"/>
    <w:rsid w:val="00D25744"/>
    <w:rsid w:val="00D31910"/>
    <w:rsid w:val="00D31C62"/>
    <w:rsid w:val="00D3483D"/>
    <w:rsid w:val="00D51BA9"/>
    <w:rsid w:val="00D81AE9"/>
    <w:rsid w:val="00D92E0A"/>
    <w:rsid w:val="00DA3F20"/>
    <w:rsid w:val="00DA4001"/>
    <w:rsid w:val="00DB3EBB"/>
    <w:rsid w:val="00DB4543"/>
    <w:rsid w:val="00DC44B9"/>
    <w:rsid w:val="00DC6DD3"/>
    <w:rsid w:val="00DD555A"/>
    <w:rsid w:val="00DE382F"/>
    <w:rsid w:val="00DE5A59"/>
    <w:rsid w:val="00DE5A74"/>
    <w:rsid w:val="00DE666D"/>
    <w:rsid w:val="00DF2D71"/>
    <w:rsid w:val="00DF7A33"/>
    <w:rsid w:val="00E024C2"/>
    <w:rsid w:val="00E07CC8"/>
    <w:rsid w:val="00E10CD1"/>
    <w:rsid w:val="00E1274C"/>
    <w:rsid w:val="00E37E67"/>
    <w:rsid w:val="00E40078"/>
    <w:rsid w:val="00E4371C"/>
    <w:rsid w:val="00E602ED"/>
    <w:rsid w:val="00E707F8"/>
    <w:rsid w:val="00E711B8"/>
    <w:rsid w:val="00E72E38"/>
    <w:rsid w:val="00E75FDE"/>
    <w:rsid w:val="00E8787C"/>
    <w:rsid w:val="00E95D15"/>
    <w:rsid w:val="00EA77C3"/>
    <w:rsid w:val="00EB106D"/>
    <w:rsid w:val="00EB1736"/>
    <w:rsid w:val="00EC474C"/>
    <w:rsid w:val="00EC5FA9"/>
    <w:rsid w:val="00EC63FE"/>
    <w:rsid w:val="00EF0CA9"/>
    <w:rsid w:val="00EF1226"/>
    <w:rsid w:val="00F026B2"/>
    <w:rsid w:val="00F06E4F"/>
    <w:rsid w:val="00F07D64"/>
    <w:rsid w:val="00F1255C"/>
    <w:rsid w:val="00F14D81"/>
    <w:rsid w:val="00F17884"/>
    <w:rsid w:val="00F30651"/>
    <w:rsid w:val="00F30782"/>
    <w:rsid w:val="00F50191"/>
    <w:rsid w:val="00F71F1D"/>
    <w:rsid w:val="00F86E00"/>
    <w:rsid w:val="00F905DB"/>
    <w:rsid w:val="00FB15DD"/>
    <w:rsid w:val="00FD7372"/>
    <w:rsid w:val="00FE18A7"/>
    <w:rsid w:val="00FF58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8A3F"/>
  <w15:docId w15:val="{A496C184-9742-4A29-B1F8-61C72BF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E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F84"/>
    <w:rPr>
      <w:sz w:val="16"/>
      <w:szCs w:val="16"/>
    </w:rPr>
  </w:style>
  <w:style w:type="paragraph" w:styleId="CommentText">
    <w:name w:val="annotation text"/>
    <w:basedOn w:val="Normal"/>
    <w:link w:val="CommentTextChar"/>
    <w:uiPriority w:val="99"/>
    <w:semiHidden/>
    <w:unhideWhenUsed/>
    <w:rsid w:val="00152F84"/>
    <w:pPr>
      <w:spacing w:line="240" w:lineRule="auto"/>
    </w:pPr>
    <w:rPr>
      <w:sz w:val="20"/>
      <w:szCs w:val="20"/>
    </w:rPr>
  </w:style>
  <w:style w:type="character" w:customStyle="1" w:styleId="CommentTextChar">
    <w:name w:val="Comment Text Char"/>
    <w:basedOn w:val="DefaultParagraphFont"/>
    <w:link w:val="CommentText"/>
    <w:uiPriority w:val="99"/>
    <w:semiHidden/>
    <w:rsid w:val="00152F84"/>
    <w:rPr>
      <w:sz w:val="20"/>
      <w:szCs w:val="20"/>
    </w:rPr>
  </w:style>
  <w:style w:type="paragraph" w:styleId="CommentSubject">
    <w:name w:val="annotation subject"/>
    <w:basedOn w:val="CommentText"/>
    <w:next w:val="CommentText"/>
    <w:link w:val="CommentSubjectChar"/>
    <w:uiPriority w:val="99"/>
    <w:semiHidden/>
    <w:unhideWhenUsed/>
    <w:rsid w:val="00152F84"/>
    <w:rPr>
      <w:b/>
      <w:bCs/>
    </w:rPr>
  </w:style>
  <w:style w:type="character" w:customStyle="1" w:styleId="CommentSubjectChar">
    <w:name w:val="Comment Subject Char"/>
    <w:basedOn w:val="CommentTextChar"/>
    <w:link w:val="CommentSubject"/>
    <w:uiPriority w:val="99"/>
    <w:semiHidden/>
    <w:rsid w:val="00152F84"/>
    <w:rPr>
      <w:b/>
      <w:bCs/>
      <w:sz w:val="20"/>
      <w:szCs w:val="20"/>
    </w:rPr>
  </w:style>
  <w:style w:type="paragraph" w:styleId="BalloonText">
    <w:name w:val="Balloon Text"/>
    <w:basedOn w:val="Normal"/>
    <w:link w:val="BalloonTextChar"/>
    <w:uiPriority w:val="99"/>
    <w:semiHidden/>
    <w:unhideWhenUsed/>
    <w:rsid w:val="00152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84"/>
    <w:rPr>
      <w:rFonts w:ascii="Segoe UI" w:hAnsi="Segoe UI" w:cs="Segoe UI"/>
      <w:sz w:val="18"/>
      <w:szCs w:val="18"/>
    </w:rPr>
  </w:style>
  <w:style w:type="paragraph" w:styleId="Revision">
    <w:name w:val="Revision"/>
    <w:hidden/>
    <w:uiPriority w:val="99"/>
    <w:semiHidden/>
    <w:rsid w:val="003554AB"/>
    <w:pPr>
      <w:spacing w:after="0" w:line="240" w:lineRule="auto"/>
    </w:pPr>
  </w:style>
  <w:style w:type="paragraph" w:styleId="ListParagraph">
    <w:name w:val="List Paragraph"/>
    <w:aliases w:val="Bullets,List Paragraph1,Akapit z listą BS,Bullet1,Citation List,Ha,List Paragraph (numbered (a)),List_Paragraph,Liste 1,Main numbered paragraph,Multilevel para_II,NUMBERED PARAGRAPH,Numbered List Paragraph,NumberedParas,References,lp,lp1"/>
    <w:basedOn w:val="Normal"/>
    <w:link w:val="ListParagraphChar"/>
    <w:uiPriority w:val="34"/>
    <w:qFormat/>
    <w:rsid w:val="000C2C85"/>
    <w:pPr>
      <w:ind w:left="720"/>
      <w:contextualSpacing/>
    </w:pPr>
  </w:style>
  <w:style w:type="character" w:customStyle="1" w:styleId="ListParagraphChar">
    <w:name w:val="List Paragraph Char"/>
    <w:aliases w:val="Bullets Char,List Paragraph1 Char,Akapit z listą BS Char,Bullet1 Char,Citation List Char,Ha Char,List Paragraph (numbered (a)) Char,List_Paragraph Char,Liste 1 Char,Main numbered paragraph Char,Multilevel para_II Char,References Char"/>
    <w:link w:val="ListParagraph"/>
    <w:uiPriority w:val="34"/>
    <w:qFormat/>
    <w:rsid w:val="0078257B"/>
    <w:rPr>
      <w:lang w:val="en-US"/>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unhideWhenUsed/>
    <w:qFormat/>
    <w:rsid w:val="00E75FDE"/>
    <w:pPr>
      <w:spacing w:after="0" w:line="240" w:lineRule="auto"/>
    </w:pPr>
    <w:rPr>
      <w:rFonts w:eastAsiaTheme="minorEastAsia"/>
      <w:sz w:val="20"/>
      <w:szCs w:val="20"/>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E75FDE"/>
    <w:rPr>
      <w:rFonts w:eastAsiaTheme="minorEastAsia"/>
      <w:sz w:val="20"/>
      <w:szCs w:val="20"/>
      <w:lang w:val="en-US"/>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E75FDE"/>
    <w:rPr>
      <w:vertAlign w:val="superscript"/>
    </w:rPr>
  </w:style>
  <w:style w:type="paragraph" w:customStyle="1" w:styleId="Char2">
    <w:name w:val="Char2"/>
    <w:basedOn w:val="Normal"/>
    <w:link w:val="FootnoteReference"/>
    <w:uiPriority w:val="99"/>
    <w:rsid w:val="00E75FDE"/>
    <w:pPr>
      <w:spacing w:line="240" w:lineRule="exact"/>
      <w:jc w:val="both"/>
    </w:pPr>
    <w:rPr>
      <w:vertAlign w:val="superscript"/>
      <w:lang w:val="fr-FR"/>
    </w:rPr>
  </w:style>
  <w:style w:type="paragraph" w:styleId="BodyText">
    <w:name w:val="Body Text"/>
    <w:basedOn w:val="Normal"/>
    <w:link w:val="BodyTextChar1"/>
    <w:rsid w:val="000A1552"/>
    <w:pPr>
      <w:spacing w:after="0" w:line="240" w:lineRule="auto"/>
      <w:ind w:left="720"/>
      <w:jc w:val="both"/>
    </w:pPr>
    <w:rPr>
      <w:rFonts w:ascii="Times New Roman" w:eastAsia="SimSun" w:hAnsi="Times New Roman" w:cs="Times New Roman"/>
      <w:sz w:val="20"/>
      <w:szCs w:val="20"/>
    </w:rPr>
  </w:style>
  <w:style w:type="character" w:customStyle="1" w:styleId="BodyTextChar">
    <w:name w:val="Body Text Char"/>
    <w:basedOn w:val="DefaultParagraphFont"/>
    <w:uiPriority w:val="99"/>
    <w:semiHidden/>
    <w:rsid w:val="000A1552"/>
    <w:rPr>
      <w:lang w:val="en-US"/>
    </w:rPr>
  </w:style>
  <w:style w:type="character" w:customStyle="1" w:styleId="BodyTextChar1">
    <w:name w:val="Body Text Char1"/>
    <w:link w:val="BodyText"/>
    <w:locked/>
    <w:rsid w:val="000A1552"/>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708">
      <w:bodyDiv w:val="1"/>
      <w:marLeft w:val="0"/>
      <w:marRight w:val="0"/>
      <w:marTop w:val="0"/>
      <w:marBottom w:val="0"/>
      <w:divBdr>
        <w:top w:val="none" w:sz="0" w:space="0" w:color="auto"/>
        <w:left w:val="none" w:sz="0" w:space="0" w:color="auto"/>
        <w:bottom w:val="none" w:sz="0" w:space="0" w:color="auto"/>
        <w:right w:val="none" w:sz="0" w:space="0" w:color="auto"/>
      </w:divBdr>
    </w:div>
    <w:div w:id="213738799">
      <w:bodyDiv w:val="1"/>
      <w:marLeft w:val="0"/>
      <w:marRight w:val="0"/>
      <w:marTop w:val="0"/>
      <w:marBottom w:val="0"/>
      <w:divBdr>
        <w:top w:val="none" w:sz="0" w:space="0" w:color="auto"/>
        <w:left w:val="none" w:sz="0" w:space="0" w:color="auto"/>
        <w:bottom w:val="none" w:sz="0" w:space="0" w:color="auto"/>
        <w:right w:val="none" w:sz="0" w:space="0" w:color="auto"/>
      </w:divBdr>
      <w:divsChild>
        <w:div w:id="792865969">
          <w:marLeft w:val="446"/>
          <w:marRight w:val="0"/>
          <w:marTop w:val="0"/>
          <w:marBottom w:val="0"/>
          <w:divBdr>
            <w:top w:val="none" w:sz="0" w:space="0" w:color="auto"/>
            <w:left w:val="none" w:sz="0" w:space="0" w:color="auto"/>
            <w:bottom w:val="none" w:sz="0" w:space="0" w:color="auto"/>
            <w:right w:val="none" w:sz="0" w:space="0" w:color="auto"/>
          </w:divBdr>
        </w:div>
      </w:divsChild>
    </w:div>
    <w:div w:id="216866560">
      <w:bodyDiv w:val="1"/>
      <w:marLeft w:val="0"/>
      <w:marRight w:val="0"/>
      <w:marTop w:val="0"/>
      <w:marBottom w:val="0"/>
      <w:divBdr>
        <w:top w:val="none" w:sz="0" w:space="0" w:color="auto"/>
        <w:left w:val="none" w:sz="0" w:space="0" w:color="auto"/>
        <w:bottom w:val="none" w:sz="0" w:space="0" w:color="auto"/>
        <w:right w:val="none" w:sz="0" w:space="0" w:color="auto"/>
      </w:divBdr>
      <w:divsChild>
        <w:div w:id="1163200692">
          <w:marLeft w:val="446"/>
          <w:marRight w:val="0"/>
          <w:marTop w:val="0"/>
          <w:marBottom w:val="0"/>
          <w:divBdr>
            <w:top w:val="none" w:sz="0" w:space="0" w:color="auto"/>
            <w:left w:val="none" w:sz="0" w:space="0" w:color="auto"/>
            <w:bottom w:val="none" w:sz="0" w:space="0" w:color="auto"/>
            <w:right w:val="none" w:sz="0" w:space="0" w:color="auto"/>
          </w:divBdr>
        </w:div>
        <w:div w:id="1676152512">
          <w:marLeft w:val="446"/>
          <w:marRight w:val="0"/>
          <w:marTop w:val="0"/>
          <w:marBottom w:val="0"/>
          <w:divBdr>
            <w:top w:val="none" w:sz="0" w:space="0" w:color="auto"/>
            <w:left w:val="none" w:sz="0" w:space="0" w:color="auto"/>
            <w:bottom w:val="none" w:sz="0" w:space="0" w:color="auto"/>
            <w:right w:val="none" w:sz="0" w:space="0" w:color="auto"/>
          </w:divBdr>
        </w:div>
        <w:div w:id="1784689801">
          <w:marLeft w:val="446"/>
          <w:marRight w:val="0"/>
          <w:marTop w:val="0"/>
          <w:marBottom w:val="0"/>
          <w:divBdr>
            <w:top w:val="none" w:sz="0" w:space="0" w:color="auto"/>
            <w:left w:val="none" w:sz="0" w:space="0" w:color="auto"/>
            <w:bottom w:val="none" w:sz="0" w:space="0" w:color="auto"/>
            <w:right w:val="none" w:sz="0" w:space="0" w:color="auto"/>
          </w:divBdr>
        </w:div>
        <w:div w:id="122191631">
          <w:marLeft w:val="446"/>
          <w:marRight w:val="0"/>
          <w:marTop w:val="0"/>
          <w:marBottom w:val="0"/>
          <w:divBdr>
            <w:top w:val="none" w:sz="0" w:space="0" w:color="auto"/>
            <w:left w:val="none" w:sz="0" w:space="0" w:color="auto"/>
            <w:bottom w:val="none" w:sz="0" w:space="0" w:color="auto"/>
            <w:right w:val="none" w:sz="0" w:space="0" w:color="auto"/>
          </w:divBdr>
        </w:div>
      </w:divsChild>
    </w:div>
    <w:div w:id="479080328">
      <w:bodyDiv w:val="1"/>
      <w:marLeft w:val="0"/>
      <w:marRight w:val="0"/>
      <w:marTop w:val="0"/>
      <w:marBottom w:val="0"/>
      <w:divBdr>
        <w:top w:val="none" w:sz="0" w:space="0" w:color="auto"/>
        <w:left w:val="none" w:sz="0" w:space="0" w:color="auto"/>
        <w:bottom w:val="none" w:sz="0" w:space="0" w:color="auto"/>
        <w:right w:val="none" w:sz="0" w:space="0" w:color="auto"/>
      </w:divBdr>
      <w:divsChild>
        <w:div w:id="857618306">
          <w:marLeft w:val="446"/>
          <w:marRight w:val="0"/>
          <w:marTop w:val="0"/>
          <w:marBottom w:val="0"/>
          <w:divBdr>
            <w:top w:val="none" w:sz="0" w:space="0" w:color="auto"/>
            <w:left w:val="none" w:sz="0" w:space="0" w:color="auto"/>
            <w:bottom w:val="none" w:sz="0" w:space="0" w:color="auto"/>
            <w:right w:val="none" w:sz="0" w:space="0" w:color="auto"/>
          </w:divBdr>
        </w:div>
      </w:divsChild>
    </w:div>
    <w:div w:id="644701573">
      <w:bodyDiv w:val="1"/>
      <w:marLeft w:val="0"/>
      <w:marRight w:val="0"/>
      <w:marTop w:val="0"/>
      <w:marBottom w:val="0"/>
      <w:divBdr>
        <w:top w:val="none" w:sz="0" w:space="0" w:color="auto"/>
        <w:left w:val="none" w:sz="0" w:space="0" w:color="auto"/>
        <w:bottom w:val="none" w:sz="0" w:space="0" w:color="auto"/>
        <w:right w:val="none" w:sz="0" w:space="0" w:color="auto"/>
      </w:divBdr>
      <w:divsChild>
        <w:div w:id="1246496663">
          <w:marLeft w:val="547"/>
          <w:marRight w:val="0"/>
          <w:marTop w:val="0"/>
          <w:marBottom w:val="0"/>
          <w:divBdr>
            <w:top w:val="none" w:sz="0" w:space="0" w:color="auto"/>
            <w:left w:val="none" w:sz="0" w:space="0" w:color="auto"/>
            <w:bottom w:val="none" w:sz="0" w:space="0" w:color="auto"/>
            <w:right w:val="none" w:sz="0" w:space="0" w:color="auto"/>
          </w:divBdr>
        </w:div>
      </w:divsChild>
    </w:div>
    <w:div w:id="1058362195">
      <w:bodyDiv w:val="1"/>
      <w:marLeft w:val="0"/>
      <w:marRight w:val="0"/>
      <w:marTop w:val="0"/>
      <w:marBottom w:val="0"/>
      <w:divBdr>
        <w:top w:val="none" w:sz="0" w:space="0" w:color="auto"/>
        <w:left w:val="none" w:sz="0" w:space="0" w:color="auto"/>
        <w:bottom w:val="none" w:sz="0" w:space="0" w:color="auto"/>
        <w:right w:val="none" w:sz="0" w:space="0" w:color="auto"/>
      </w:divBdr>
      <w:divsChild>
        <w:div w:id="1380133332">
          <w:marLeft w:val="547"/>
          <w:marRight w:val="0"/>
          <w:marTop w:val="0"/>
          <w:marBottom w:val="0"/>
          <w:divBdr>
            <w:top w:val="none" w:sz="0" w:space="0" w:color="auto"/>
            <w:left w:val="none" w:sz="0" w:space="0" w:color="auto"/>
            <w:bottom w:val="none" w:sz="0" w:space="0" w:color="auto"/>
            <w:right w:val="none" w:sz="0" w:space="0" w:color="auto"/>
          </w:divBdr>
        </w:div>
      </w:divsChild>
    </w:div>
    <w:div w:id="1225991674">
      <w:bodyDiv w:val="1"/>
      <w:marLeft w:val="0"/>
      <w:marRight w:val="0"/>
      <w:marTop w:val="0"/>
      <w:marBottom w:val="0"/>
      <w:divBdr>
        <w:top w:val="none" w:sz="0" w:space="0" w:color="auto"/>
        <w:left w:val="none" w:sz="0" w:space="0" w:color="auto"/>
        <w:bottom w:val="none" w:sz="0" w:space="0" w:color="auto"/>
        <w:right w:val="none" w:sz="0" w:space="0" w:color="auto"/>
      </w:divBdr>
      <w:divsChild>
        <w:div w:id="623779027">
          <w:marLeft w:val="547"/>
          <w:marRight w:val="0"/>
          <w:marTop w:val="0"/>
          <w:marBottom w:val="0"/>
          <w:divBdr>
            <w:top w:val="none" w:sz="0" w:space="0" w:color="auto"/>
            <w:left w:val="none" w:sz="0" w:space="0" w:color="auto"/>
            <w:bottom w:val="none" w:sz="0" w:space="0" w:color="auto"/>
            <w:right w:val="none" w:sz="0" w:space="0" w:color="auto"/>
          </w:divBdr>
        </w:div>
      </w:divsChild>
    </w:div>
    <w:div w:id="1547058403">
      <w:bodyDiv w:val="1"/>
      <w:marLeft w:val="0"/>
      <w:marRight w:val="0"/>
      <w:marTop w:val="0"/>
      <w:marBottom w:val="0"/>
      <w:divBdr>
        <w:top w:val="none" w:sz="0" w:space="0" w:color="auto"/>
        <w:left w:val="none" w:sz="0" w:space="0" w:color="auto"/>
        <w:bottom w:val="none" w:sz="0" w:space="0" w:color="auto"/>
        <w:right w:val="none" w:sz="0" w:space="0" w:color="auto"/>
      </w:divBdr>
      <w:divsChild>
        <w:div w:id="1013337399">
          <w:marLeft w:val="547"/>
          <w:marRight w:val="0"/>
          <w:marTop w:val="0"/>
          <w:marBottom w:val="0"/>
          <w:divBdr>
            <w:top w:val="none" w:sz="0" w:space="0" w:color="auto"/>
            <w:left w:val="none" w:sz="0" w:space="0" w:color="auto"/>
            <w:bottom w:val="none" w:sz="0" w:space="0" w:color="auto"/>
            <w:right w:val="none" w:sz="0" w:space="0" w:color="auto"/>
          </w:divBdr>
        </w:div>
      </w:divsChild>
    </w:div>
    <w:div w:id="1576696027">
      <w:bodyDiv w:val="1"/>
      <w:marLeft w:val="0"/>
      <w:marRight w:val="0"/>
      <w:marTop w:val="0"/>
      <w:marBottom w:val="0"/>
      <w:divBdr>
        <w:top w:val="none" w:sz="0" w:space="0" w:color="auto"/>
        <w:left w:val="none" w:sz="0" w:space="0" w:color="auto"/>
        <w:bottom w:val="none" w:sz="0" w:space="0" w:color="auto"/>
        <w:right w:val="none" w:sz="0" w:space="0" w:color="auto"/>
      </w:divBdr>
      <w:divsChild>
        <w:div w:id="2033994146">
          <w:marLeft w:val="446"/>
          <w:marRight w:val="0"/>
          <w:marTop w:val="0"/>
          <w:marBottom w:val="0"/>
          <w:divBdr>
            <w:top w:val="none" w:sz="0" w:space="0" w:color="auto"/>
            <w:left w:val="none" w:sz="0" w:space="0" w:color="auto"/>
            <w:bottom w:val="none" w:sz="0" w:space="0" w:color="auto"/>
            <w:right w:val="none" w:sz="0" w:space="0" w:color="auto"/>
          </w:divBdr>
        </w:div>
      </w:divsChild>
    </w:div>
    <w:div w:id="1592660219">
      <w:bodyDiv w:val="1"/>
      <w:marLeft w:val="0"/>
      <w:marRight w:val="0"/>
      <w:marTop w:val="0"/>
      <w:marBottom w:val="0"/>
      <w:divBdr>
        <w:top w:val="none" w:sz="0" w:space="0" w:color="auto"/>
        <w:left w:val="none" w:sz="0" w:space="0" w:color="auto"/>
        <w:bottom w:val="none" w:sz="0" w:space="0" w:color="auto"/>
        <w:right w:val="none" w:sz="0" w:space="0" w:color="auto"/>
      </w:divBdr>
      <w:divsChild>
        <w:div w:id="1670326274">
          <w:marLeft w:val="446"/>
          <w:marRight w:val="0"/>
          <w:marTop w:val="0"/>
          <w:marBottom w:val="0"/>
          <w:divBdr>
            <w:top w:val="none" w:sz="0" w:space="0" w:color="auto"/>
            <w:left w:val="none" w:sz="0" w:space="0" w:color="auto"/>
            <w:bottom w:val="none" w:sz="0" w:space="0" w:color="auto"/>
            <w:right w:val="none" w:sz="0" w:space="0" w:color="auto"/>
          </w:divBdr>
        </w:div>
      </w:divsChild>
    </w:div>
    <w:div w:id="1696495680">
      <w:bodyDiv w:val="1"/>
      <w:marLeft w:val="0"/>
      <w:marRight w:val="0"/>
      <w:marTop w:val="0"/>
      <w:marBottom w:val="0"/>
      <w:divBdr>
        <w:top w:val="none" w:sz="0" w:space="0" w:color="auto"/>
        <w:left w:val="none" w:sz="0" w:space="0" w:color="auto"/>
        <w:bottom w:val="none" w:sz="0" w:space="0" w:color="auto"/>
        <w:right w:val="none" w:sz="0" w:space="0" w:color="auto"/>
      </w:divBdr>
      <w:divsChild>
        <w:div w:id="1216891285">
          <w:marLeft w:val="547"/>
          <w:marRight w:val="0"/>
          <w:marTop w:val="0"/>
          <w:marBottom w:val="0"/>
          <w:divBdr>
            <w:top w:val="none" w:sz="0" w:space="0" w:color="auto"/>
            <w:left w:val="none" w:sz="0" w:space="0" w:color="auto"/>
            <w:bottom w:val="none" w:sz="0" w:space="0" w:color="auto"/>
            <w:right w:val="none" w:sz="0" w:space="0" w:color="auto"/>
          </w:divBdr>
        </w:div>
      </w:divsChild>
    </w:div>
    <w:div w:id="1757551903">
      <w:bodyDiv w:val="1"/>
      <w:marLeft w:val="0"/>
      <w:marRight w:val="0"/>
      <w:marTop w:val="0"/>
      <w:marBottom w:val="0"/>
      <w:divBdr>
        <w:top w:val="none" w:sz="0" w:space="0" w:color="auto"/>
        <w:left w:val="none" w:sz="0" w:space="0" w:color="auto"/>
        <w:bottom w:val="none" w:sz="0" w:space="0" w:color="auto"/>
        <w:right w:val="none" w:sz="0" w:space="0" w:color="auto"/>
      </w:divBdr>
      <w:divsChild>
        <w:div w:id="818960393">
          <w:marLeft w:val="547"/>
          <w:marRight w:val="0"/>
          <w:marTop w:val="0"/>
          <w:marBottom w:val="0"/>
          <w:divBdr>
            <w:top w:val="none" w:sz="0" w:space="0" w:color="auto"/>
            <w:left w:val="none" w:sz="0" w:space="0" w:color="auto"/>
            <w:bottom w:val="none" w:sz="0" w:space="0" w:color="auto"/>
            <w:right w:val="none" w:sz="0" w:space="0" w:color="auto"/>
          </w:divBdr>
        </w:div>
      </w:divsChild>
    </w:div>
    <w:div w:id="1817142206">
      <w:bodyDiv w:val="1"/>
      <w:marLeft w:val="0"/>
      <w:marRight w:val="0"/>
      <w:marTop w:val="0"/>
      <w:marBottom w:val="0"/>
      <w:divBdr>
        <w:top w:val="none" w:sz="0" w:space="0" w:color="auto"/>
        <w:left w:val="none" w:sz="0" w:space="0" w:color="auto"/>
        <w:bottom w:val="none" w:sz="0" w:space="0" w:color="auto"/>
        <w:right w:val="none" w:sz="0" w:space="0" w:color="auto"/>
      </w:divBdr>
      <w:divsChild>
        <w:div w:id="1034578180">
          <w:marLeft w:val="547"/>
          <w:marRight w:val="0"/>
          <w:marTop w:val="0"/>
          <w:marBottom w:val="0"/>
          <w:divBdr>
            <w:top w:val="none" w:sz="0" w:space="0" w:color="auto"/>
            <w:left w:val="none" w:sz="0" w:space="0" w:color="auto"/>
            <w:bottom w:val="none" w:sz="0" w:space="0" w:color="auto"/>
            <w:right w:val="none" w:sz="0" w:space="0" w:color="auto"/>
          </w:divBdr>
        </w:div>
      </w:divsChild>
    </w:div>
    <w:div w:id="2104380233">
      <w:bodyDiv w:val="1"/>
      <w:marLeft w:val="0"/>
      <w:marRight w:val="0"/>
      <w:marTop w:val="0"/>
      <w:marBottom w:val="0"/>
      <w:divBdr>
        <w:top w:val="none" w:sz="0" w:space="0" w:color="auto"/>
        <w:left w:val="none" w:sz="0" w:space="0" w:color="auto"/>
        <w:bottom w:val="none" w:sz="0" w:space="0" w:color="auto"/>
        <w:right w:val="none" w:sz="0" w:space="0" w:color="auto"/>
      </w:divBdr>
      <w:divsChild>
        <w:div w:id="1814173641">
          <w:marLeft w:val="547"/>
          <w:marRight w:val="0"/>
          <w:marTop w:val="0"/>
          <w:marBottom w:val="0"/>
          <w:divBdr>
            <w:top w:val="none" w:sz="0" w:space="0" w:color="auto"/>
            <w:left w:val="none" w:sz="0" w:space="0" w:color="auto"/>
            <w:bottom w:val="none" w:sz="0" w:space="0" w:color="auto"/>
            <w:right w:val="none" w:sz="0" w:space="0" w:color="auto"/>
          </w:divBdr>
        </w:div>
      </w:divsChild>
    </w:div>
    <w:div w:id="21406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8" ma:contentTypeDescription="Create a new document." ma:contentTypeScope="" ma:versionID="9aae78341579c6e385dbc6561ab7c0e8">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2ef2aeffbd92a373788ee31095cd9768"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165AE-AA34-4ACD-8A09-761B7145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2B265-D728-4FB4-906C-37C677E3A1EF}">
  <ds:schemaRefs>
    <ds:schemaRef ds:uri="http://schemas.microsoft.com/sharepoint/v3/contenttype/forms"/>
  </ds:schemaRefs>
</ds:datastoreItem>
</file>

<file path=customXml/itemProps3.xml><?xml version="1.0" encoding="utf-8"?>
<ds:datastoreItem xmlns:ds="http://schemas.openxmlformats.org/officeDocument/2006/customXml" ds:itemID="{921B7AF3-1AC3-41F4-8307-3751EAC358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c6a0be-3fcd-48a5-a4fc-d847149e2c3c"/>
    <ds:schemaRef ds:uri="http://purl.org/dc/terms/"/>
    <ds:schemaRef ds:uri="http://schemas.openxmlformats.org/package/2006/metadata/core-properties"/>
    <ds:schemaRef ds:uri="17a9c917-3b50-46bc-9769-b5912f1b79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4421</Characters>
  <Application>Microsoft Office Word</Application>
  <DocSecurity>0</DocSecurity>
  <Lines>36</Lines>
  <Paragraphs>10</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Jihene Touil</dc:creator>
  <cp:lastModifiedBy>Oyku Ulucay</cp:lastModifiedBy>
  <cp:revision>3</cp:revision>
  <cp:lastPrinted>2015-09-08T14:49:00Z</cp:lastPrinted>
  <dcterms:created xsi:type="dcterms:W3CDTF">2019-09-12T08:43:00Z</dcterms:created>
  <dcterms:modified xsi:type="dcterms:W3CDTF">2019-09-12T08:50:00Z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