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58" w:rsidRPr="00DC31C5" w:rsidRDefault="005A0058" w:rsidP="00DC31C5">
      <w:pPr>
        <w:jc w:val="center"/>
        <w:rPr>
          <w:b/>
          <w:bCs/>
          <w:sz w:val="24"/>
          <w:szCs w:val="24"/>
        </w:rPr>
      </w:pPr>
      <w:r>
        <w:rPr>
          <w:b/>
          <w:bCs/>
          <w:i/>
          <w:iCs/>
          <w:sz w:val="24"/>
          <w:szCs w:val="24"/>
        </w:rPr>
        <w:t>Mosharaka</w:t>
      </w:r>
      <w:r w:rsidRPr="005A0058">
        <w:t xml:space="preserve"> </w:t>
      </w:r>
      <w:r>
        <w:t xml:space="preserve">- </w:t>
      </w:r>
      <w:r w:rsidRPr="005A0058">
        <w:rPr>
          <w:b/>
          <w:bCs/>
          <w:sz w:val="24"/>
          <w:szCs w:val="24"/>
        </w:rPr>
        <w:t>Exit strategy</w:t>
      </w:r>
    </w:p>
    <w:p w:rsidR="001C19D5" w:rsidRPr="00DC31C5" w:rsidRDefault="00D82D23" w:rsidP="001C19D5">
      <w:pPr>
        <w:jc w:val="both"/>
      </w:pPr>
      <w:r w:rsidRPr="00DC31C5">
        <w:t xml:space="preserve">The sustainability </w:t>
      </w:r>
      <w:r w:rsidR="0011454F" w:rsidRPr="00DC31C5">
        <w:t>plan</w:t>
      </w:r>
      <w:r w:rsidRPr="00DC31C5">
        <w:t xml:space="preserve"> of the </w:t>
      </w:r>
      <w:r w:rsidR="005E3F98">
        <w:t xml:space="preserve">regional </w:t>
      </w:r>
      <w:r w:rsidRPr="00DC31C5">
        <w:t xml:space="preserve">project Mosharaka has been </w:t>
      </w:r>
      <w:r w:rsidR="0011454F" w:rsidRPr="00DC31C5">
        <w:t xml:space="preserve">entrenched in both program design and implementation since its </w:t>
      </w:r>
      <w:r w:rsidR="00951088" w:rsidRPr="00DC31C5">
        <w:t>first stages</w:t>
      </w:r>
      <w:r w:rsidR="0011454F" w:rsidRPr="00DC31C5">
        <w:t xml:space="preserve">. </w:t>
      </w:r>
      <w:r w:rsidR="001C19D5" w:rsidRPr="00DC31C5">
        <w:t>With the aim</w:t>
      </w:r>
      <w:r w:rsidR="00B42CF4" w:rsidRPr="00DC31C5">
        <w:t xml:space="preserve"> </w:t>
      </w:r>
      <w:r w:rsidR="001C19D5" w:rsidRPr="00DC31C5">
        <w:t xml:space="preserve">to foster women’s participation in the public sphere, the </w:t>
      </w:r>
      <w:r w:rsidR="00951088" w:rsidRPr="00DC31C5">
        <w:t xml:space="preserve">so far </w:t>
      </w:r>
      <w:r w:rsidR="001C19D5" w:rsidRPr="00DC31C5">
        <w:t xml:space="preserve">achieved outcomes of the project contributed to ensuring an exit strategy based on a phasing over approach. </w:t>
      </w:r>
      <w:r w:rsidR="006F5A19" w:rsidRPr="00DC31C5">
        <w:t>This approach ensures</w:t>
      </w:r>
      <w:r w:rsidR="001C19D5" w:rsidRPr="00DC31C5">
        <w:t xml:space="preserve"> that both direct stakeholders as well as indirect beneficiaries can take advantage and benefit </w:t>
      </w:r>
      <w:r w:rsidR="006F5A19" w:rsidRPr="00DC31C5">
        <w:t>from</w:t>
      </w:r>
      <w:r w:rsidR="001C19D5" w:rsidRPr="00DC31C5">
        <w:t xml:space="preserve"> the outcomes of </w:t>
      </w:r>
      <w:r w:rsidR="001465C9" w:rsidRPr="00DC31C5">
        <w:t>the</w:t>
      </w:r>
      <w:r w:rsidR="006F5A19" w:rsidRPr="00DC31C5">
        <w:t xml:space="preserve"> project on the</w:t>
      </w:r>
      <w:r w:rsidR="001C19D5" w:rsidRPr="00DC31C5">
        <w:t xml:space="preserve"> long term. </w:t>
      </w:r>
    </w:p>
    <w:p w:rsidR="00D95781" w:rsidRPr="00DC31C5" w:rsidRDefault="00DC31C5" w:rsidP="00D95781">
      <w:pPr>
        <w:jc w:val="both"/>
      </w:pPr>
      <w:r>
        <w:t xml:space="preserve">By passing the torch of women’s inclusion in the public sphere to civil society we can </w:t>
      </w:r>
      <w:r w:rsidR="00D95781" w:rsidRPr="00DC31C5">
        <w:t xml:space="preserve">ensure </w:t>
      </w:r>
      <w:proofErr w:type="spellStart"/>
      <w:r>
        <w:t>Mosharaka’s</w:t>
      </w:r>
      <w:proofErr w:type="spellEnd"/>
      <w:r>
        <w:t xml:space="preserve"> goal for</w:t>
      </w:r>
      <w:r w:rsidR="00D95781" w:rsidRPr="00DC31C5">
        <w:t xml:space="preserve"> sustainability of the project outcomes after its end</w:t>
      </w:r>
      <w:r>
        <w:t>.</w:t>
      </w:r>
      <w:r w:rsidR="00D95781" w:rsidRPr="00DC31C5">
        <w:t xml:space="preserve"> </w:t>
      </w:r>
      <w:proofErr w:type="gramStart"/>
      <w:r>
        <w:t>With this in mind, s</w:t>
      </w:r>
      <w:r w:rsidR="00D95781" w:rsidRPr="00DC31C5">
        <w:t>ince</w:t>
      </w:r>
      <w:proofErr w:type="gramEnd"/>
      <w:r w:rsidR="00D95781" w:rsidRPr="00DC31C5">
        <w:t xml:space="preserve"> 2015 </w:t>
      </w:r>
      <w:r w:rsidR="001C19D5" w:rsidRPr="00DC31C5">
        <w:t>the project organized meeting</w:t>
      </w:r>
      <w:r w:rsidR="006F5A19" w:rsidRPr="00DC31C5">
        <w:t>s</w:t>
      </w:r>
      <w:r w:rsidR="001C19D5" w:rsidRPr="00DC31C5">
        <w:t xml:space="preserve"> which </w:t>
      </w:r>
      <w:r w:rsidR="006F5A19" w:rsidRPr="00DC31C5">
        <w:t>enhanced</w:t>
      </w:r>
      <w:r w:rsidR="001C19D5" w:rsidRPr="00DC31C5">
        <w:t xml:space="preserve"> capacity building and networking among different stakeholders of the region</w:t>
      </w:r>
      <w:r w:rsidR="00D95781" w:rsidRPr="00DC31C5">
        <w:t xml:space="preserve"> working to achieve gender equality</w:t>
      </w:r>
      <w:r w:rsidR="001C19D5" w:rsidRPr="00DC31C5">
        <w:t xml:space="preserve">, while also developing interactive knowledge </w:t>
      </w:r>
      <w:r w:rsidR="006F5A19" w:rsidRPr="00DC31C5">
        <w:t>tools</w:t>
      </w:r>
      <w:r w:rsidR="00D95781" w:rsidRPr="00DC31C5">
        <w:t xml:space="preserve"> that could have a long-term impact.</w:t>
      </w:r>
    </w:p>
    <w:p w:rsidR="006F5A19" w:rsidRPr="00DC31C5" w:rsidRDefault="00D95781" w:rsidP="00D95781">
      <w:pPr>
        <w:jc w:val="both"/>
      </w:pPr>
      <w:r w:rsidRPr="00DC31C5">
        <w:t xml:space="preserve">In 2018, in this regard, a meeting with Civil Society Organizations working on the SDGs, and especially on SDG5, has been organized in partnership with the Arab NGO Network for Development. The meeting successfully </w:t>
      </w:r>
      <w:r w:rsidR="006F5A19" w:rsidRPr="00DC31C5">
        <w:t>b</w:t>
      </w:r>
      <w:r w:rsidRPr="00DC31C5">
        <w:t>uilt</w:t>
      </w:r>
      <w:r w:rsidR="006F5A19" w:rsidRPr="00DC31C5">
        <w:t xml:space="preserve"> </w:t>
      </w:r>
      <w:r w:rsidRPr="00DC31C5">
        <w:t>CSOs</w:t>
      </w:r>
      <w:r w:rsidR="006F5A19" w:rsidRPr="00DC31C5">
        <w:t xml:space="preserve"> expertise and </w:t>
      </w:r>
      <w:r w:rsidRPr="00DC31C5">
        <w:t>fostered</w:t>
      </w:r>
      <w:r w:rsidR="006F5A19" w:rsidRPr="00DC31C5">
        <w:t xml:space="preserve"> their networking for them to become strong accountable actors for gender-sensitive design and implementation of the SDGs in their cou</w:t>
      </w:r>
      <w:r w:rsidRPr="00DC31C5">
        <w:t>ntries. In the same framework, t</w:t>
      </w:r>
      <w:r w:rsidR="00186658" w:rsidRPr="00DC31C5">
        <w:t xml:space="preserve">he project is also engaged </w:t>
      </w:r>
      <w:r w:rsidRPr="00DC31C5">
        <w:t xml:space="preserve">to establish </w:t>
      </w:r>
      <w:r w:rsidR="00186658" w:rsidRPr="00DC31C5">
        <w:t xml:space="preserve">a tripartite mechanism of work between CSOs, the UN and Arab governments to ensure that gender-sensitive implementation of the SDGs and CSOs concerns are </w:t>
      </w:r>
      <w:proofErr w:type="gramStart"/>
      <w:r w:rsidR="00186658" w:rsidRPr="00DC31C5">
        <w:t>taken into account</w:t>
      </w:r>
      <w:proofErr w:type="gramEnd"/>
      <w:r w:rsidR="00186658" w:rsidRPr="00DC31C5">
        <w:t xml:space="preserve"> in the long term. </w:t>
      </w:r>
      <w:r w:rsidR="001465C9" w:rsidRPr="00DC31C5">
        <w:t>Moreover, t</w:t>
      </w:r>
      <w:r w:rsidR="006F5A19" w:rsidRPr="00DC31C5">
        <w:t>he project worked on the side of women religious leaders, enhancing their voices for achieving social cohesion and stability in the region</w:t>
      </w:r>
      <w:r w:rsidR="00186658" w:rsidRPr="00DC31C5">
        <w:t>, fostering their networking with the aim to influence policy work</w:t>
      </w:r>
      <w:r w:rsidR="001465C9" w:rsidRPr="00DC31C5">
        <w:t xml:space="preserve"> in current and future times</w:t>
      </w:r>
      <w:r w:rsidR="00186658" w:rsidRPr="00DC31C5">
        <w:t xml:space="preserve">. </w:t>
      </w:r>
    </w:p>
    <w:p w:rsidR="0049495B" w:rsidRPr="00DC31C5" w:rsidRDefault="0049495B" w:rsidP="00DC31C5">
      <w:pPr>
        <w:jc w:val="both"/>
      </w:pPr>
      <w:r w:rsidRPr="00DC31C5">
        <w:t>Among the knowledge tools that the project produced and which are meant to be at disposal of organizations working on the SDGs as well as activists and civil society more broadly, a manual on gender sensitive implementation of the SDGs has been developed in partnership with the Arab Women Organization (AWO)</w:t>
      </w:r>
      <w:r w:rsidR="00DC31C5" w:rsidRPr="00DC31C5">
        <w:t xml:space="preserve">. </w:t>
      </w:r>
      <w:r w:rsidRPr="00DC31C5">
        <w:t xml:space="preserve">Also, an e-platform on legal and human rights of women and men has been produced in partnership with the </w:t>
      </w:r>
      <w:r w:rsidR="005E3F98">
        <w:t>regional NGO the Center of Arab Women for Training and Research (</w:t>
      </w:r>
      <w:proofErr w:type="spellStart"/>
      <w:r w:rsidRPr="00DC31C5">
        <w:t>Cawtar</w:t>
      </w:r>
      <w:proofErr w:type="spellEnd"/>
      <w:r w:rsidR="005E3F98">
        <w:t>)</w:t>
      </w:r>
      <w:r w:rsidRPr="00DC31C5">
        <w:t xml:space="preserve">, which is currently </w:t>
      </w:r>
      <w:bookmarkStart w:id="0" w:name="_GoBack"/>
      <w:r w:rsidRPr="00DC31C5">
        <w:t xml:space="preserve">running </w:t>
      </w:r>
      <w:bookmarkEnd w:id="0"/>
      <w:r w:rsidRPr="00DC31C5">
        <w:t xml:space="preserve">it and will continue to update it in the future. </w:t>
      </w:r>
    </w:p>
    <w:p w:rsidR="0049495B" w:rsidRPr="00DC31C5" w:rsidRDefault="0049495B" w:rsidP="00DC31C5">
      <w:pPr>
        <w:jc w:val="both"/>
      </w:pPr>
      <w:r w:rsidRPr="00DC31C5">
        <w:t xml:space="preserve">Mosharaka did also succeed to create a network of women in elections and a reference guide. The group </w:t>
      </w:r>
      <w:r w:rsidR="00DC31C5" w:rsidRPr="00DC31C5">
        <w:t>will</w:t>
      </w:r>
      <w:r w:rsidRPr="00DC31C5">
        <w:t xml:space="preserve"> continue </w:t>
      </w:r>
      <w:r w:rsidR="00DC31C5">
        <w:t>to work</w:t>
      </w:r>
      <w:r w:rsidRPr="00DC31C5">
        <w:t xml:space="preserve"> on the most pressing needs </w:t>
      </w:r>
      <w:proofErr w:type="gramStart"/>
      <w:r w:rsidRPr="00DC31C5">
        <w:t>in order to</w:t>
      </w:r>
      <w:proofErr w:type="gramEnd"/>
      <w:r w:rsidRPr="00DC31C5">
        <w:t xml:space="preserve"> </w:t>
      </w:r>
      <w:r w:rsidR="00DC31C5" w:rsidRPr="00DC31C5">
        <w:t>foster</w:t>
      </w:r>
      <w:r w:rsidRPr="00DC31C5">
        <w:t xml:space="preserve"> women’s participations in elections and presence in electoral bodies. </w:t>
      </w:r>
    </w:p>
    <w:p w:rsidR="007517D6" w:rsidRPr="00DC31C5" w:rsidRDefault="00186658" w:rsidP="00DC31C5">
      <w:pPr>
        <w:jc w:val="both"/>
      </w:pPr>
      <w:r w:rsidRPr="00DC31C5">
        <w:t>After having successfully enhanced the skills of many young Arab innovators, changemakers and entrepreneurs</w:t>
      </w:r>
      <w:r w:rsidR="00E07AB2" w:rsidRPr="00DC31C5">
        <w:t xml:space="preserve"> through the </w:t>
      </w:r>
      <w:r w:rsidRPr="00DC31C5">
        <w:t xml:space="preserve">Youth Leadership </w:t>
      </w:r>
      <w:proofErr w:type="spellStart"/>
      <w:r w:rsidRPr="00DC31C5">
        <w:t>Programme</w:t>
      </w:r>
      <w:proofErr w:type="spellEnd"/>
      <w:r w:rsidRPr="00DC31C5">
        <w:t xml:space="preserve"> (YLP), </w:t>
      </w:r>
      <w:r w:rsidR="007517D6" w:rsidRPr="00DC31C5">
        <w:t>2018</w:t>
      </w:r>
      <w:r w:rsidR="001465C9" w:rsidRPr="00DC31C5">
        <w:t xml:space="preserve"> was dedicated</w:t>
      </w:r>
      <w:r w:rsidRPr="00DC31C5">
        <w:t xml:space="preserve"> to work with youth-serving organizations in the region, </w:t>
      </w:r>
      <w:r w:rsidR="00E07AB2" w:rsidRPr="00DC31C5">
        <w:t xml:space="preserve">with the aim to </w:t>
      </w:r>
      <w:r w:rsidR="007517D6" w:rsidRPr="00DC31C5">
        <w:t>increase their capacities and networking and therefore being able to support Arab youth innovators and changemakers in the long run at their best.</w:t>
      </w:r>
    </w:p>
    <w:p w:rsidR="005A0058" w:rsidRPr="00DC31C5" w:rsidRDefault="00AA7F80" w:rsidP="00DC31C5">
      <w:pPr>
        <w:jc w:val="both"/>
      </w:pPr>
      <w:r w:rsidRPr="00DC31C5">
        <w:t>T</w:t>
      </w:r>
      <w:r w:rsidR="00176586" w:rsidRPr="00DC31C5">
        <w:t xml:space="preserve">he </w:t>
      </w:r>
      <w:r w:rsidRPr="00DC31C5">
        <w:t>exit s</w:t>
      </w:r>
      <w:r w:rsidR="00176586" w:rsidRPr="00DC31C5">
        <w:t>trategy</w:t>
      </w:r>
      <w:r w:rsidRPr="00DC31C5">
        <w:t xml:space="preserve"> of the project</w:t>
      </w:r>
      <w:r w:rsidR="001465C9" w:rsidRPr="00DC31C5">
        <w:t xml:space="preserve"> ensures</w:t>
      </w:r>
      <w:r w:rsidRPr="00DC31C5">
        <w:t xml:space="preserve"> that all stakeholders involved have ownership of part of the project and</w:t>
      </w:r>
      <w:r w:rsidR="001465C9" w:rsidRPr="00DC31C5">
        <w:t xml:space="preserve"> that</w:t>
      </w:r>
      <w:r w:rsidRPr="00DC31C5">
        <w:t xml:space="preserve"> their capacities have been enhanced for </w:t>
      </w:r>
      <w:r w:rsidR="001465C9" w:rsidRPr="00DC31C5">
        <w:t xml:space="preserve">a fruitful continuation of </w:t>
      </w:r>
      <w:r w:rsidRPr="00DC31C5">
        <w:t>relevant debate</w:t>
      </w:r>
      <w:r w:rsidR="001465C9" w:rsidRPr="00DC31C5">
        <w:t xml:space="preserve">s and activities aimed at fostering women’s and youth’s rights in the Arab region. </w:t>
      </w:r>
    </w:p>
    <w:p w:rsidR="005A0058" w:rsidRDefault="005A0058"/>
    <w:p w:rsidR="0060126B" w:rsidRDefault="0060126B" w:rsidP="002D0A81"/>
    <w:sectPr w:rsidR="00601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350C1"/>
    <w:multiLevelType w:val="hybridMultilevel"/>
    <w:tmpl w:val="6E622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D4562"/>
    <w:multiLevelType w:val="hybridMultilevel"/>
    <w:tmpl w:val="E1B8D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48"/>
    <w:rsid w:val="00022EA8"/>
    <w:rsid w:val="000B0A14"/>
    <w:rsid w:val="0011454F"/>
    <w:rsid w:val="00145E5E"/>
    <w:rsid w:val="001465C9"/>
    <w:rsid w:val="00176586"/>
    <w:rsid w:val="00186658"/>
    <w:rsid w:val="001C19D5"/>
    <w:rsid w:val="00233840"/>
    <w:rsid w:val="002D0A81"/>
    <w:rsid w:val="0049495B"/>
    <w:rsid w:val="00532A48"/>
    <w:rsid w:val="005A0058"/>
    <w:rsid w:val="005E3F98"/>
    <w:rsid w:val="0060126B"/>
    <w:rsid w:val="0069267E"/>
    <w:rsid w:val="006F5A19"/>
    <w:rsid w:val="007517D6"/>
    <w:rsid w:val="00936359"/>
    <w:rsid w:val="00951088"/>
    <w:rsid w:val="00A07F69"/>
    <w:rsid w:val="00A20E5B"/>
    <w:rsid w:val="00AA7F80"/>
    <w:rsid w:val="00AD0713"/>
    <w:rsid w:val="00B42CF4"/>
    <w:rsid w:val="00D4774E"/>
    <w:rsid w:val="00D82D23"/>
    <w:rsid w:val="00D95781"/>
    <w:rsid w:val="00DC31C5"/>
    <w:rsid w:val="00E07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EC2E"/>
  <w15:chartTrackingRefBased/>
  <w15:docId w15:val="{A238BA8F-524D-4D9C-A339-5B20F00E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Mosharaka Support</dc:creator>
  <cp:keywords/>
  <dc:description/>
  <cp:lastModifiedBy>Maya Abi-Zeid</cp:lastModifiedBy>
  <cp:revision>7</cp:revision>
  <dcterms:created xsi:type="dcterms:W3CDTF">2018-09-16T12:11:00Z</dcterms:created>
  <dcterms:modified xsi:type="dcterms:W3CDTF">2018-11-13T11:26:00Z</dcterms:modified>
</cp:coreProperties>
</file>