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E29A8" w14:textId="77777777" w:rsidR="00553007" w:rsidRPr="00FF6C70" w:rsidRDefault="00A3517F" w:rsidP="00FF6C70">
      <w:pPr>
        <w:keepNext/>
        <w:widowControl w:val="0"/>
        <w:numPr>
          <w:ilvl w:val="1"/>
          <w:numId w:val="0"/>
        </w:numPr>
        <w:suppressAutoHyphens/>
        <w:spacing w:after="0" w:line="240" w:lineRule="auto"/>
        <w:contextualSpacing/>
        <w:jc w:val="right"/>
        <w:outlineLvl w:val="1"/>
        <w:rPr>
          <w:rFonts w:ascii="Times New Roman" w:eastAsia="Arial Unicode MS" w:hAnsi="Times New Roman" w:cs="Times New Roman"/>
          <w:bCs/>
          <w:i/>
          <w:iCs/>
          <w:kern w:val="1"/>
          <w:lang w:eastAsia="ar-SA"/>
        </w:rPr>
      </w:pPr>
      <w:bookmarkStart w:id="0" w:name="_Toc248670561"/>
      <w:bookmarkStart w:id="1" w:name="_Toc323218631"/>
      <w:bookmarkStart w:id="2" w:name="_Toc323218943"/>
      <w:bookmarkStart w:id="3" w:name="_Toc323219373"/>
      <w:bookmarkStart w:id="4" w:name="_Toc323219576"/>
      <w:bookmarkStart w:id="5" w:name="_Toc323220239"/>
      <w:bookmarkStart w:id="6" w:name="_Toc323220626"/>
      <w:bookmarkStart w:id="7" w:name="_Toc323220731"/>
      <w:bookmarkStart w:id="8" w:name="_Toc323220764"/>
      <w:bookmarkStart w:id="9" w:name="_Toc323220808"/>
      <w:bookmarkStart w:id="10" w:name="_Toc323221239"/>
      <w:bookmarkStart w:id="11" w:name="_Toc343756660"/>
      <w:r w:rsidRPr="00FF6C70">
        <w:rPr>
          <w:rFonts w:ascii="Times New Roman" w:eastAsia="Arial Unicode MS" w:hAnsi="Times New Roman" w:cs="Times New Roman"/>
          <w:b/>
          <w:bCs/>
          <w:i/>
          <w:iCs/>
          <w:noProof/>
          <w:kern w:val="1"/>
          <w:lang w:val="en-US"/>
        </w:rPr>
        <w:drawing>
          <wp:anchor distT="0" distB="0" distL="114300" distR="114300" simplePos="0" relativeHeight="251671040" behindDoc="0" locked="0" layoutInCell="1" allowOverlap="1" wp14:anchorId="74AF7077" wp14:editId="097A752D">
            <wp:simplePos x="0" y="0"/>
            <wp:positionH relativeFrom="column">
              <wp:posOffset>70485</wp:posOffset>
            </wp:positionH>
            <wp:positionV relativeFrom="paragraph">
              <wp:posOffset>-629920</wp:posOffset>
            </wp:positionV>
            <wp:extent cx="796290" cy="704850"/>
            <wp:effectExtent l="0" t="0" r="3810" b="0"/>
            <wp:wrapNone/>
            <wp:docPr id="16388" name="Picture 2" descr="lesotho coat of 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2" descr="lesotho coat of arm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290" cy="704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F6C70">
        <w:rPr>
          <w:rFonts w:ascii="Times New Roman" w:hAnsi="Times New Roman" w:cs="Times New Roman"/>
          <w:noProof/>
          <w:lang w:val="en-US"/>
        </w:rPr>
        <w:drawing>
          <wp:anchor distT="0" distB="0" distL="114300" distR="114300" simplePos="0" relativeHeight="251672064" behindDoc="0" locked="0" layoutInCell="1" allowOverlap="1" wp14:anchorId="39EE0136" wp14:editId="7AB1417E">
            <wp:simplePos x="0" y="0"/>
            <wp:positionH relativeFrom="column">
              <wp:posOffset>4221480</wp:posOffset>
            </wp:positionH>
            <wp:positionV relativeFrom="paragraph">
              <wp:posOffset>-635635</wp:posOffset>
            </wp:positionV>
            <wp:extent cx="2832735" cy="762000"/>
            <wp:effectExtent l="0" t="0" r="0" b="0"/>
            <wp:wrapNone/>
            <wp:docPr id="1" name="Picture 1" descr="C:\Users\asel.abdurahmanova\AppData\Local\Microsoft\Windows\INetCache\Content.Outlook\JCPG87V4\UN - COUNTRY LOGO 1 - October 20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l.abdurahmanova\AppData\Local\Microsoft\Windows\INetCache\Content.Outlook\JCPG87V4\UN - COUNTRY LOGO 1 - October 2018-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747" t="30174" r="-786" b="31830"/>
                    <a:stretch/>
                  </pic:blipFill>
                  <pic:spPr bwMode="auto">
                    <a:xfrm>
                      <a:off x="0" y="0"/>
                      <a:ext cx="2832735"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F1031A" w14:textId="77777777" w:rsidR="00553007" w:rsidRPr="00FF6C70" w:rsidRDefault="00553007" w:rsidP="00FF6C70">
      <w:pPr>
        <w:keepNext/>
        <w:widowControl w:val="0"/>
        <w:numPr>
          <w:ilvl w:val="1"/>
          <w:numId w:val="0"/>
        </w:numPr>
        <w:suppressAutoHyphens/>
        <w:spacing w:after="0" w:line="240" w:lineRule="auto"/>
        <w:contextualSpacing/>
        <w:outlineLvl w:val="1"/>
        <w:rPr>
          <w:rFonts w:ascii="Times New Roman" w:eastAsia="Arial Unicode MS" w:hAnsi="Times New Roman" w:cs="Times New Roman"/>
          <w:b/>
          <w:bCs/>
          <w:iCs/>
          <w:kern w:val="1"/>
          <w:lang w:eastAsia="ar-SA"/>
        </w:rPr>
      </w:pPr>
    </w:p>
    <w:p w14:paraId="5A10B3AB" w14:textId="77777777" w:rsidR="00644783" w:rsidRPr="00FF6C70" w:rsidRDefault="00644783" w:rsidP="00FF6C70">
      <w:pPr>
        <w:widowControl w:val="0"/>
        <w:suppressAutoHyphens/>
        <w:autoSpaceDE w:val="0"/>
        <w:autoSpaceDN w:val="0"/>
        <w:adjustRightInd w:val="0"/>
        <w:spacing w:after="0" w:line="240" w:lineRule="auto"/>
        <w:contextualSpacing/>
        <w:jc w:val="center"/>
        <w:rPr>
          <w:rFonts w:ascii="Times New Roman" w:hAnsi="Times New Roman" w:cs="Times New Roman"/>
          <w:b/>
        </w:rPr>
      </w:pPr>
      <w:r w:rsidRPr="00FF6C70">
        <w:rPr>
          <w:rFonts w:ascii="Times New Roman" w:hAnsi="Times New Roman" w:cs="Times New Roman"/>
          <w:b/>
        </w:rPr>
        <w:t>Joint National</w:t>
      </w:r>
      <w:r w:rsidR="00553007" w:rsidRPr="00FF6C70">
        <w:rPr>
          <w:rFonts w:ascii="Times New Roman" w:hAnsi="Times New Roman" w:cs="Times New Roman"/>
          <w:b/>
        </w:rPr>
        <w:t xml:space="preserve"> - </w:t>
      </w:r>
      <w:r w:rsidRPr="00FF6C70">
        <w:rPr>
          <w:rFonts w:ascii="Times New Roman" w:hAnsi="Times New Roman" w:cs="Times New Roman"/>
          <w:b/>
        </w:rPr>
        <w:t>United Nations Steering Committee</w:t>
      </w:r>
    </w:p>
    <w:p w14:paraId="4DC97BF0" w14:textId="77777777" w:rsidR="00343E0F" w:rsidRPr="00FF6C70" w:rsidRDefault="00343E0F" w:rsidP="00FF6C70">
      <w:pPr>
        <w:keepNext/>
        <w:widowControl w:val="0"/>
        <w:numPr>
          <w:ilvl w:val="1"/>
          <w:numId w:val="0"/>
        </w:numPr>
        <w:suppressAutoHyphens/>
        <w:spacing w:after="0" w:line="240" w:lineRule="auto"/>
        <w:contextualSpacing/>
        <w:jc w:val="center"/>
        <w:outlineLvl w:val="1"/>
        <w:rPr>
          <w:rFonts w:ascii="Times New Roman" w:eastAsia="Arial Unicode MS" w:hAnsi="Times New Roman" w:cs="Times New Roman"/>
          <w:b/>
          <w:bCs/>
          <w:iCs/>
          <w:kern w:val="1"/>
          <w:lang w:eastAsia="ar-SA"/>
        </w:rPr>
      </w:pPr>
    </w:p>
    <w:p w14:paraId="45A497B4" w14:textId="77777777" w:rsidR="00644783" w:rsidRPr="00FF6C70" w:rsidRDefault="00482DBF" w:rsidP="00FF6C70">
      <w:pPr>
        <w:keepNext/>
        <w:widowControl w:val="0"/>
        <w:numPr>
          <w:ilvl w:val="1"/>
          <w:numId w:val="0"/>
        </w:numPr>
        <w:suppressAutoHyphens/>
        <w:spacing w:after="0" w:line="240" w:lineRule="auto"/>
        <w:contextualSpacing/>
        <w:jc w:val="center"/>
        <w:outlineLvl w:val="1"/>
        <w:rPr>
          <w:rFonts w:ascii="Times New Roman" w:eastAsia="Arial Unicode MS" w:hAnsi="Times New Roman" w:cs="Times New Roman"/>
          <w:b/>
          <w:bCs/>
          <w:iCs/>
          <w:kern w:val="1"/>
          <w:lang w:eastAsia="ar-SA"/>
        </w:rPr>
      </w:pPr>
      <w:r w:rsidRPr="00FF6C70">
        <w:rPr>
          <w:rFonts w:ascii="Times New Roman" w:eastAsia="Arial Unicode MS" w:hAnsi="Times New Roman" w:cs="Times New Roman"/>
          <w:b/>
          <w:bCs/>
          <w:iCs/>
          <w:kern w:val="1"/>
          <w:lang w:eastAsia="ar-SA"/>
        </w:rPr>
        <w:t>UN Development Assistance Framework (201</w:t>
      </w:r>
      <w:r w:rsidR="006176DB" w:rsidRPr="00FF6C70">
        <w:rPr>
          <w:rFonts w:ascii="Times New Roman" w:eastAsia="Arial Unicode MS" w:hAnsi="Times New Roman" w:cs="Times New Roman"/>
          <w:b/>
          <w:bCs/>
          <w:iCs/>
          <w:kern w:val="1"/>
          <w:lang w:eastAsia="ar-SA"/>
        </w:rPr>
        <w:t>9</w:t>
      </w:r>
      <w:r w:rsidRPr="00FF6C70">
        <w:rPr>
          <w:rFonts w:ascii="Times New Roman" w:eastAsia="Arial Unicode MS" w:hAnsi="Times New Roman" w:cs="Times New Roman"/>
          <w:b/>
          <w:bCs/>
          <w:iCs/>
          <w:kern w:val="1"/>
          <w:lang w:eastAsia="ar-SA"/>
        </w:rPr>
        <w:t>-202</w:t>
      </w:r>
      <w:r w:rsidR="00553007" w:rsidRPr="00FF6C70">
        <w:rPr>
          <w:rFonts w:ascii="Times New Roman" w:eastAsia="Arial Unicode MS" w:hAnsi="Times New Roman" w:cs="Times New Roman"/>
          <w:b/>
          <w:bCs/>
          <w:iCs/>
          <w:kern w:val="1"/>
          <w:lang w:eastAsia="ar-SA"/>
        </w:rPr>
        <w:t>3</w:t>
      </w:r>
      <w:r w:rsidRPr="00FF6C70">
        <w:rPr>
          <w:rFonts w:ascii="Times New Roman" w:eastAsia="Arial Unicode MS" w:hAnsi="Times New Roman" w:cs="Times New Roman"/>
          <w:b/>
          <w:bCs/>
          <w:iCs/>
          <w:kern w:val="1"/>
          <w:lang w:eastAsia="ar-SA"/>
        </w:rPr>
        <w:t>)</w:t>
      </w:r>
    </w:p>
    <w:p w14:paraId="565CB559" w14:textId="77777777" w:rsidR="00343E0F" w:rsidRPr="00FF6C70" w:rsidRDefault="00343E0F" w:rsidP="00FF6C70">
      <w:pPr>
        <w:keepNext/>
        <w:widowControl w:val="0"/>
        <w:numPr>
          <w:ilvl w:val="1"/>
          <w:numId w:val="0"/>
        </w:numPr>
        <w:suppressAutoHyphens/>
        <w:spacing w:after="0" w:line="240" w:lineRule="auto"/>
        <w:contextualSpacing/>
        <w:jc w:val="center"/>
        <w:outlineLvl w:val="1"/>
        <w:rPr>
          <w:rFonts w:ascii="Times New Roman" w:eastAsia="Arial Unicode MS" w:hAnsi="Times New Roman" w:cs="Times New Roman"/>
          <w:b/>
          <w:bCs/>
          <w:iCs/>
          <w:kern w:val="1"/>
          <w:lang w:eastAsia="ar-SA"/>
        </w:rPr>
      </w:pPr>
    </w:p>
    <w:p w14:paraId="3DA5F2D2" w14:textId="77777777" w:rsidR="00343E0F" w:rsidRPr="00FF6C70" w:rsidRDefault="00343E0F" w:rsidP="00FF6C70">
      <w:pPr>
        <w:keepNext/>
        <w:widowControl w:val="0"/>
        <w:numPr>
          <w:ilvl w:val="1"/>
          <w:numId w:val="0"/>
        </w:numPr>
        <w:suppressAutoHyphens/>
        <w:spacing w:after="0" w:line="240" w:lineRule="auto"/>
        <w:contextualSpacing/>
        <w:jc w:val="center"/>
        <w:outlineLvl w:val="1"/>
        <w:rPr>
          <w:rFonts w:ascii="Times New Roman" w:eastAsia="Arial Unicode MS" w:hAnsi="Times New Roman" w:cs="Times New Roman"/>
          <w:b/>
          <w:bCs/>
          <w:iCs/>
          <w:kern w:val="1"/>
          <w:lang w:eastAsia="ar-SA"/>
        </w:rPr>
      </w:pPr>
      <w:r w:rsidRPr="00FF6C70">
        <w:rPr>
          <w:rFonts w:ascii="Times New Roman" w:eastAsia="Arial Unicode MS" w:hAnsi="Times New Roman" w:cs="Times New Roman"/>
          <w:b/>
          <w:bCs/>
          <w:iCs/>
          <w:kern w:val="1"/>
          <w:lang w:eastAsia="ar-SA"/>
        </w:rPr>
        <w:t xml:space="preserve">Draft Terms of Reference </w:t>
      </w:r>
      <w:r w:rsidRPr="00FF6C70">
        <w:rPr>
          <w:rFonts w:ascii="Times New Roman" w:eastAsia="Arial Unicode MS" w:hAnsi="Times New Roman" w:cs="Times New Roman"/>
          <w:bCs/>
          <w:i/>
          <w:iCs/>
          <w:kern w:val="1"/>
          <w:lang w:eastAsia="ar-SA"/>
        </w:rPr>
        <w:t>(from Jan.2019)</w:t>
      </w:r>
    </w:p>
    <w:p w14:paraId="226133D0" w14:textId="77777777" w:rsidR="00053B5B" w:rsidRPr="00FF6C70" w:rsidRDefault="00053B5B" w:rsidP="00FF6C70">
      <w:pPr>
        <w:keepNext/>
        <w:widowControl w:val="0"/>
        <w:numPr>
          <w:ilvl w:val="1"/>
          <w:numId w:val="0"/>
        </w:numPr>
        <w:suppressAutoHyphens/>
        <w:spacing w:after="0" w:line="240" w:lineRule="auto"/>
        <w:contextualSpacing/>
        <w:jc w:val="center"/>
        <w:outlineLvl w:val="1"/>
        <w:rPr>
          <w:rFonts w:ascii="Times New Roman" w:eastAsia="Arial Unicode MS" w:hAnsi="Times New Roman" w:cs="Times New Roman"/>
          <w:b/>
          <w:bCs/>
          <w:iCs/>
          <w:kern w:val="1"/>
          <w:lang w:eastAsia="ar-SA"/>
        </w:rPr>
      </w:pPr>
    </w:p>
    <w:bookmarkEnd w:id="0"/>
    <w:bookmarkEnd w:id="1"/>
    <w:bookmarkEnd w:id="2"/>
    <w:bookmarkEnd w:id="3"/>
    <w:bookmarkEnd w:id="4"/>
    <w:bookmarkEnd w:id="5"/>
    <w:bookmarkEnd w:id="6"/>
    <w:bookmarkEnd w:id="7"/>
    <w:bookmarkEnd w:id="8"/>
    <w:bookmarkEnd w:id="9"/>
    <w:bookmarkEnd w:id="10"/>
    <w:bookmarkEnd w:id="11"/>
    <w:p w14:paraId="060D7E05" w14:textId="77777777" w:rsidR="00FF6C70" w:rsidRPr="00E043BE" w:rsidRDefault="00FF6C70" w:rsidP="00E043BE">
      <w:pPr>
        <w:spacing w:after="0" w:line="240" w:lineRule="auto"/>
        <w:jc w:val="both"/>
        <w:rPr>
          <w:rFonts w:ascii="Times New Roman" w:hAnsi="Times New Roman" w:cs="Times New Roman"/>
          <w:b/>
        </w:rPr>
      </w:pPr>
      <w:r w:rsidRPr="00E043BE">
        <w:rPr>
          <w:rFonts w:ascii="Times New Roman" w:hAnsi="Times New Roman" w:cs="Times New Roman"/>
          <w:b/>
        </w:rPr>
        <w:t>Background and purpose</w:t>
      </w:r>
    </w:p>
    <w:p w14:paraId="4EA835EB" w14:textId="77777777" w:rsidR="00492F0C" w:rsidRDefault="00492F0C" w:rsidP="006A242F">
      <w:pPr>
        <w:spacing w:after="0" w:line="240" w:lineRule="auto"/>
        <w:jc w:val="both"/>
        <w:rPr>
          <w:rFonts w:ascii="Times New Roman" w:hAnsi="Times New Roman" w:cs="Times New Roman"/>
        </w:rPr>
      </w:pPr>
    </w:p>
    <w:p w14:paraId="262969BD" w14:textId="77777777" w:rsidR="006A242F" w:rsidRPr="00FF6C70" w:rsidRDefault="006A242F" w:rsidP="006A242F">
      <w:pPr>
        <w:spacing w:after="0" w:line="240" w:lineRule="auto"/>
        <w:jc w:val="both"/>
        <w:rPr>
          <w:rFonts w:ascii="Times New Roman" w:hAnsi="Times New Roman" w:cs="Times New Roman"/>
        </w:rPr>
      </w:pPr>
      <w:r w:rsidRPr="00FF6C70">
        <w:rPr>
          <w:rFonts w:ascii="Times New Roman" w:hAnsi="Times New Roman" w:cs="Times New Roman"/>
        </w:rPr>
        <w:t xml:space="preserve">The Joint Steering Committee (JSC) is a high-level forum between the Government of Lesotho (GoL) and the United Nations system which </w:t>
      </w:r>
      <w:r w:rsidRPr="008506AC">
        <w:rPr>
          <w:rFonts w:ascii="Times New Roman" w:eastAsia="Times New Roman" w:hAnsi="Times New Roman" w:cs="Times New Roman"/>
          <w:lang w:val="en-US"/>
        </w:rPr>
        <w:t>reviews and guides the strategic direction of the U</w:t>
      </w:r>
      <w:r w:rsidR="009975F4">
        <w:rPr>
          <w:rFonts w:ascii="Times New Roman" w:eastAsia="Times New Roman" w:hAnsi="Times New Roman" w:cs="Times New Roman"/>
          <w:lang w:val="en-US"/>
        </w:rPr>
        <w:t xml:space="preserve">nited </w:t>
      </w:r>
      <w:r w:rsidRPr="008506AC">
        <w:rPr>
          <w:rFonts w:ascii="Times New Roman" w:eastAsia="Times New Roman" w:hAnsi="Times New Roman" w:cs="Times New Roman"/>
          <w:lang w:val="en-US"/>
        </w:rPr>
        <w:t>N</w:t>
      </w:r>
      <w:r w:rsidR="009975F4">
        <w:rPr>
          <w:rFonts w:ascii="Times New Roman" w:eastAsia="Times New Roman" w:hAnsi="Times New Roman" w:cs="Times New Roman"/>
          <w:lang w:val="en-US"/>
        </w:rPr>
        <w:t xml:space="preserve">ations </w:t>
      </w:r>
      <w:r w:rsidRPr="008506AC">
        <w:rPr>
          <w:rFonts w:ascii="Times New Roman" w:eastAsia="Times New Roman" w:hAnsi="Times New Roman" w:cs="Times New Roman"/>
          <w:lang w:val="en-US"/>
        </w:rPr>
        <w:t>D</w:t>
      </w:r>
      <w:r w:rsidR="009975F4">
        <w:rPr>
          <w:rFonts w:ascii="Times New Roman" w:eastAsia="Times New Roman" w:hAnsi="Times New Roman" w:cs="Times New Roman"/>
          <w:lang w:val="en-US"/>
        </w:rPr>
        <w:t xml:space="preserve">evelopment </w:t>
      </w:r>
      <w:r w:rsidRPr="008506AC">
        <w:rPr>
          <w:rFonts w:ascii="Times New Roman" w:eastAsia="Times New Roman" w:hAnsi="Times New Roman" w:cs="Times New Roman"/>
          <w:lang w:val="en-US"/>
        </w:rPr>
        <w:t>A</w:t>
      </w:r>
      <w:r w:rsidR="009975F4">
        <w:rPr>
          <w:rFonts w:ascii="Times New Roman" w:eastAsia="Times New Roman" w:hAnsi="Times New Roman" w:cs="Times New Roman"/>
          <w:lang w:val="en-US"/>
        </w:rPr>
        <w:t xml:space="preserve">ssistance </w:t>
      </w:r>
      <w:r w:rsidRPr="008506AC">
        <w:rPr>
          <w:rFonts w:ascii="Times New Roman" w:eastAsia="Times New Roman" w:hAnsi="Times New Roman" w:cs="Times New Roman"/>
          <w:lang w:val="en-US"/>
        </w:rPr>
        <w:t>F</w:t>
      </w:r>
      <w:r w:rsidR="009975F4">
        <w:rPr>
          <w:rFonts w:ascii="Times New Roman" w:eastAsia="Times New Roman" w:hAnsi="Times New Roman" w:cs="Times New Roman"/>
          <w:lang w:val="en-US"/>
        </w:rPr>
        <w:t>ramework (UNDAF)</w:t>
      </w:r>
      <w:r w:rsidRPr="008506AC">
        <w:rPr>
          <w:rFonts w:ascii="Times New Roman" w:eastAsia="Times New Roman" w:hAnsi="Times New Roman" w:cs="Times New Roman"/>
          <w:lang w:val="en-US"/>
        </w:rPr>
        <w:t xml:space="preserve"> and </w:t>
      </w:r>
      <w:r w:rsidR="00134E80">
        <w:rPr>
          <w:rFonts w:ascii="Times New Roman" w:eastAsia="Times New Roman" w:hAnsi="Times New Roman" w:cs="Times New Roman"/>
          <w:lang w:val="en-US"/>
        </w:rPr>
        <w:t xml:space="preserve">its </w:t>
      </w:r>
      <w:r w:rsidR="009975F4">
        <w:rPr>
          <w:rFonts w:ascii="Times New Roman" w:eastAsia="Times New Roman" w:hAnsi="Times New Roman" w:cs="Times New Roman"/>
          <w:lang w:val="en-US"/>
        </w:rPr>
        <w:t>associated</w:t>
      </w:r>
      <w:r w:rsidRPr="008506AC">
        <w:rPr>
          <w:rFonts w:ascii="Times New Roman" w:eastAsia="Times New Roman" w:hAnsi="Times New Roman" w:cs="Times New Roman"/>
          <w:lang w:val="en-US"/>
        </w:rPr>
        <w:t xml:space="preserve"> </w:t>
      </w:r>
      <w:r w:rsidR="009975F4">
        <w:rPr>
          <w:rFonts w:ascii="Times New Roman" w:eastAsia="Times New Roman" w:hAnsi="Times New Roman" w:cs="Times New Roman"/>
          <w:lang w:val="en-US"/>
        </w:rPr>
        <w:t>J</w:t>
      </w:r>
      <w:r w:rsidR="009975F4" w:rsidRPr="008506AC">
        <w:rPr>
          <w:rFonts w:ascii="Times New Roman" w:eastAsia="Times New Roman" w:hAnsi="Times New Roman" w:cs="Times New Roman"/>
          <w:lang w:val="en-US"/>
        </w:rPr>
        <w:t xml:space="preserve">oint </w:t>
      </w:r>
      <w:r w:rsidR="009975F4">
        <w:rPr>
          <w:rFonts w:ascii="Times New Roman" w:eastAsia="Times New Roman" w:hAnsi="Times New Roman" w:cs="Times New Roman"/>
          <w:lang w:val="en-US"/>
        </w:rPr>
        <w:t>W</w:t>
      </w:r>
      <w:r w:rsidR="009975F4" w:rsidRPr="008506AC">
        <w:rPr>
          <w:rFonts w:ascii="Times New Roman" w:eastAsia="Times New Roman" w:hAnsi="Times New Roman" w:cs="Times New Roman"/>
          <w:lang w:val="en-US"/>
        </w:rPr>
        <w:t xml:space="preserve">ork </w:t>
      </w:r>
      <w:r w:rsidR="009975F4">
        <w:rPr>
          <w:rFonts w:ascii="Times New Roman" w:eastAsia="Times New Roman" w:hAnsi="Times New Roman" w:cs="Times New Roman"/>
          <w:lang w:val="en-US"/>
        </w:rPr>
        <w:t>P</w:t>
      </w:r>
      <w:r w:rsidR="009975F4" w:rsidRPr="008506AC">
        <w:rPr>
          <w:rFonts w:ascii="Times New Roman" w:eastAsia="Times New Roman" w:hAnsi="Times New Roman" w:cs="Times New Roman"/>
          <w:lang w:val="en-US"/>
        </w:rPr>
        <w:t>lans</w:t>
      </w:r>
      <w:r w:rsidR="009975F4">
        <w:rPr>
          <w:rFonts w:ascii="Times New Roman" w:eastAsia="Times New Roman" w:hAnsi="Times New Roman" w:cs="Times New Roman"/>
          <w:lang w:val="en-US"/>
        </w:rPr>
        <w:t xml:space="preserve"> (JWPs)</w:t>
      </w:r>
      <w:r w:rsidRPr="008506AC">
        <w:rPr>
          <w:rFonts w:ascii="Times New Roman" w:eastAsia="Times New Roman" w:hAnsi="Times New Roman" w:cs="Times New Roman"/>
          <w:lang w:val="en-US"/>
        </w:rPr>
        <w:t xml:space="preserve">, providing high-level oversight and support. </w:t>
      </w:r>
      <w:r w:rsidRPr="00FF6C70">
        <w:rPr>
          <w:rFonts w:ascii="Times New Roman" w:hAnsi="Times New Roman" w:cs="Times New Roman"/>
        </w:rPr>
        <w:t xml:space="preserve">The JSC comprises the Heads of UN Agencies and Senior Government officials from key line ministries and is chaired by the Minister for Development Planning and co-chaired by the UN Resident Coordinator. </w:t>
      </w:r>
    </w:p>
    <w:p w14:paraId="1DCA4AAF" w14:textId="77777777" w:rsidR="006A242F" w:rsidRDefault="006A242F" w:rsidP="00FF6C70">
      <w:pPr>
        <w:spacing w:after="0" w:line="240" w:lineRule="auto"/>
        <w:jc w:val="both"/>
        <w:rPr>
          <w:rFonts w:ascii="Times New Roman" w:hAnsi="Times New Roman" w:cs="Times New Roman"/>
        </w:rPr>
      </w:pPr>
    </w:p>
    <w:p w14:paraId="749FD8F0" w14:textId="77777777" w:rsidR="00195B92" w:rsidRPr="00195B92" w:rsidRDefault="00FF6C70" w:rsidP="00195B92">
      <w:pPr>
        <w:widowControl w:val="0"/>
        <w:suppressAutoHyphens/>
        <w:autoSpaceDE w:val="0"/>
        <w:autoSpaceDN w:val="0"/>
        <w:adjustRightInd w:val="0"/>
        <w:spacing w:after="0" w:line="240" w:lineRule="auto"/>
        <w:jc w:val="both"/>
        <w:rPr>
          <w:rFonts w:ascii="Times New Roman" w:eastAsia="Times New Roman" w:hAnsi="Times New Roman" w:cs="Times New Roman"/>
          <w:lang w:val="en-ZA" w:bidi="en-US"/>
        </w:rPr>
      </w:pPr>
      <w:r w:rsidRPr="00195B92">
        <w:rPr>
          <w:rFonts w:ascii="Times New Roman" w:hAnsi="Times New Roman" w:cs="Times New Roman"/>
        </w:rPr>
        <w:t>In line with existing Aid coordination mechanisms, the JSC will provide oversight to the implementation and monitoring of the UNDAF, considering other national review processes, notably, the UNDAF Annual Results Report and the GoL National Development Plan II Annual Review</w:t>
      </w:r>
      <w:r w:rsidR="008240DC">
        <w:rPr>
          <w:rFonts w:ascii="Times New Roman" w:hAnsi="Times New Roman" w:cs="Times New Roman"/>
        </w:rPr>
        <w:t>s</w:t>
      </w:r>
      <w:r w:rsidRPr="00195B92">
        <w:rPr>
          <w:rFonts w:ascii="Times New Roman" w:hAnsi="Times New Roman" w:cs="Times New Roman"/>
        </w:rPr>
        <w:t xml:space="preserve">. </w:t>
      </w:r>
      <w:r w:rsidR="009975F4">
        <w:rPr>
          <w:rFonts w:ascii="Times New Roman" w:hAnsi="Times New Roman" w:cs="Times New Roman"/>
        </w:rPr>
        <w:t xml:space="preserve">Additionally, the </w:t>
      </w:r>
      <w:r w:rsidR="008240DC">
        <w:rPr>
          <w:rFonts w:ascii="Times New Roman" w:hAnsi="Times New Roman" w:cs="Times New Roman"/>
        </w:rPr>
        <w:t xml:space="preserve">JSC will </w:t>
      </w:r>
      <w:r w:rsidR="009975F4" w:rsidRPr="00195B92">
        <w:rPr>
          <w:rFonts w:ascii="Times New Roman" w:eastAsia="Times New Roman" w:hAnsi="Times New Roman" w:cs="Times New Roman"/>
          <w:lang w:val="en-ZA" w:bidi="en-US"/>
        </w:rPr>
        <w:t>guide</w:t>
      </w:r>
      <w:r w:rsidR="00195B92" w:rsidRPr="00195B92">
        <w:rPr>
          <w:rFonts w:ascii="Times New Roman" w:eastAsia="Times New Roman" w:hAnsi="Times New Roman" w:cs="Times New Roman"/>
          <w:lang w:val="en-ZA" w:bidi="en-US"/>
        </w:rPr>
        <w:t xml:space="preserve"> policy dialogues on global and national development agendas</w:t>
      </w:r>
      <w:r w:rsidR="009975F4">
        <w:rPr>
          <w:rFonts w:ascii="Times New Roman" w:eastAsia="Times New Roman" w:hAnsi="Times New Roman" w:cs="Times New Roman"/>
          <w:lang w:val="en-ZA" w:bidi="en-US"/>
        </w:rPr>
        <w:t xml:space="preserve"> including</w:t>
      </w:r>
      <w:r w:rsidR="00195B92" w:rsidRPr="00195B92">
        <w:rPr>
          <w:rFonts w:ascii="Times New Roman" w:eastAsia="Times New Roman" w:hAnsi="Times New Roman" w:cs="Times New Roman"/>
          <w:lang w:val="en-ZA" w:bidi="en-US"/>
        </w:rPr>
        <w:t xml:space="preserve"> </w:t>
      </w:r>
      <w:r w:rsidR="00195B92" w:rsidRPr="00195B92">
        <w:rPr>
          <w:rFonts w:ascii="Times New Roman" w:hAnsi="Times New Roman" w:cs="Times New Roman"/>
        </w:rPr>
        <w:t>Agenda 2030 and</w:t>
      </w:r>
      <w:r w:rsidR="009975F4">
        <w:rPr>
          <w:rFonts w:ascii="Times New Roman" w:hAnsi="Times New Roman" w:cs="Times New Roman"/>
        </w:rPr>
        <w:t xml:space="preserve"> the</w:t>
      </w:r>
      <w:r w:rsidR="00195B92" w:rsidRPr="00195B92">
        <w:rPr>
          <w:rFonts w:ascii="Times New Roman" w:hAnsi="Times New Roman" w:cs="Times New Roman"/>
        </w:rPr>
        <w:t xml:space="preserve"> Sustainable Development Goals (SDGs), </w:t>
      </w:r>
      <w:r w:rsidR="009975F4">
        <w:rPr>
          <w:rFonts w:ascii="Times New Roman" w:hAnsi="Times New Roman" w:cs="Times New Roman"/>
        </w:rPr>
        <w:t xml:space="preserve">the </w:t>
      </w:r>
      <w:r w:rsidR="00195B92" w:rsidRPr="00195B92">
        <w:rPr>
          <w:rFonts w:ascii="Times New Roman" w:hAnsi="Times New Roman" w:cs="Times New Roman"/>
        </w:rPr>
        <w:t>Addis Ababa Action Agenda (AAAA) adopted by the Third Conference on Financing for Development</w:t>
      </w:r>
      <w:r w:rsidR="009975F4">
        <w:rPr>
          <w:rFonts w:ascii="Times New Roman" w:hAnsi="Times New Roman" w:cs="Times New Roman"/>
        </w:rPr>
        <w:t>,</w:t>
      </w:r>
      <w:r w:rsidR="00195B92" w:rsidRPr="00195B92">
        <w:rPr>
          <w:rFonts w:ascii="Times New Roman" w:hAnsi="Times New Roman" w:cs="Times New Roman"/>
        </w:rPr>
        <w:t xml:space="preserve"> among other</w:t>
      </w:r>
      <w:r w:rsidR="009975F4">
        <w:rPr>
          <w:rFonts w:ascii="Times New Roman" w:hAnsi="Times New Roman" w:cs="Times New Roman"/>
        </w:rPr>
        <w:t>s,</w:t>
      </w:r>
      <w:r w:rsidR="00195B92" w:rsidRPr="00195B92">
        <w:rPr>
          <w:rFonts w:ascii="Times New Roman" w:eastAsia="Times New Roman" w:hAnsi="Times New Roman" w:cs="Times New Roman"/>
          <w:lang w:val="en-ZA" w:bidi="en-US"/>
        </w:rPr>
        <w:t xml:space="preserve"> with a view to developing an informed country position.</w:t>
      </w:r>
    </w:p>
    <w:p w14:paraId="33526653" w14:textId="77777777" w:rsidR="00FF6C70" w:rsidRPr="00FF6C70" w:rsidRDefault="00FF6C70" w:rsidP="00FF6C70">
      <w:pPr>
        <w:spacing w:after="0" w:line="240" w:lineRule="auto"/>
        <w:jc w:val="both"/>
        <w:rPr>
          <w:rFonts w:ascii="Times New Roman" w:hAnsi="Times New Roman" w:cs="Times New Roman"/>
        </w:rPr>
      </w:pPr>
    </w:p>
    <w:p w14:paraId="7B2C50CC" w14:textId="77777777" w:rsidR="00FF6C70" w:rsidRDefault="00FF6C70" w:rsidP="00FF6C70">
      <w:pPr>
        <w:spacing w:after="0" w:line="240" w:lineRule="auto"/>
        <w:jc w:val="both"/>
        <w:rPr>
          <w:rFonts w:ascii="Times New Roman" w:hAnsi="Times New Roman" w:cs="Times New Roman"/>
        </w:rPr>
      </w:pPr>
      <w:r w:rsidRPr="00FF6C70">
        <w:rPr>
          <w:rFonts w:ascii="Times New Roman" w:hAnsi="Times New Roman" w:cs="Times New Roman"/>
        </w:rPr>
        <w:t>The main objective of the JSC is to institutionalize an annual review and planning mechanism, through which the GoL and the UN Country Team (UNCT) can monitor progress in the implementation of the UNDAF through:</w:t>
      </w:r>
    </w:p>
    <w:p w14:paraId="6E24895C" w14:textId="77777777" w:rsidR="00FF6C70" w:rsidRPr="00FF6C70" w:rsidRDefault="00FF6C70" w:rsidP="00FF6C70">
      <w:pPr>
        <w:spacing w:after="0" w:line="240" w:lineRule="auto"/>
        <w:jc w:val="both"/>
        <w:rPr>
          <w:rFonts w:ascii="Times New Roman" w:hAnsi="Times New Roman" w:cs="Times New Roman"/>
        </w:rPr>
      </w:pPr>
    </w:p>
    <w:p w14:paraId="0AB673F4"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Technical reviews of progress</w:t>
      </w:r>
    </w:p>
    <w:p w14:paraId="148B0FEA"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 xml:space="preserve">Collaborative work planning processes; and </w:t>
      </w:r>
    </w:p>
    <w:p w14:paraId="35EE474B" w14:textId="77777777" w:rsid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High level review and oversight</w:t>
      </w:r>
    </w:p>
    <w:p w14:paraId="1131E66F" w14:textId="77777777" w:rsidR="0043068B" w:rsidRDefault="0043068B" w:rsidP="00FF6C7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Policy dialogue and consultations</w:t>
      </w:r>
    </w:p>
    <w:p w14:paraId="4261F02A" w14:textId="77777777" w:rsidR="00FF6C70" w:rsidRPr="00FF6C70" w:rsidRDefault="00FF6C70" w:rsidP="00FF6C70">
      <w:pPr>
        <w:pStyle w:val="ListParagraph"/>
        <w:spacing w:after="0" w:line="240" w:lineRule="auto"/>
        <w:jc w:val="both"/>
        <w:rPr>
          <w:rFonts w:ascii="Times New Roman" w:hAnsi="Times New Roman" w:cs="Times New Roman"/>
        </w:rPr>
      </w:pPr>
    </w:p>
    <w:p w14:paraId="42474BCE" w14:textId="77777777" w:rsidR="00FF6C70" w:rsidRDefault="00FF6C70" w:rsidP="00FF6C70">
      <w:pPr>
        <w:spacing w:after="0" w:line="240" w:lineRule="auto"/>
        <w:jc w:val="both"/>
        <w:rPr>
          <w:rFonts w:ascii="Times New Roman" w:hAnsi="Times New Roman" w:cs="Times New Roman"/>
        </w:rPr>
      </w:pPr>
      <w:r w:rsidRPr="00FF6C70">
        <w:rPr>
          <w:rFonts w:ascii="Times New Roman" w:hAnsi="Times New Roman" w:cs="Times New Roman"/>
        </w:rPr>
        <w:t xml:space="preserve">The meetings of the JSC will take into consideration reports received from technical reviews and financial reports from the implementation of the UNDAF and the National </w:t>
      </w:r>
      <w:r>
        <w:rPr>
          <w:rFonts w:ascii="Times New Roman" w:hAnsi="Times New Roman" w:cs="Times New Roman"/>
        </w:rPr>
        <w:t>Strategic Development Plan II r</w:t>
      </w:r>
      <w:r w:rsidRPr="00FF6C70">
        <w:rPr>
          <w:rFonts w:ascii="Times New Roman" w:hAnsi="Times New Roman" w:cs="Times New Roman"/>
        </w:rPr>
        <w:t xml:space="preserve">eview </w:t>
      </w:r>
      <w:r>
        <w:rPr>
          <w:rFonts w:ascii="Times New Roman" w:hAnsi="Times New Roman" w:cs="Times New Roman"/>
        </w:rPr>
        <w:t>p</w:t>
      </w:r>
      <w:r w:rsidRPr="00FF6C70">
        <w:rPr>
          <w:rFonts w:ascii="Times New Roman" w:hAnsi="Times New Roman" w:cs="Times New Roman"/>
        </w:rPr>
        <w:t>rocess</w:t>
      </w:r>
      <w:r>
        <w:rPr>
          <w:rFonts w:ascii="Times New Roman" w:hAnsi="Times New Roman" w:cs="Times New Roman"/>
        </w:rPr>
        <w:t>es</w:t>
      </w:r>
      <w:r w:rsidRPr="00FF6C70">
        <w:rPr>
          <w:rFonts w:ascii="Times New Roman" w:hAnsi="Times New Roman" w:cs="Times New Roman"/>
        </w:rPr>
        <w:t xml:space="preserve">.  </w:t>
      </w:r>
    </w:p>
    <w:p w14:paraId="443401CA" w14:textId="77777777" w:rsidR="00FF6C70" w:rsidRPr="00FF6C70" w:rsidRDefault="00FF6C70" w:rsidP="00FF6C70">
      <w:pPr>
        <w:spacing w:after="0" w:line="240" w:lineRule="auto"/>
        <w:jc w:val="both"/>
        <w:rPr>
          <w:rFonts w:ascii="Times New Roman" w:hAnsi="Times New Roman" w:cs="Times New Roman"/>
        </w:rPr>
      </w:pPr>
    </w:p>
    <w:p w14:paraId="1A358810" w14:textId="77777777" w:rsidR="00FF6C70" w:rsidRDefault="00FF6C70" w:rsidP="00E043BE">
      <w:pPr>
        <w:spacing w:after="0" w:line="240" w:lineRule="auto"/>
        <w:jc w:val="both"/>
        <w:rPr>
          <w:rFonts w:ascii="Times New Roman" w:hAnsi="Times New Roman" w:cs="Times New Roman"/>
          <w:b/>
        </w:rPr>
      </w:pPr>
      <w:r w:rsidRPr="00E043BE">
        <w:rPr>
          <w:rFonts w:ascii="Times New Roman" w:hAnsi="Times New Roman" w:cs="Times New Roman"/>
          <w:b/>
        </w:rPr>
        <w:t>Expected role of the Joint Steering Committee</w:t>
      </w:r>
    </w:p>
    <w:p w14:paraId="12B193F3" w14:textId="77777777" w:rsidR="00492F0C" w:rsidRPr="00E043BE" w:rsidRDefault="00492F0C" w:rsidP="00E043BE">
      <w:pPr>
        <w:spacing w:after="0" w:line="240" w:lineRule="auto"/>
        <w:jc w:val="both"/>
        <w:rPr>
          <w:rFonts w:ascii="Times New Roman" w:hAnsi="Times New Roman" w:cs="Times New Roman"/>
          <w:b/>
        </w:rPr>
      </w:pPr>
    </w:p>
    <w:p w14:paraId="4185855A" w14:textId="77777777" w:rsidR="00FF6C70" w:rsidRPr="00FF6C70" w:rsidRDefault="00B7602B" w:rsidP="00FF6C7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Provide regular</w:t>
      </w:r>
      <w:r w:rsidR="00FF6C70" w:rsidRPr="00FF6C70">
        <w:rPr>
          <w:rFonts w:ascii="Times New Roman" w:hAnsi="Times New Roman" w:cs="Times New Roman"/>
        </w:rPr>
        <w:t xml:space="preserve"> and continuous leadership to the GoL-UN coordination and cooperation in line with the Paris Declaration on Aid Effectiveness</w:t>
      </w:r>
    </w:p>
    <w:p w14:paraId="3A59B0C0"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 xml:space="preserve">Ensure alignment with existing, broader national coordination mechanisms in order to avoid duplication of existing mechanisms and to keep </w:t>
      </w:r>
      <w:r w:rsidR="00B7602B">
        <w:rPr>
          <w:rFonts w:ascii="Times New Roman" w:hAnsi="Times New Roman" w:cs="Times New Roman"/>
        </w:rPr>
        <w:t>transaction costs to a minimum</w:t>
      </w:r>
    </w:p>
    <w:p w14:paraId="1DDE9489"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Provide guidance and recommendations on priority actions to be undertaken to meet the outcomes and expected results of the UNDAF</w:t>
      </w:r>
    </w:p>
    <w:p w14:paraId="7EF51CFD"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Proactive provision of proposals to Government and development partners for the effective implementation of the UNDAF, including joint resource mobilization</w:t>
      </w:r>
    </w:p>
    <w:p w14:paraId="1C661238"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Facilitate open discussion in updating UN positioning in the country and emerging challenges</w:t>
      </w:r>
    </w:p>
    <w:p w14:paraId="12D5AF03" w14:textId="77777777" w:rsid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Ensure strong sharing of information to promote the replication of successful models, approaches and lessons learned from the implementation of the UNDAF</w:t>
      </w:r>
    </w:p>
    <w:p w14:paraId="2AA7B034" w14:textId="77777777" w:rsidR="007A7C1B" w:rsidRPr="00FF6C70" w:rsidRDefault="007A7C1B" w:rsidP="007A7C1B">
      <w:pPr>
        <w:widowControl w:val="0"/>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lang w:val="en-ZA" w:bidi="en-US"/>
        </w:rPr>
      </w:pPr>
      <w:r w:rsidRPr="00FF6C70">
        <w:rPr>
          <w:rFonts w:ascii="Times New Roman" w:eastAsia="Times New Roman" w:hAnsi="Times New Roman" w:cs="Times New Roman"/>
          <w:lang w:val="en-ZA" w:bidi="en-US"/>
        </w:rPr>
        <w:t>Facilitate effective consultation among the UN, Government, developme</w:t>
      </w:r>
      <w:bookmarkStart w:id="12" w:name="_GoBack"/>
      <w:bookmarkEnd w:id="12"/>
      <w:r w:rsidRPr="00FF6C70">
        <w:rPr>
          <w:rFonts w:ascii="Times New Roman" w:eastAsia="Times New Roman" w:hAnsi="Times New Roman" w:cs="Times New Roman"/>
          <w:lang w:val="en-ZA" w:bidi="en-US"/>
        </w:rPr>
        <w:t>nt partners</w:t>
      </w:r>
      <w:r w:rsidR="00622654">
        <w:rPr>
          <w:rFonts w:ascii="Times New Roman" w:eastAsia="Times New Roman" w:hAnsi="Times New Roman" w:cs="Times New Roman"/>
          <w:lang w:val="en-ZA" w:bidi="en-US"/>
        </w:rPr>
        <w:t xml:space="preserve">, civil society, </w:t>
      </w:r>
      <w:r w:rsidRPr="00FF6C70">
        <w:rPr>
          <w:rFonts w:ascii="Times New Roman" w:eastAsia="Times New Roman" w:hAnsi="Times New Roman" w:cs="Times New Roman"/>
          <w:lang w:val="en-ZA" w:bidi="en-US"/>
        </w:rPr>
        <w:t xml:space="preserve">private sector, </w:t>
      </w:r>
      <w:r w:rsidR="00622654">
        <w:rPr>
          <w:rFonts w:ascii="Times New Roman" w:eastAsia="Times New Roman" w:hAnsi="Times New Roman" w:cs="Times New Roman"/>
          <w:lang w:val="en-ZA" w:bidi="en-US"/>
        </w:rPr>
        <w:t xml:space="preserve">academia, youth </w:t>
      </w:r>
      <w:r w:rsidRPr="00FF6C70">
        <w:rPr>
          <w:rFonts w:ascii="Times New Roman" w:eastAsia="Times New Roman" w:hAnsi="Times New Roman" w:cs="Times New Roman"/>
          <w:lang w:val="en-ZA" w:bidi="en-US"/>
        </w:rPr>
        <w:t xml:space="preserve">as appropriate for </w:t>
      </w:r>
      <w:r w:rsidR="00AC3882">
        <w:rPr>
          <w:rFonts w:ascii="Times New Roman" w:eastAsia="Times New Roman" w:hAnsi="Times New Roman" w:cs="Times New Roman"/>
          <w:lang w:val="en-ZA" w:bidi="en-US"/>
        </w:rPr>
        <w:t xml:space="preserve">building </w:t>
      </w:r>
      <w:r w:rsidR="00EF120C">
        <w:rPr>
          <w:rFonts w:ascii="Times New Roman" w:eastAsia="Times New Roman" w:hAnsi="Times New Roman" w:cs="Times New Roman"/>
          <w:lang w:val="en-ZA" w:bidi="en-US"/>
        </w:rPr>
        <w:t xml:space="preserve">partnerships and </w:t>
      </w:r>
      <w:r w:rsidRPr="00FF6C70">
        <w:rPr>
          <w:rFonts w:ascii="Times New Roman" w:eastAsia="Times New Roman" w:hAnsi="Times New Roman" w:cs="Times New Roman"/>
          <w:lang w:val="en-ZA" w:bidi="en-US"/>
        </w:rPr>
        <w:t xml:space="preserve">coherence across various programmes and sectors. </w:t>
      </w:r>
    </w:p>
    <w:p w14:paraId="7E1F7183" w14:textId="77777777" w:rsidR="00B7602B" w:rsidRPr="00FF6C70" w:rsidRDefault="00B7602B" w:rsidP="00B7602B">
      <w:pPr>
        <w:pStyle w:val="ListParagraph"/>
        <w:spacing w:after="0" w:line="240" w:lineRule="auto"/>
        <w:jc w:val="both"/>
        <w:rPr>
          <w:rFonts w:ascii="Times New Roman" w:hAnsi="Times New Roman" w:cs="Times New Roman"/>
        </w:rPr>
      </w:pPr>
    </w:p>
    <w:p w14:paraId="17529864" w14:textId="77777777" w:rsidR="00FF6C70" w:rsidRPr="00FF6C70" w:rsidRDefault="00FF6C70" w:rsidP="00FF6C70">
      <w:pPr>
        <w:spacing w:after="0" w:line="240" w:lineRule="auto"/>
        <w:jc w:val="both"/>
        <w:rPr>
          <w:rFonts w:ascii="Times New Roman" w:hAnsi="Times New Roman" w:cs="Times New Roman"/>
          <w:i/>
        </w:rPr>
      </w:pPr>
      <w:r w:rsidRPr="00FF6C70">
        <w:rPr>
          <w:rFonts w:ascii="Times New Roman" w:hAnsi="Times New Roman" w:cs="Times New Roman"/>
          <w:i/>
        </w:rPr>
        <w:t>UNDAF/One Programme/One Fund:</w:t>
      </w:r>
    </w:p>
    <w:p w14:paraId="56ACFA16"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Oversee the implementation progress of the UNDAF/One Programme and monitor the alignment of the UNDAF/One Programme with national priorities as defined in the UNDAF and in the SDGs</w:t>
      </w:r>
    </w:p>
    <w:p w14:paraId="4502FBF4"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lastRenderedPageBreak/>
        <w:t>Monitor the work of the Outcome Results Groups (ORGs), ensuring they perform within their mandate while remaining aligned to the UNDAF in line with</w:t>
      </w:r>
      <w:r w:rsidR="002F1979">
        <w:rPr>
          <w:rFonts w:ascii="Times New Roman" w:hAnsi="Times New Roman" w:cs="Times New Roman"/>
        </w:rPr>
        <w:t xml:space="preserve"> national priorities, and undertake evidence-based programming</w:t>
      </w:r>
    </w:p>
    <w:p w14:paraId="1E8890F1" w14:textId="77777777" w:rsidR="00FF6C70" w:rsidRPr="00FF6C70" w:rsidRDefault="002F1979" w:rsidP="00FF6C7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Provide </w:t>
      </w:r>
      <w:r w:rsidR="00FF6C70" w:rsidRPr="00FF6C70">
        <w:rPr>
          <w:rFonts w:ascii="Times New Roman" w:hAnsi="Times New Roman" w:cs="Times New Roman"/>
        </w:rPr>
        <w:t xml:space="preserve">strategic overview of </w:t>
      </w:r>
      <w:r>
        <w:rPr>
          <w:rFonts w:ascii="Times New Roman" w:hAnsi="Times New Roman" w:cs="Times New Roman"/>
        </w:rPr>
        <w:t xml:space="preserve">UNDAF </w:t>
      </w:r>
      <w:r w:rsidR="00FF6C70" w:rsidRPr="00FF6C70">
        <w:rPr>
          <w:rFonts w:ascii="Times New Roman" w:hAnsi="Times New Roman" w:cs="Times New Roman"/>
        </w:rPr>
        <w:t>Joint Work Plans</w:t>
      </w:r>
    </w:p>
    <w:p w14:paraId="782D2418" w14:textId="77777777" w:rsidR="00FF6C70" w:rsidRPr="0096296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 xml:space="preserve">Serve as a forum for the consideration of </w:t>
      </w:r>
      <w:r w:rsidRPr="00962960">
        <w:rPr>
          <w:rFonts w:ascii="Times New Roman" w:hAnsi="Times New Roman" w:cs="Times New Roman"/>
        </w:rPr>
        <w:t>issues that may impede the implementation of the UNDAF and propose ways to address the identified obstacles</w:t>
      </w:r>
    </w:p>
    <w:p w14:paraId="76CEB5E9" w14:textId="77777777" w:rsidR="00FF6C70" w:rsidRPr="00962960" w:rsidRDefault="002F1979" w:rsidP="00FF6C70">
      <w:pPr>
        <w:pStyle w:val="ListParagraph"/>
        <w:numPr>
          <w:ilvl w:val="0"/>
          <w:numId w:val="11"/>
        </w:numPr>
        <w:spacing w:after="0" w:line="240" w:lineRule="auto"/>
        <w:jc w:val="both"/>
        <w:rPr>
          <w:rFonts w:ascii="Times New Roman" w:hAnsi="Times New Roman" w:cs="Times New Roman"/>
        </w:rPr>
      </w:pPr>
      <w:r w:rsidRPr="00962960">
        <w:rPr>
          <w:rFonts w:ascii="Times New Roman" w:hAnsi="Times New Roman" w:cs="Times New Roman"/>
        </w:rPr>
        <w:t>Analyse</w:t>
      </w:r>
      <w:r w:rsidR="00FF6C70" w:rsidRPr="00962960">
        <w:rPr>
          <w:rFonts w:ascii="Times New Roman" w:hAnsi="Times New Roman" w:cs="Times New Roman"/>
        </w:rPr>
        <w:t xml:space="preserve"> annual/mid-term/final Outcome reports to form the basis of the UNDAF Results Report</w:t>
      </w:r>
      <w:r w:rsidR="00D7768A" w:rsidRPr="00962960">
        <w:rPr>
          <w:rFonts w:ascii="Times New Roman" w:hAnsi="Times New Roman" w:cs="Times New Roman"/>
        </w:rPr>
        <w:t>s</w:t>
      </w:r>
    </w:p>
    <w:p w14:paraId="73259BF6" w14:textId="3F8E9E51" w:rsidR="008240DC" w:rsidRPr="00962960" w:rsidRDefault="008240DC" w:rsidP="00FF6C70">
      <w:pPr>
        <w:pStyle w:val="ListParagraph"/>
        <w:numPr>
          <w:ilvl w:val="0"/>
          <w:numId w:val="11"/>
        </w:numPr>
        <w:spacing w:after="0" w:line="240" w:lineRule="auto"/>
        <w:jc w:val="both"/>
        <w:rPr>
          <w:rFonts w:ascii="Times New Roman" w:hAnsi="Times New Roman" w:cs="Times New Roman"/>
        </w:rPr>
      </w:pPr>
      <w:r w:rsidRPr="00962960">
        <w:rPr>
          <w:rFonts w:ascii="Times New Roman" w:hAnsi="Times New Roman" w:cs="Times New Roman"/>
        </w:rPr>
        <w:t xml:space="preserve">Explore opportunities for various funding </w:t>
      </w:r>
      <w:r w:rsidR="0065056F" w:rsidRPr="00962960">
        <w:rPr>
          <w:rFonts w:ascii="Times New Roman" w:hAnsi="Times New Roman" w:cs="Times New Roman"/>
        </w:rPr>
        <w:t xml:space="preserve">and resource mobilization </w:t>
      </w:r>
      <w:r w:rsidRPr="00962960">
        <w:rPr>
          <w:rFonts w:ascii="Times New Roman" w:hAnsi="Times New Roman" w:cs="Times New Roman"/>
        </w:rPr>
        <w:t>mechanisms including One Fund, Trust Funds and other to support resource mobilization efforts for UNDAF</w:t>
      </w:r>
      <w:r w:rsidR="00962960">
        <w:rPr>
          <w:rFonts w:ascii="Times New Roman" w:hAnsi="Times New Roman" w:cs="Times New Roman"/>
        </w:rPr>
        <w:t>.</w:t>
      </w:r>
    </w:p>
    <w:p w14:paraId="04DD1100" w14:textId="77777777" w:rsidR="002F1979" w:rsidRPr="00962960" w:rsidRDefault="002F1979" w:rsidP="00FF6C70">
      <w:pPr>
        <w:spacing w:after="0" w:line="240" w:lineRule="auto"/>
        <w:jc w:val="both"/>
        <w:rPr>
          <w:rFonts w:ascii="Times New Roman" w:hAnsi="Times New Roman" w:cs="Times New Roman"/>
          <w:i/>
        </w:rPr>
      </w:pPr>
    </w:p>
    <w:p w14:paraId="2FE1DE61" w14:textId="77777777" w:rsidR="00FF6C70" w:rsidRPr="00962960" w:rsidRDefault="00FF6C70" w:rsidP="00FF6C70">
      <w:pPr>
        <w:spacing w:after="0" w:line="240" w:lineRule="auto"/>
        <w:jc w:val="both"/>
        <w:rPr>
          <w:rFonts w:ascii="Times New Roman" w:hAnsi="Times New Roman" w:cs="Times New Roman"/>
          <w:b/>
        </w:rPr>
      </w:pPr>
      <w:r w:rsidRPr="00962960">
        <w:rPr>
          <w:rFonts w:ascii="Times New Roman" w:hAnsi="Times New Roman" w:cs="Times New Roman"/>
          <w:b/>
        </w:rPr>
        <w:t>Leadership, Accountability and Participation</w:t>
      </w:r>
    </w:p>
    <w:p w14:paraId="071CFD9E" w14:textId="77777777" w:rsidR="00492F0C" w:rsidRPr="00962960" w:rsidRDefault="00492F0C" w:rsidP="00FF6C70">
      <w:pPr>
        <w:spacing w:after="0" w:line="240" w:lineRule="auto"/>
        <w:jc w:val="both"/>
        <w:rPr>
          <w:rFonts w:ascii="Times New Roman" w:hAnsi="Times New Roman" w:cs="Times New Roman"/>
          <w:b/>
        </w:rPr>
      </w:pPr>
    </w:p>
    <w:p w14:paraId="7E3A49B9" w14:textId="6B87F76A" w:rsidR="00FF6C70" w:rsidRPr="00962960" w:rsidRDefault="00FF6C70" w:rsidP="00FF6C70">
      <w:pPr>
        <w:spacing w:after="0" w:line="240" w:lineRule="auto"/>
        <w:jc w:val="both"/>
        <w:rPr>
          <w:rFonts w:ascii="Times New Roman" w:hAnsi="Times New Roman" w:cs="Times New Roman"/>
        </w:rPr>
      </w:pPr>
      <w:r w:rsidRPr="00962960">
        <w:rPr>
          <w:rFonts w:ascii="Times New Roman" w:hAnsi="Times New Roman" w:cs="Times New Roman"/>
        </w:rPr>
        <w:t>T</w:t>
      </w:r>
      <w:r w:rsidR="00962960" w:rsidRPr="00962960">
        <w:rPr>
          <w:rFonts w:ascii="Times New Roman" w:hAnsi="Times New Roman" w:cs="Times New Roman"/>
        </w:rPr>
        <w:t>he JSC is chaired by the Minister</w:t>
      </w:r>
      <w:r w:rsidRPr="00962960">
        <w:rPr>
          <w:rFonts w:ascii="Times New Roman" w:hAnsi="Times New Roman" w:cs="Times New Roman"/>
        </w:rPr>
        <w:t xml:space="preserve"> of </w:t>
      </w:r>
      <w:r w:rsidR="006A242F" w:rsidRPr="00962960">
        <w:rPr>
          <w:rFonts w:ascii="Times New Roman" w:hAnsi="Times New Roman" w:cs="Times New Roman"/>
        </w:rPr>
        <w:t xml:space="preserve">Development Planning </w:t>
      </w:r>
      <w:r w:rsidRPr="00962960">
        <w:rPr>
          <w:rFonts w:ascii="Times New Roman" w:hAnsi="Times New Roman" w:cs="Times New Roman"/>
        </w:rPr>
        <w:t xml:space="preserve">and co-chaired by the UN Resident Coordinator. Participation </w:t>
      </w:r>
      <w:r w:rsidR="00C174DD" w:rsidRPr="00962960">
        <w:rPr>
          <w:rFonts w:ascii="Times New Roman" w:hAnsi="Times New Roman" w:cs="Times New Roman"/>
        </w:rPr>
        <w:t>will be limited to GoL and UN</w:t>
      </w:r>
      <w:r w:rsidR="00962960" w:rsidRPr="00962960">
        <w:rPr>
          <w:rFonts w:ascii="Times New Roman" w:hAnsi="Times New Roman" w:cs="Times New Roman"/>
        </w:rPr>
        <w:t xml:space="preserve"> </w:t>
      </w:r>
      <w:r w:rsidR="00962960">
        <w:rPr>
          <w:rFonts w:ascii="Times New Roman" w:hAnsi="Times New Roman" w:cs="Times New Roman"/>
        </w:rPr>
        <w:t>[</w:t>
      </w:r>
      <w:r w:rsidR="00962960" w:rsidRPr="00962960">
        <w:rPr>
          <w:rFonts w:ascii="Times New Roman" w:hAnsi="Times New Roman" w:cs="Times New Roman"/>
        </w:rPr>
        <w:t xml:space="preserve">UNCT </w:t>
      </w:r>
      <w:r w:rsidR="00962960" w:rsidRPr="00962960">
        <w:rPr>
          <w:rStyle w:val="CommentReference"/>
          <w:rFonts w:ascii="Times New Roman" w:hAnsi="Times New Roman" w:cs="Times New Roman"/>
        </w:rPr>
        <w:t/>
      </w:r>
      <w:r w:rsidR="00962960" w:rsidRPr="00962960">
        <w:rPr>
          <w:rFonts w:ascii="Times New Roman" w:hAnsi="Times New Roman" w:cs="Times New Roman"/>
        </w:rPr>
        <w:t>agreement will need to be made on format of wider stak</w:t>
      </w:r>
      <w:r w:rsidR="00962960">
        <w:rPr>
          <w:rFonts w:ascii="Times New Roman" w:hAnsi="Times New Roman" w:cs="Times New Roman"/>
        </w:rPr>
        <w:t xml:space="preserve">eholder participation in UNDAF </w:t>
      </w:r>
      <w:r w:rsidR="00962960" w:rsidRPr="00962960">
        <w:rPr>
          <w:rFonts w:ascii="Times New Roman" w:hAnsi="Times New Roman" w:cs="Times New Roman"/>
        </w:rPr>
        <w:t>also in line with the new UNDAF guidance, options include separate multi-stakeholder engagement forums “Friends of UN reform” or other</w:t>
      </w:r>
      <w:r w:rsidR="00962960">
        <w:rPr>
          <w:rFonts w:ascii="Times New Roman" w:hAnsi="Times New Roman" w:cs="Times New Roman"/>
        </w:rPr>
        <w:t>]</w:t>
      </w:r>
      <w:r w:rsidRPr="00962960">
        <w:rPr>
          <w:rFonts w:ascii="Times New Roman" w:hAnsi="Times New Roman" w:cs="Times New Roman"/>
        </w:rPr>
        <w:t>:</w:t>
      </w:r>
    </w:p>
    <w:p w14:paraId="1D2B284F" w14:textId="77777777" w:rsidR="006A242F" w:rsidRPr="00962960" w:rsidRDefault="006A242F" w:rsidP="00FF6C70">
      <w:pPr>
        <w:spacing w:after="0" w:line="240" w:lineRule="auto"/>
        <w:jc w:val="both"/>
        <w:rPr>
          <w:rFonts w:ascii="Times New Roman" w:hAnsi="Times New Roman" w:cs="Times New Roman"/>
        </w:rPr>
      </w:pPr>
    </w:p>
    <w:p w14:paraId="1BB619F8" w14:textId="77777777" w:rsidR="00FF6C70" w:rsidRPr="00962960" w:rsidRDefault="00FF6C70" w:rsidP="00FF6C70">
      <w:pPr>
        <w:pStyle w:val="ListParagraph"/>
        <w:numPr>
          <w:ilvl w:val="0"/>
          <w:numId w:val="11"/>
        </w:numPr>
        <w:spacing w:after="0" w:line="240" w:lineRule="auto"/>
        <w:jc w:val="both"/>
        <w:rPr>
          <w:rFonts w:ascii="Times New Roman" w:hAnsi="Times New Roman" w:cs="Times New Roman"/>
        </w:rPr>
      </w:pPr>
      <w:r w:rsidRPr="00962960">
        <w:rPr>
          <w:rFonts w:ascii="Times New Roman" w:hAnsi="Times New Roman" w:cs="Times New Roman"/>
        </w:rPr>
        <w:t>Representatives from the Prime Minister’s Office, Ministry of Development Planning, Ministry of Foreign Affairs, Ministry of Finance at the PS level</w:t>
      </w:r>
    </w:p>
    <w:p w14:paraId="340F0C92" w14:textId="77777777" w:rsidR="00FF6C70" w:rsidRPr="00962960" w:rsidRDefault="00FF6C70" w:rsidP="00FF6C70">
      <w:pPr>
        <w:pStyle w:val="ListParagraph"/>
        <w:numPr>
          <w:ilvl w:val="0"/>
          <w:numId w:val="11"/>
        </w:numPr>
        <w:spacing w:after="0" w:line="240" w:lineRule="auto"/>
        <w:jc w:val="both"/>
        <w:rPr>
          <w:rFonts w:ascii="Times New Roman" w:hAnsi="Times New Roman" w:cs="Times New Roman"/>
        </w:rPr>
      </w:pPr>
      <w:r w:rsidRPr="00962960">
        <w:rPr>
          <w:rFonts w:ascii="Times New Roman" w:hAnsi="Times New Roman" w:cs="Times New Roman"/>
        </w:rPr>
        <w:t xml:space="preserve">Representatives from key line ministries </w:t>
      </w:r>
    </w:p>
    <w:p w14:paraId="40620FD6" w14:textId="77777777" w:rsidR="00FF6C70" w:rsidRPr="00962960" w:rsidRDefault="00FF6C70" w:rsidP="00FF6C70">
      <w:pPr>
        <w:pStyle w:val="ListParagraph"/>
        <w:numPr>
          <w:ilvl w:val="0"/>
          <w:numId w:val="11"/>
        </w:numPr>
        <w:spacing w:after="0" w:line="240" w:lineRule="auto"/>
        <w:jc w:val="both"/>
        <w:rPr>
          <w:rFonts w:ascii="Times New Roman" w:hAnsi="Times New Roman" w:cs="Times New Roman"/>
        </w:rPr>
      </w:pPr>
      <w:r w:rsidRPr="00962960">
        <w:rPr>
          <w:rFonts w:ascii="Times New Roman" w:hAnsi="Times New Roman" w:cs="Times New Roman"/>
        </w:rPr>
        <w:t>Heads of UN Agencies resident in Lesotho</w:t>
      </w:r>
    </w:p>
    <w:p w14:paraId="0D065392" w14:textId="77777777" w:rsidR="00FF6C70" w:rsidRDefault="00FF6C70" w:rsidP="00FD5303">
      <w:pPr>
        <w:pStyle w:val="ListParagraph"/>
        <w:spacing w:after="0" w:line="240" w:lineRule="auto"/>
        <w:jc w:val="both"/>
        <w:rPr>
          <w:rFonts w:ascii="Times New Roman" w:hAnsi="Times New Roman" w:cs="Times New Roman"/>
        </w:rPr>
      </w:pPr>
      <w:r w:rsidRPr="00FF6C70">
        <w:rPr>
          <w:rFonts w:ascii="Times New Roman" w:hAnsi="Times New Roman" w:cs="Times New Roman"/>
        </w:rPr>
        <w:t>UN Agencies non-resident in Lesotho</w:t>
      </w:r>
    </w:p>
    <w:p w14:paraId="46C0BED0" w14:textId="7373A064" w:rsidR="00606068" w:rsidRDefault="00234D77" w:rsidP="00FF6C7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Representatives of d</w:t>
      </w:r>
      <w:r w:rsidR="00606068">
        <w:rPr>
          <w:rFonts w:ascii="Times New Roman" w:hAnsi="Times New Roman" w:cs="Times New Roman"/>
        </w:rPr>
        <w:t>e</w:t>
      </w:r>
      <w:r w:rsidR="00606068" w:rsidRPr="00FF6C70">
        <w:rPr>
          <w:rFonts w:ascii="Times New Roman" w:hAnsi="Times New Roman" w:cs="Times New Roman"/>
        </w:rPr>
        <w:t>velopment partners</w:t>
      </w:r>
      <w:r w:rsidR="00606068">
        <w:rPr>
          <w:rFonts w:ascii="Times New Roman" w:hAnsi="Times New Roman" w:cs="Times New Roman"/>
        </w:rPr>
        <w:t>, CSOs, UN Youth Advisory Panel, private sector</w:t>
      </w:r>
      <w:r w:rsidR="00D10548">
        <w:rPr>
          <w:rFonts w:ascii="Times New Roman" w:hAnsi="Times New Roman" w:cs="Times New Roman"/>
        </w:rPr>
        <w:t xml:space="preserve">, academia </w:t>
      </w:r>
      <w:r w:rsidR="00CD2F7F">
        <w:rPr>
          <w:rFonts w:ascii="Times New Roman" w:hAnsi="Times New Roman" w:cs="Times New Roman"/>
        </w:rPr>
        <w:t xml:space="preserve">can be invited </w:t>
      </w:r>
      <w:r w:rsidR="00606068" w:rsidRPr="00FF6C70">
        <w:rPr>
          <w:rFonts w:ascii="Times New Roman" w:hAnsi="Times New Roman" w:cs="Times New Roman"/>
        </w:rPr>
        <w:t>as observers</w:t>
      </w:r>
      <w:r w:rsidR="00962960">
        <w:rPr>
          <w:rFonts w:ascii="Times New Roman" w:hAnsi="Times New Roman" w:cs="Times New Roman"/>
        </w:rPr>
        <w:t>.</w:t>
      </w:r>
    </w:p>
    <w:p w14:paraId="6B6502EF" w14:textId="77777777" w:rsidR="006A242F" w:rsidRPr="00FF6C70" w:rsidRDefault="006A242F" w:rsidP="006A242F">
      <w:pPr>
        <w:pStyle w:val="ListParagraph"/>
        <w:spacing w:after="0" w:line="240" w:lineRule="auto"/>
        <w:jc w:val="both"/>
        <w:rPr>
          <w:rFonts w:ascii="Times New Roman" w:hAnsi="Times New Roman" w:cs="Times New Roman"/>
        </w:rPr>
      </w:pPr>
    </w:p>
    <w:p w14:paraId="1D2E6EB5" w14:textId="77777777" w:rsidR="001F6A45" w:rsidRDefault="001F6A45" w:rsidP="001F6A45">
      <w:pPr>
        <w:widowControl w:val="0"/>
        <w:suppressAutoHyphens/>
        <w:spacing w:after="0" w:line="240" w:lineRule="auto"/>
        <w:contextualSpacing/>
        <w:jc w:val="both"/>
        <w:rPr>
          <w:rFonts w:ascii="Times New Roman" w:eastAsia="Arial Unicode MS" w:hAnsi="Times New Roman" w:cs="Times New Roman"/>
          <w:b/>
          <w:bCs/>
          <w:kern w:val="1"/>
          <w:lang w:val="en-US" w:eastAsia="ar-SA"/>
        </w:rPr>
      </w:pPr>
      <w:r w:rsidRPr="00FF6C70">
        <w:rPr>
          <w:rFonts w:ascii="Times New Roman" w:eastAsia="Arial Unicode MS" w:hAnsi="Times New Roman" w:cs="Times New Roman"/>
          <w:b/>
          <w:bCs/>
          <w:kern w:val="1"/>
          <w:lang w:val="en-US" w:eastAsia="ar-SA"/>
        </w:rPr>
        <w:t>Decision-making</w:t>
      </w:r>
    </w:p>
    <w:p w14:paraId="1959CE2D" w14:textId="77777777" w:rsidR="00492F0C" w:rsidRPr="00FF6C70" w:rsidRDefault="00492F0C" w:rsidP="001F6A45">
      <w:pPr>
        <w:widowControl w:val="0"/>
        <w:suppressAutoHyphens/>
        <w:spacing w:after="0" w:line="240" w:lineRule="auto"/>
        <w:contextualSpacing/>
        <w:jc w:val="both"/>
        <w:rPr>
          <w:rFonts w:ascii="Times New Roman" w:eastAsia="Arial Unicode MS" w:hAnsi="Times New Roman" w:cs="Times New Roman"/>
          <w:b/>
          <w:bCs/>
          <w:kern w:val="1"/>
          <w:lang w:val="en-US" w:eastAsia="ar-SA"/>
        </w:rPr>
      </w:pPr>
    </w:p>
    <w:p w14:paraId="25476592" w14:textId="0866C11E" w:rsidR="001F6A45" w:rsidRPr="001F6A45" w:rsidRDefault="001F6A45" w:rsidP="001F6A45">
      <w:pPr>
        <w:widowControl w:val="0"/>
        <w:suppressAutoHyphens/>
        <w:spacing w:after="0" w:line="240" w:lineRule="auto"/>
        <w:contextualSpacing/>
        <w:jc w:val="both"/>
        <w:rPr>
          <w:rFonts w:ascii="Times New Roman" w:eastAsia="Arial Unicode MS" w:hAnsi="Times New Roman" w:cs="Times New Roman"/>
          <w:iCs/>
          <w:kern w:val="1"/>
          <w:lang w:val="en-ZA" w:eastAsia="ar-SA"/>
        </w:rPr>
      </w:pPr>
      <w:r w:rsidRPr="00FF6C70">
        <w:rPr>
          <w:rFonts w:ascii="Times New Roman" w:eastAsia="Arial Unicode MS" w:hAnsi="Times New Roman" w:cs="Times New Roman"/>
          <w:iCs/>
          <w:kern w:val="1"/>
          <w:lang w:val="en-ZA" w:eastAsia="ar-SA"/>
        </w:rPr>
        <w:t xml:space="preserve">The Steering Committee makes decisions by consensus, which shall then be duly recorded. Prior to presenting their position on a significant issue to the </w:t>
      </w:r>
      <w:r w:rsidRPr="00FF6C70">
        <w:rPr>
          <w:rFonts w:ascii="Times New Roman" w:hAnsi="Times New Roman" w:cs="Times New Roman"/>
        </w:rPr>
        <w:t>Joint National/United Nations Steering Committee</w:t>
      </w:r>
      <w:r w:rsidRPr="00FF6C70">
        <w:rPr>
          <w:rFonts w:ascii="Times New Roman" w:eastAsia="Arial Unicode MS" w:hAnsi="Times New Roman" w:cs="Times New Roman"/>
          <w:iCs/>
          <w:kern w:val="1"/>
          <w:lang w:val="en-ZA" w:eastAsia="ar-SA"/>
        </w:rPr>
        <w:t xml:space="preserve">, its UN members must ensure it’s in line with their Agencies’ regulatory requirements – and endorsed internally. </w:t>
      </w:r>
      <w:r w:rsidRPr="00FF6C70">
        <w:rPr>
          <w:rFonts w:ascii="Times New Roman" w:eastAsia="Arial Unicode MS" w:hAnsi="Times New Roman" w:cs="Times New Roman"/>
          <w:kern w:val="1"/>
          <w:lang w:val="en-ZA" w:eastAsia="ar-SA"/>
        </w:rPr>
        <w:t>In the exceptional cases where a consensus cannot be reached, the co-chairs are empowered to make a final decision.</w:t>
      </w:r>
    </w:p>
    <w:p w14:paraId="3F1067FB" w14:textId="77777777" w:rsidR="001F6A45" w:rsidRPr="001F6A45" w:rsidRDefault="001F6A45" w:rsidP="00FF6C70">
      <w:pPr>
        <w:spacing w:after="0" w:line="240" w:lineRule="auto"/>
        <w:jc w:val="both"/>
        <w:rPr>
          <w:rFonts w:ascii="Times New Roman" w:hAnsi="Times New Roman" w:cs="Times New Roman"/>
          <w:b/>
          <w:lang w:val="en-ZA"/>
        </w:rPr>
      </w:pPr>
    </w:p>
    <w:p w14:paraId="7371EF22" w14:textId="77777777" w:rsidR="00FF6C70" w:rsidRDefault="00FF6C70" w:rsidP="00FF6C70">
      <w:pPr>
        <w:spacing w:after="0" w:line="240" w:lineRule="auto"/>
        <w:jc w:val="both"/>
        <w:rPr>
          <w:rFonts w:ascii="Times New Roman" w:hAnsi="Times New Roman" w:cs="Times New Roman"/>
          <w:b/>
        </w:rPr>
      </w:pPr>
      <w:r w:rsidRPr="00FF6C70">
        <w:rPr>
          <w:rFonts w:ascii="Times New Roman" w:hAnsi="Times New Roman" w:cs="Times New Roman"/>
          <w:b/>
        </w:rPr>
        <w:t>Occurrence of Meetings</w:t>
      </w:r>
    </w:p>
    <w:p w14:paraId="74EFDB37" w14:textId="77777777" w:rsidR="00492F0C" w:rsidRDefault="00492F0C" w:rsidP="00FF6C70">
      <w:pPr>
        <w:spacing w:after="0" w:line="240" w:lineRule="auto"/>
        <w:jc w:val="both"/>
        <w:rPr>
          <w:rFonts w:ascii="Times New Roman" w:hAnsi="Times New Roman" w:cs="Times New Roman"/>
        </w:rPr>
      </w:pPr>
    </w:p>
    <w:p w14:paraId="30B9D487" w14:textId="77777777" w:rsidR="006A242F" w:rsidRDefault="00FF6C70" w:rsidP="00FF6C70">
      <w:pPr>
        <w:spacing w:after="0" w:line="240" w:lineRule="auto"/>
        <w:jc w:val="both"/>
        <w:rPr>
          <w:rFonts w:ascii="Times New Roman" w:hAnsi="Times New Roman" w:cs="Times New Roman"/>
        </w:rPr>
      </w:pPr>
      <w:r w:rsidRPr="00FF6C70">
        <w:rPr>
          <w:rFonts w:ascii="Times New Roman" w:hAnsi="Times New Roman" w:cs="Times New Roman"/>
        </w:rPr>
        <w:t>The JSC will remain operati</w:t>
      </w:r>
      <w:r w:rsidR="006A242F">
        <w:rPr>
          <w:rFonts w:ascii="Times New Roman" w:hAnsi="Times New Roman" w:cs="Times New Roman"/>
        </w:rPr>
        <w:t xml:space="preserve">onal throughout the life of the UNDAF </w:t>
      </w:r>
      <w:r w:rsidRPr="00FF6C70">
        <w:rPr>
          <w:rFonts w:ascii="Times New Roman" w:hAnsi="Times New Roman" w:cs="Times New Roman"/>
        </w:rPr>
        <w:t>and its implementation phase with meetings held at least once per year, in the first quarter of the calendar year. Adhoc</w:t>
      </w:r>
      <w:r w:rsidR="00D30774">
        <w:rPr>
          <w:rFonts w:ascii="Times New Roman" w:hAnsi="Times New Roman" w:cs="Times New Roman"/>
        </w:rPr>
        <w:t xml:space="preserve"> or thematic based</w:t>
      </w:r>
      <w:r w:rsidRPr="00FF6C70">
        <w:rPr>
          <w:rFonts w:ascii="Times New Roman" w:hAnsi="Times New Roman" w:cs="Times New Roman"/>
        </w:rPr>
        <w:t xml:space="preserve"> meetings may be convened </w:t>
      </w:r>
      <w:r w:rsidR="00F27615">
        <w:rPr>
          <w:rFonts w:ascii="Times New Roman" w:hAnsi="Times New Roman" w:cs="Times New Roman"/>
        </w:rPr>
        <w:t xml:space="preserve">with engagement of the technical and advisory groups when needed </w:t>
      </w:r>
      <w:r w:rsidRPr="00FF6C70">
        <w:rPr>
          <w:rFonts w:ascii="Times New Roman" w:hAnsi="Times New Roman" w:cs="Times New Roman"/>
        </w:rPr>
        <w:t>at any other time in consultation between the co-chairs to discuss specific issues, resolve constraints and bottlenecks</w:t>
      </w:r>
      <w:r w:rsidR="00F27615">
        <w:rPr>
          <w:rFonts w:ascii="Times New Roman" w:hAnsi="Times New Roman" w:cs="Times New Roman"/>
        </w:rPr>
        <w:t xml:space="preserve">. </w:t>
      </w:r>
    </w:p>
    <w:p w14:paraId="641B0925" w14:textId="77777777" w:rsidR="00E043BE" w:rsidRPr="00F27615" w:rsidRDefault="00E043BE" w:rsidP="00FF6C70">
      <w:pPr>
        <w:spacing w:after="0" w:line="240" w:lineRule="auto"/>
        <w:jc w:val="both"/>
        <w:rPr>
          <w:rFonts w:ascii="Times New Roman" w:hAnsi="Times New Roman" w:cs="Times New Roman"/>
        </w:rPr>
      </w:pPr>
    </w:p>
    <w:p w14:paraId="7C3AC2EE" w14:textId="77777777" w:rsidR="00FF6C70" w:rsidRDefault="00FF6C70" w:rsidP="00FF6C70">
      <w:pPr>
        <w:spacing w:after="0" w:line="240" w:lineRule="auto"/>
        <w:jc w:val="both"/>
        <w:rPr>
          <w:rFonts w:ascii="Times New Roman" w:hAnsi="Times New Roman" w:cs="Times New Roman"/>
          <w:b/>
        </w:rPr>
      </w:pPr>
      <w:r w:rsidRPr="00FF6C70">
        <w:rPr>
          <w:rFonts w:ascii="Times New Roman" w:hAnsi="Times New Roman" w:cs="Times New Roman"/>
          <w:b/>
        </w:rPr>
        <w:t>Key Deliverables</w:t>
      </w:r>
    </w:p>
    <w:p w14:paraId="75551347" w14:textId="77777777" w:rsidR="00CD35AF" w:rsidRDefault="00CD35AF" w:rsidP="00FF6C70">
      <w:pPr>
        <w:spacing w:after="0" w:line="240" w:lineRule="auto"/>
        <w:jc w:val="both"/>
        <w:rPr>
          <w:rFonts w:ascii="Times New Roman" w:hAnsi="Times New Roman" w:cs="Times New Roman"/>
          <w:b/>
        </w:rPr>
      </w:pPr>
    </w:p>
    <w:p w14:paraId="5BD17D82"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UNDAF Annual Results Report</w:t>
      </w:r>
      <w:r w:rsidR="00883CEE">
        <w:rPr>
          <w:rFonts w:ascii="Times New Roman" w:hAnsi="Times New Roman" w:cs="Times New Roman"/>
        </w:rPr>
        <w:t>s / One UN Country Results Reports (annual)</w:t>
      </w:r>
    </w:p>
    <w:p w14:paraId="0EC8C1AA" w14:textId="77777777" w:rsid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 xml:space="preserve">Finalized UNDAF </w:t>
      </w:r>
      <w:r w:rsidR="00883CEE">
        <w:rPr>
          <w:rFonts w:ascii="Times New Roman" w:hAnsi="Times New Roman" w:cs="Times New Roman"/>
        </w:rPr>
        <w:t xml:space="preserve">Joint Work Plans (bi-annual) </w:t>
      </w:r>
    </w:p>
    <w:p w14:paraId="46BA5DA4" w14:textId="77777777" w:rsidR="00883CEE" w:rsidRPr="00FF6C70" w:rsidRDefault="00883CEE" w:rsidP="00FF6C7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UNDAF Mid-Term review and evaluation (per cycle) </w:t>
      </w:r>
    </w:p>
    <w:p w14:paraId="76A72FF8" w14:textId="77777777" w:rsidR="00FF6C70" w:rsidRPr="00FF6C70" w:rsidRDefault="00FF6C70" w:rsidP="00FF6C70">
      <w:pPr>
        <w:pStyle w:val="ListParagraph"/>
        <w:numPr>
          <w:ilvl w:val="0"/>
          <w:numId w:val="11"/>
        </w:numPr>
        <w:spacing w:after="0" w:line="240" w:lineRule="auto"/>
        <w:jc w:val="both"/>
        <w:rPr>
          <w:rFonts w:ascii="Times New Roman" w:hAnsi="Times New Roman" w:cs="Times New Roman"/>
        </w:rPr>
      </w:pPr>
      <w:r w:rsidRPr="00FF6C70">
        <w:rPr>
          <w:rFonts w:ascii="Times New Roman" w:hAnsi="Times New Roman" w:cs="Times New Roman"/>
        </w:rPr>
        <w:t xml:space="preserve">“Delivering as One” </w:t>
      </w:r>
      <w:r w:rsidR="00883CEE">
        <w:rPr>
          <w:rFonts w:ascii="Times New Roman" w:hAnsi="Times New Roman" w:cs="Times New Roman"/>
        </w:rPr>
        <w:t xml:space="preserve">priorities and </w:t>
      </w:r>
      <w:r w:rsidRPr="00FF6C70">
        <w:rPr>
          <w:rFonts w:ascii="Times New Roman" w:hAnsi="Times New Roman" w:cs="Times New Roman"/>
        </w:rPr>
        <w:t>stocktaking report</w:t>
      </w:r>
      <w:r w:rsidR="00883CEE">
        <w:rPr>
          <w:rFonts w:ascii="Times New Roman" w:hAnsi="Times New Roman" w:cs="Times New Roman"/>
        </w:rPr>
        <w:t xml:space="preserve"> (per cycle)</w:t>
      </w:r>
    </w:p>
    <w:p w14:paraId="06E843AB" w14:textId="77777777" w:rsidR="006A242F" w:rsidRDefault="006A242F" w:rsidP="00FF6C70">
      <w:pPr>
        <w:spacing w:after="0" w:line="240" w:lineRule="auto"/>
        <w:jc w:val="both"/>
        <w:rPr>
          <w:rFonts w:ascii="Times New Roman" w:hAnsi="Times New Roman" w:cs="Times New Roman"/>
          <w:b/>
        </w:rPr>
      </w:pPr>
    </w:p>
    <w:p w14:paraId="1778B34B" w14:textId="77777777" w:rsidR="00FF6C70" w:rsidRPr="00FF6C70" w:rsidRDefault="00FF6C70" w:rsidP="00FF6C70">
      <w:pPr>
        <w:spacing w:after="0" w:line="240" w:lineRule="auto"/>
        <w:jc w:val="both"/>
        <w:rPr>
          <w:rFonts w:ascii="Times New Roman" w:hAnsi="Times New Roman" w:cs="Times New Roman"/>
          <w:b/>
        </w:rPr>
      </w:pPr>
      <w:r w:rsidRPr="00FF6C70">
        <w:rPr>
          <w:rFonts w:ascii="Times New Roman" w:hAnsi="Times New Roman" w:cs="Times New Roman"/>
          <w:b/>
        </w:rPr>
        <w:t>Secretariat</w:t>
      </w:r>
    </w:p>
    <w:p w14:paraId="0C82F241" w14:textId="77777777" w:rsidR="00CD35AF" w:rsidRDefault="00CD35AF" w:rsidP="00FF6C70">
      <w:pPr>
        <w:spacing w:after="0" w:line="240" w:lineRule="auto"/>
        <w:jc w:val="both"/>
        <w:rPr>
          <w:rFonts w:ascii="Times New Roman" w:hAnsi="Times New Roman" w:cs="Times New Roman"/>
        </w:rPr>
      </w:pPr>
    </w:p>
    <w:p w14:paraId="16946F53" w14:textId="690B5750" w:rsidR="00F91286" w:rsidRPr="0043068B" w:rsidRDefault="00FF6C70" w:rsidP="0043068B">
      <w:pPr>
        <w:spacing w:after="0" w:line="240" w:lineRule="auto"/>
        <w:jc w:val="both"/>
        <w:rPr>
          <w:rFonts w:ascii="Times New Roman" w:hAnsi="Times New Roman" w:cs="Times New Roman"/>
        </w:rPr>
      </w:pPr>
      <w:r w:rsidRPr="00FF6C70">
        <w:rPr>
          <w:rFonts w:ascii="Times New Roman" w:hAnsi="Times New Roman" w:cs="Times New Roman"/>
        </w:rPr>
        <w:t xml:space="preserve">The Resident Coordinator’s Office (RCO) and Government of Lesotho (Ministry of Development Planning) will provide secretariat support to the JSC. The costs of organizing meetings of the JSC will be covered through the </w:t>
      </w:r>
      <w:r w:rsidR="00F34270">
        <w:rPr>
          <w:rFonts w:ascii="Times New Roman" w:hAnsi="Times New Roman" w:cs="Times New Roman"/>
        </w:rPr>
        <w:t xml:space="preserve">UN / </w:t>
      </w:r>
      <w:r w:rsidRPr="00FF6C70">
        <w:rPr>
          <w:rFonts w:ascii="Times New Roman" w:hAnsi="Times New Roman" w:cs="Times New Roman"/>
        </w:rPr>
        <w:t>RCO.</w:t>
      </w:r>
    </w:p>
    <w:sectPr w:rsidR="00F91286" w:rsidRPr="0043068B" w:rsidSect="001F6A3C">
      <w:footerReference w:type="default" r:id="rId9"/>
      <w:pgSz w:w="11906" w:h="16838"/>
      <w:pgMar w:top="1440" w:right="656" w:bottom="1260" w:left="1260"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3AFD" w14:textId="77777777" w:rsidR="006D2CAD" w:rsidRDefault="006D2CAD" w:rsidP="0052026E">
      <w:pPr>
        <w:spacing w:after="0" w:line="240" w:lineRule="auto"/>
      </w:pPr>
      <w:r>
        <w:separator/>
      </w:r>
    </w:p>
  </w:endnote>
  <w:endnote w:type="continuationSeparator" w:id="0">
    <w:p w14:paraId="7812EADB" w14:textId="77777777" w:rsidR="006D2CAD" w:rsidRDefault="006D2CAD" w:rsidP="0052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077072"/>
      <w:docPartObj>
        <w:docPartGallery w:val="Page Numbers (Bottom of Page)"/>
        <w:docPartUnique/>
      </w:docPartObj>
    </w:sdtPr>
    <w:sdtEndPr/>
    <w:sdtContent>
      <w:p w14:paraId="731E9D6C" w14:textId="77777777" w:rsidR="0052026E" w:rsidRDefault="0052026E">
        <w:pPr>
          <w:pStyle w:val="Footer"/>
          <w:jc w:val="right"/>
        </w:pPr>
        <w:r>
          <w:t xml:space="preserve">Page | </w:t>
        </w:r>
        <w:r>
          <w:fldChar w:fldCharType="begin"/>
        </w:r>
        <w:r>
          <w:instrText xml:space="preserve"> PAGE   \* MERGEFORMAT </w:instrText>
        </w:r>
        <w:r>
          <w:fldChar w:fldCharType="separate"/>
        </w:r>
        <w:r w:rsidR="00962960">
          <w:rPr>
            <w:noProof/>
          </w:rPr>
          <w:t>2</w:t>
        </w:r>
        <w:r>
          <w:rPr>
            <w:noProof/>
          </w:rPr>
          <w:fldChar w:fldCharType="end"/>
        </w:r>
        <w:r>
          <w:t xml:space="preserve"> </w:t>
        </w:r>
      </w:p>
    </w:sdtContent>
  </w:sdt>
  <w:p w14:paraId="788A3CC8" w14:textId="77777777" w:rsidR="0052026E" w:rsidRDefault="0052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D028" w14:textId="77777777" w:rsidR="006D2CAD" w:rsidRDefault="006D2CAD" w:rsidP="0052026E">
      <w:pPr>
        <w:spacing w:after="0" w:line="240" w:lineRule="auto"/>
      </w:pPr>
      <w:r>
        <w:separator/>
      </w:r>
    </w:p>
  </w:footnote>
  <w:footnote w:type="continuationSeparator" w:id="0">
    <w:p w14:paraId="131F2C2C" w14:textId="77777777" w:rsidR="006D2CAD" w:rsidRDefault="006D2CAD" w:rsidP="00520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A2F"/>
    <w:multiLevelType w:val="hybridMultilevel"/>
    <w:tmpl w:val="BBA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3D72"/>
    <w:multiLevelType w:val="hybridMultilevel"/>
    <w:tmpl w:val="CD8ACEB4"/>
    <w:lvl w:ilvl="0" w:tplc="D4AA2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A3995"/>
    <w:multiLevelType w:val="hybridMultilevel"/>
    <w:tmpl w:val="98B2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2A5E5F"/>
    <w:multiLevelType w:val="hybridMultilevel"/>
    <w:tmpl w:val="7CF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C17C9"/>
    <w:multiLevelType w:val="hybridMultilevel"/>
    <w:tmpl w:val="421E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C1B60"/>
    <w:multiLevelType w:val="hybridMultilevel"/>
    <w:tmpl w:val="CE3ED7C8"/>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abstractNum w:abstractNumId="6" w15:restartNumberingAfterBreak="0">
    <w:nsid w:val="408E3B29"/>
    <w:multiLevelType w:val="hybridMultilevel"/>
    <w:tmpl w:val="F10AC6E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4E235967"/>
    <w:multiLevelType w:val="hybridMultilevel"/>
    <w:tmpl w:val="50DC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17F82"/>
    <w:multiLevelType w:val="hybridMultilevel"/>
    <w:tmpl w:val="EA822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F9548F"/>
    <w:multiLevelType w:val="hybridMultilevel"/>
    <w:tmpl w:val="561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56E00"/>
    <w:multiLevelType w:val="hybridMultilevel"/>
    <w:tmpl w:val="8EA2702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7A793832"/>
    <w:multiLevelType w:val="hybridMultilevel"/>
    <w:tmpl w:val="3B1E7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1"/>
  </w:num>
  <w:num w:numId="5">
    <w:abstractNumId w:val="3"/>
  </w:num>
  <w:num w:numId="6">
    <w:abstractNumId w:val="4"/>
  </w:num>
  <w:num w:numId="7">
    <w:abstractNumId w:val="9"/>
  </w:num>
  <w:num w:numId="8">
    <w:abstractNumId w:val="0"/>
  </w:num>
  <w:num w:numId="9">
    <w:abstractNumId w:val="2"/>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4"/>
    <w:rsid w:val="00037EDC"/>
    <w:rsid w:val="00043715"/>
    <w:rsid w:val="00053B5B"/>
    <w:rsid w:val="000602D0"/>
    <w:rsid w:val="0007245F"/>
    <w:rsid w:val="000736DC"/>
    <w:rsid w:val="000A1C4B"/>
    <w:rsid w:val="000B5A74"/>
    <w:rsid w:val="000C169C"/>
    <w:rsid w:val="000E508A"/>
    <w:rsid w:val="000E5ED3"/>
    <w:rsid w:val="000E6478"/>
    <w:rsid w:val="000F5EB3"/>
    <w:rsid w:val="00114941"/>
    <w:rsid w:val="001261E0"/>
    <w:rsid w:val="00134E80"/>
    <w:rsid w:val="001763D0"/>
    <w:rsid w:val="00184FE0"/>
    <w:rsid w:val="00195B92"/>
    <w:rsid w:val="001A43F0"/>
    <w:rsid w:val="001B0566"/>
    <w:rsid w:val="001C758C"/>
    <w:rsid w:val="001C7B05"/>
    <w:rsid w:val="001D3848"/>
    <w:rsid w:val="001F2BB3"/>
    <w:rsid w:val="001F6A3C"/>
    <w:rsid w:val="001F6A45"/>
    <w:rsid w:val="00210B07"/>
    <w:rsid w:val="00215C0B"/>
    <w:rsid w:val="00224FB4"/>
    <w:rsid w:val="00234D77"/>
    <w:rsid w:val="0023593D"/>
    <w:rsid w:val="00243B17"/>
    <w:rsid w:val="00246DA5"/>
    <w:rsid w:val="002701DD"/>
    <w:rsid w:val="002811A6"/>
    <w:rsid w:val="002930B8"/>
    <w:rsid w:val="002A5FBD"/>
    <w:rsid w:val="002B7443"/>
    <w:rsid w:val="002C550D"/>
    <w:rsid w:val="002D1A5D"/>
    <w:rsid w:val="002E31D5"/>
    <w:rsid w:val="002E6F82"/>
    <w:rsid w:val="002F1979"/>
    <w:rsid w:val="00307128"/>
    <w:rsid w:val="00312DD1"/>
    <w:rsid w:val="003131F5"/>
    <w:rsid w:val="0031494C"/>
    <w:rsid w:val="0032302F"/>
    <w:rsid w:val="00323D11"/>
    <w:rsid w:val="00327069"/>
    <w:rsid w:val="00332122"/>
    <w:rsid w:val="003424FE"/>
    <w:rsid w:val="00343E0F"/>
    <w:rsid w:val="0034580E"/>
    <w:rsid w:val="003612C2"/>
    <w:rsid w:val="00372568"/>
    <w:rsid w:val="003764F2"/>
    <w:rsid w:val="00382E68"/>
    <w:rsid w:val="00391063"/>
    <w:rsid w:val="00397517"/>
    <w:rsid w:val="003D25C3"/>
    <w:rsid w:val="003E374F"/>
    <w:rsid w:val="00416172"/>
    <w:rsid w:val="00420382"/>
    <w:rsid w:val="00423BE9"/>
    <w:rsid w:val="0043068B"/>
    <w:rsid w:val="00432035"/>
    <w:rsid w:val="00447DBD"/>
    <w:rsid w:val="00482DBF"/>
    <w:rsid w:val="00492F0C"/>
    <w:rsid w:val="004A28E0"/>
    <w:rsid w:val="004C35E1"/>
    <w:rsid w:val="004C3779"/>
    <w:rsid w:val="004F66D2"/>
    <w:rsid w:val="0052026E"/>
    <w:rsid w:val="00527A44"/>
    <w:rsid w:val="005511C5"/>
    <w:rsid w:val="00553007"/>
    <w:rsid w:val="00567424"/>
    <w:rsid w:val="00577CEF"/>
    <w:rsid w:val="00596170"/>
    <w:rsid w:val="005C19FE"/>
    <w:rsid w:val="005D75FF"/>
    <w:rsid w:val="005E1037"/>
    <w:rsid w:val="005E451C"/>
    <w:rsid w:val="005E6378"/>
    <w:rsid w:val="00600D01"/>
    <w:rsid w:val="00606068"/>
    <w:rsid w:val="006176DB"/>
    <w:rsid w:val="00622654"/>
    <w:rsid w:val="00636208"/>
    <w:rsid w:val="00644246"/>
    <w:rsid w:val="00644783"/>
    <w:rsid w:val="00645AE9"/>
    <w:rsid w:val="0065056F"/>
    <w:rsid w:val="006827CE"/>
    <w:rsid w:val="00685F19"/>
    <w:rsid w:val="00690F28"/>
    <w:rsid w:val="006A242F"/>
    <w:rsid w:val="006B5E05"/>
    <w:rsid w:val="006C69D8"/>
    <w:rsid w:val="006D2CAD"/>
    <w:rsid w:val="007002C8"/>
    <w:rsid w:val="00710456"/>
    <w:rsid w:val="007108CB"/>
    <w:rsid w:val="007172F4"/>
    <w:rsid w:val="0075523D"/>
    <w:rsid w:val="00771031"/>
    <w:rsid w:val="00774B3A"/>
    <w:rsid w:val="007A7C1B"/>
    <w:rsid w:val="007B409B"/>
    <w:rsid w:val="007C3153"/>
    <w:rsid w:val="007D3DFD"/>
    <w:rsid w:val="007D4D5C"/>
    <w:rsid w:val="008240DC"/>
    <w:rsid w:val="00825175"/>
    <w:rsid w:val="008335F2"/>
    <w:rsid w:val="0084521F"/>
    <w:rsid w:val="008506AC"/>
    <w:rsid w:val="0086191F"/>
    <w:rsid w:val="00865468"/>
    <w:rsid w:val="0087051B"/>
    <w:rsid w:val="00883CEE"/>
    <w:rsid w:val="008A09B4"/>
    <w:rsid w:val="008A3460"/>
    <w:rsid w:val="008B2CDB"/>
    <w:rsid w:val="008B56BF"/>
    <w:rsid w:val="008F723C"/>
    <w:rsid w:val="009000AC"/>
    <w:rsid w:val="00935E38"/>
    <w:rsid w:val="00943A6D"/>
    <w:rsid w:val="00944E1C"/>
    <w:rsid w:val="00962960"/>
    <w:rsid w:val="009975F4"/>
    <w:rsid w:val="009A6E4A"/>
    <w:rsid w:val="009B6158"/>
    <w:rsid w:val="009C12F5"/>
    <w:rsid w:val="009D00DC"/>
    <w:rsid w:val="009D2D88"/>
    <w:rsid w:val="009E2B61"/>
    <w:rsid w:val="009E7E4B"/>
    <w:rsid w:val="00A02C5D"/>
    <w:rsid w:val="00A14476"/>
    <w:rsid w:val="00A17580"/>
    <w:rsid w:val="00A3517F"/>
    <w:rsid w:val="00A4358C"/>
    <w:rsid w:val="00A44D01"/>
    <w:rsid w:val="00A519DB"/>
    <w:rsid w:val="00A738C6"/>
    <w:rsid w:val="00A83399"/>
    <w:rsid w:val="00AA5FCB"/>
    <w:rsid w:val="00AB34D4"/>
    <w:rsid w:val="00AB6529"/>
    <w:rsid w:val="00AC3882"/>
    <w:rsid w:val="00AD0E04"/>
    <w:rsid w:val="00AD39D5"/>
    <w:rsid w:val="00AF16EA"/>
    <w:rsid w:val="00AF3AA4"/>
    <w:rsid w:val="00B00CF9"/>
    <w:rsid w:val="00B22323"/>
    <w:rsid w:val="00B274B3"/>
    <w:rsid w:val="00B53655"/>
    <w:rsid w:val="00B65D81"/>
    <w:rsid w:val="00B7556F"/>
    <w:rsid w:val="00B7602B"/>
    <w:rsid w:val="00B85217"/>
    <w:rsid w:val="00B873AD"/>
    <w:rsid w:val="00BA2FE5"/>
    <w:rsid w:val="00BC2A16"/>
    <w:rsid w:val="00BD19DC"/>
    <w:rsid w:val="00BD7047"/>
    <w:rsid w:val="00BE2DF2"/>
    <w:rsid w:val="00BF545F"/>
    <w:rsid w:val="00C0517A"/>
    <w:rsid w:val="00C174DD"/>
    <w:rsid w:val="00C207C6"/>
    <w:rsid w:val="00C23D51"/>
    <w:rsid w:val="00C23F26"/>
    <w:rsid w:val="00C24B4E"/>
    <w:rsid w:val="00C25530"/>
    <w:rsid w:val="00C27822"/>
    <w:rsid w:val="00C36656"/>
    <w:rsid w:val="00C37141"/>
    <w:rsid w:val="00C63190"/>
    <w:rsid w:val="00C67319"/>
    <w:rsid w:val="00C679DF"/>
    <w:rsid w:val="00C82F83"/>
    <w:rsid w:val="00CB3904"/>
    <w:rsid w:val="00CB5A26"/>
    <w:rsid w:val="00CC275D"/>
    <w:rsid w:val="00CC50B3"/>
    <w:rsid w:val="00CD2F7F"/>
    <w:rsid w:val="00CD35AF"/>
    <w:rsid w:val="00CE46A1"/>
    <w:rsid w:val="00CF23D2"/>
    <w:rsid w:val="00CF75BB"/>
    <w:rsid w:val="00D10548"/>
    <w:rsid w:val="00D10ADD"/>
    <w:rsid w:val="00D30774"/>
    <w:rsid w:val="00D47550"/>
    <w:rsid w:val="00D56487"/>
    <w:rsid w:val="00D7768A"/>
    <w:rsid w:val="00DA4962"/>
    <w:rsid w:val="00DE3A36"/>
    <w:rsid w:val="00DF1467"/>
    <w:rsid w:val="00DF2730"/>
    <w:rsid w:val="00E043BE"/>
    <w:rsid w:val="00E15E4E"/>
    <w:rsid w:val="00E20B3A"/>
    <w:rsid w:val="00E3776B"/>
    <w:rsid w:val="00E93E25"/>
    <w:rsid w:val="00E94985"/>
    <w:rsid w:val="00E94B90"/>
    <w:rsid w:val="00EB33B1"/>
    <w:rsid w:val="00EB7C4E"/>
    <w:rsid w:val="00ED1559"/>
    <w:rsid w:val="00EF120C"/>
    <w:rsid w:val="00EF2A72"/>
    <w:rsid w:val="00F27615"/>
    <w:rsid w:val="00F34270"/>
    <w:rsid w:val="00F34B53"/>
    <w:rsid w:val="00F37C52"/>
    <w:rsid w:val="00F430C0"/>
    <w:rsid w:val="00F46BF0"/>
    <w:rsid w:val="00F91286"/>
    <w:rsid w:val="00FB58DD"/>
    <w:rsid w:val="00FD2A55"/>
    <w:rsid w:val="00FD401F"/>
    <w:rsid w:val="00FD5303"/>
    <w:rsid w:val="00FF4375"/>
    <w:rsid w:val="00FF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F7A1"/>
  <w15:docId w15:val="{0A14B1A3-F3B2-470C-86BF-C69C3DFE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FE"/>
    <w:rPr>
      <w:rFonts w:ascii="Tahoma" w:hAnsi="Tahoma" w:cs="Tahoma"/>
      <w:sz w:val="16"/>
      <w:szCs w:val="16"/>
    </w:rPr>
  </w:style>
  <w:style w:type="character" w:styleId="CommentReference">
    <w:name w:val="annotation reference"/>
    <w:basedOn w:val="DefaultParagraphFont"/>
    <w:uiPriority w:val="99"/>
    <w:semiHidden/>
    <w:unhideWhenUsed/>
    <w:rsid w:val="00685F19"/>
    <w:rPr>
      <w:sz w:val="16"/>
      <w:szCs w:val="16"/>
    </w:rPr>
  </w:style>
  <w:style w:type="paragraph" w:styleId="CommentText">
    <w:name w:val="annotation text"/>
    <w:basedOn w:val="Normal"/>
    <w:link w:val="CommentTextChar"/>
    <w:uiPriority w:val="99"/>
    <w:semiHidden/>
    <w:unhideWhenUsed/>
    <w:rsid w:val="00685F19"/>
    <w:pPr>
      <w:spacing w:line="240" w:lineRule="auto"/>
    </w:pPr>
    <w:rPr>
      <w:sz w:val="20"/>
      <w:szCs w:val="20"/>
    </w:rPr>
  </w:style>
  <w:style w:type="character" w:customStyle="1" w:styleId="CommentTextChar">
    <w:name w:val="Comment Text Char"/>
    <w:basedOn w:val="DefaultParagraphFont"/>
    <w:link w:val="CommentText"/>
    <w:uiPriority w:val="99"/>
    <w:semiHidden/>
    <w:rsid w:val="00685F19"/>
    <w:rPr>
      <w:sz w:val="20"/>
      <w:szCs w:val="20"/>
    </w:rPr>
  </w:style>
  <w:style w:type="paragraph" w:styleId="CommentSubject">
    <w:name w:val="annotation subject"/>
    <w:basedOn w:val="CommentText"/>
    <w:next w:val="CommentText"/>
    <w:link w:val="CommentSubjectChar"/>
    <w:uiPriority w:val="99"/>
    <w:semiHidden/>
    <w:unhideWhenUsed/>
    <w:rsid w:val="00685F19"/>
    <w:rPr>
      <w:b/>
      <w:bCs/>
    </w:rPr>
  </w:style>
  <w:style w:type="character" w:customStyle="1" w:styleId="CommentSubjectChar">
    <w:name w:val="Comment Subject Char"/>
    <w:basedOn w:val="CommentTextChar"/>
    <w:link w:val="CommentSubject"/>
    <w:uiPriority w:val="99"/>
    <w:semiHidden/>
    <w:rsid w:val="00685F19"/>
    <w:rPr>
      <w:b/>
      <w:bCs/>
      <w:sz w:val="20"/>
      <w:szCs w:val="20"/>
    </w:rPr>
  </w:style>
  <w:style w:type="paragraph" w:styleId="Header">
    <w:name w:val="header"/>
    <w:basedOn w:val="Normal"/>
    <w:link w:val="HeaderChar"/>
    <w:uiPriority w:val="99"/>
    <w:unhideWhenUsed/>
    <w:rsid w:val="0052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6E"/>
  </w:style>
  <w:style w:type="paragraph" w:styleId="Footer">
    <w:name w:val="footer"/>
    <w:basedOn w:val="Normal"/>
    <w:link w:val="FooterChar"/>
    <w:uiPriority w:val="99"/>
    <w:unhideWhenUsed/>
    <w:rsid w:val="0052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6E"/>
  </w:style>
  <w:style w:type="paragraph" w:styleId="ListParagraph">
    <w:name w:val="List Paragraph"/>
    <w:basedOn w:val="Normal"/>
    <w:uiPriority w:val="34"/>
    <w:qFormat/>
    <w:rsid w:val="00A02C5D"/>
    <w:pPr>
      <w:ind w:left="720"/>
      <w:contextualSpacing/>
    </w:pPr>
  </w:style>
  <w:style w:type="table" w:styleId="TableGrid">
    <w:name w:val="Table Grid"/>
    <w:basedOn w:val="TableNormal"/>
    <w:uiPriority w:val="59"/>
    <w:rsid w:val="0068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22323"/>
    <w:rPr>
      <w:color w:val="0000FF" w:themeColor="hyperlink"/>
      <w:u w:val="single"/>
    </w:rPr>
  </w:style>
  <w:style w:type="paragraph" w:customStyle="1" w:styleId="xmsonormal">
    <w:name w:val="x_msonormal"/>
    <w:basedOn w:val="Normal"/>
    <w:rsid w:val="00B22323"/>
    <w:pPr>
      <w:spacing w:after="0" w:line="240" w:lineRule="auto"/>
    </w:pPr>
    <w:rPr>
      <w:rFonts w:ascii="Calibri" w:hAnsi="Calibri" w:cs="Calibri"/>
      <w:lang w:val="en-US"/>
    </w:rPr>
  </w:style>
  <w:style w:type="character" w:customStyle="1" w:styleId="ilfuvd">
    <w:name w:val="ilfuvd"/>
    <w:basedOn w:val="DefaultParagraphFont"/>
    <w:rsid w:val="00943A6D"/>
  </w:style>
  <w:style w:type="character" w:customStyle="1" w:styleId="highlight">
    <w:name w:val="highlight"/>
    <w:basedOn w:val="DefaultParagraphFont"/>
    <w:rsid w:val="0085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11780">
      <w:bodyDiv w:val="1"/>
      <w:marLeft w:val="0"/>
      <w:marRight w:val="0"/>
      <w:marTop w:val="0"/>
      <w:marBottom w:val="0"/>
      <w:divBdr>
        <w:top w:val="none" w:sz="0" w:space="0" w:color="auto"/>
        <w:left w:val="none" w:sz="0" w:space="0" w:color="auto"/>
        <w:bottom w:val="none" w:sz="0" w:space="0" w:color="auto"/>
        <w:right w:val="none" w:sz="0" w:space="0" w:color="auto"/>
      </w:divBdr>
      <w:divsChild>
        <w:div w:id="1880973561">
          <w:marLeft w:val="0"/>
          <w:marRight w:val="0"/>
          <w:marTop w:val="0"/>
          <w:marBottom w:val="0"/>
          <w:divBdr>
            <w:top w:val="none" w:sz="0" w:space="0" w:color="auto"/>
            <w:left w:val="none" w:sz="0" w:space="0" w:color="auto"/>
            <w:bottom w:val="none" w:sz="0" w:space="0" w:color="auto"/>
            <w:right w:val="none" w:sz="0" w:space="0" w:color="auto"/>
          </w:divBdr>
        </w:div>
        <w:div w:id="1715502936">
          <w:marLeft w:val="0"/>
          <w:marRight w:val="0"/>
          <w:marTop w:val="0"/>
          <w:marBottom w:val="0"/>
          <w:divBdr>
            <w:top w:val="none" w:sz="0" w:space="0" w:color="auto"/>
            <w:left w:val="none" w:sz="0" w:space="0" w:color="auto"/>
            <w:bottom w:val="none" w:sz="0" w:space="0" w:color="auto"/>
            <w:right w:val="none" w:sz="0" w:space="0" w:color="auto"/>
          </w:divBdr>
        </w:div>
        <w:div w:id="2079089213">
          <w:marLeft w:val="0"/>
          <w:marRight w:val="0"/>
          <w:marTop w:val="0"/>
          <w:marBottom w:val="0"/>
          <w:divBdr>
            <w:top w:val="none" w:sz="0" w:space="0" w:color="auto"/>
            <w:left w:val="none" w:sz="0" w:space="0" w:color="auto"/>
            <w:bottom w:val="none" w:sz="0" w:space="0" w:color="auto"/>
            <w:right w:val="none" w:sz="0" w:space="0" w:color="auto"/>
          </w:divBdr>
        </w:div>
        <w:div w:id="1925188318">
          <w:marLeft w:val="0"/>
          <w:marRight w:val="0"/>
          <w:marTop w:val="0"/>
          <w:marBottom w:val="0"/>
          <w:divBdr>
            <w:top w:val="none" w:sz="0" w:space="0" w:color="auto"/>
            <w:left w:val="none" w:sz="0" w:space="0" w:color="auto"/>
            <w:bottom w:val="none" w:sz="0" w:space="0" w:color="auto"/>
            <w:right w:val="none" w:sz="0" w:space="0" w:color="auto"/>
          </w:divBdr>
        </w:div>
        <w:div w:id="1965574827">
          <w:marLeft w:val="0"/>
          <w:marRight w:val="0"/>
          <w:marTop w:val="0"/>
          <w:marBottom w:val="0"/>
          <w:divBdr>
            <w:top w:val="none" w:sz="0" w:space="0" w:color="auto"/>
            <w:left w:val="none" w:sz="0" w:space="0" w:color="auto"/>
            <w:bottom w:val="none" w:sz="0" w:space="0" w:color="auto"/>
            <w:right w:val="none" w:sz="0" w:space="0" w:color="auto"/>
          </w:divBdr>
        </w:div>
        <w:div w:id="245117929">
          <w:marLeft w:val="0"/>
          <w:marRight w:val="0"/>
          <w:marTop w:val="0"/>
          <w:marBottom w:val="0"/>
          <w:divBdr>
            <w:top w:val="none" w:sz="0" w:space="0" w:color="auto"/>
            <w:left w:val="none" w:sz="0" w:space="0" w:color="auto"/>
            <w:bottom w:val="none" w:sz="0" w:space="0" w:color="auto"/>
            <w:right w:val="none" w:sz="0" w:space="0" w:color="auto"/>
          </w:divBdr>
        </w:div>
        <w:div w:id="267856859">
          <w:marLeft w:val="0"/>
          <w:marRight w:val="0"/>
          <w:marTop w:val="0"/>
          <w:marBottom w:val="0"/>
          <w:divBdr>
            <w:top w:val="none" w:sz="0" w:space="0" w:color="auto"/>
            <w:left w:val="none" w:sz="0" w:space="0" w:color="auto"/>
            <w:bottom w:val="none" w:sz="0" w:space="0" w:color="auto"/>
            <w:right w:val="none" w:sz="0" w:space="0" w:color="auto"/>
          </w:divBdr>
        </w:div>
        <w:div w:id="215164314">
          <w:marLeft w:val="0"/>
          <w:marRight w:val="0"/>
          <w:marTop w:val="0"/>
          <w:marBottom w:val="0"/>
          <w:divBdr>
            <w:top w:val="none" w:sz="0" w:space="0" w:color="auto"/>
            <w:left w:val="none" w:sz="0" w:space="0" w:color="auto"/>
            <w:bottom w:val="none" w:sz="0" w:space="0" w:color="auto"/>
            <w:right w:val="none" w:sz="0" w:space="0" w:color="auto"/>
          </w:divBdr>
        </w:div>
        <w:div w:id="609514805">
          <w:marLeft w:val="0"/>
          <w:marRight w:val="0"/>
          <w:marTop w:val="0"/>
          <w:marBottom w:val="0"/>
          <w:divBdr>
            <w:top w:val="none" w:sz="0" w:space="0" w:color="auto"/>
            <w:left w:val="none" w:sz="0" w:space="0" w:color="auto"/>
            <w:bottom w:val="none" w:sz="0" w:space="0" w:color="auto"/>
            <w:right w:val="none" w:sz="0" w:space="0" w:color="auto"/>
          </w:divBdr>
        </w:div>
        <w:div w:id="281573999">
          <w:marLeft w:val="0"/>
          <w:marRight w:val="0"/>
          <w:marTop w:val="0"/>
          <w:marBottom w:val="0"/>
          <w:divBdr>
            <w:top w:val="none" w:sz="0" w:space="0" w:color="auto"/>
            <w:left w:val="none" w:sz="0" w:space="0" w:color="auto"/>
            <w:bottom w:val="none" w:sz="0" w:space="0" w:color="auto"/>
            <w:right w:val="none" w:sz="0" w:space="0" w:color="auto"/>
          </w:divBdr>
        </w:div>
        <w:div w:id="872350675">
          <w:marLeft w:val="0"/>
          <w:marRight w:val="0"/>
          <w:marTop w:val="0"/>
          <w:marBottom w:val="0"/>
          <w:divBdr>
            <w:top w:val="none" w:sz="0" w:space="0" w:color="auto"/>
            <w:left w:val="none" w:sz="0" w:space="0" w:color="auto"/>
            <w:bottom w:val="none" w:sz="0" w:space="0" w:color="auto"/>
            <w:right w:val="none" w:sz="0" w:space="0" w:color="auto"/>
          </w:divBdr>
        </w:div>
        <w:div w:id="769425330">
          <w:marLeft w:val="0"/>
          <w:marRight w:val="0"/>
          <w:marTop w:val="0"/>
          <w:marBottom w:val="0"/>
          <w:divBdr>
            <w:top w:val="none" w:sz="0" w:space="0" w:color="auto"/>
            <w:left w:val="none" w:sz="0" w:space="0" w:color="auto"/>
            <w:bottom w:val="none" w:sz="0" w:space="0" w:color="auto"/>
            <w:right w:val="none" w:sz="0" w:space="0" w:color="auto"/>
          </w:divBdr>
        </w:div>
        <w:div w:id="111897415">
          <w:marLeft w:val="0"/>
          <w:marRight w:val="0"/>
          <w:marTop w:val="0"/>
          <w:marBottom w:val="0"/>
          <w:divBdr>
            <w:top w:val="none" w:sz="0" w:space="0" w:color="auto"/>
            <w:left w:val="none" w:sz="0" w:space="0" w:color="auto"/>
            <w:bottom w:val="none" w:sz="0" w:space="0" w:color="auto"/>
            <w:right w:val="none" w:sz="0" w:space="0" w:color="auto"/>
          </w:divBdr>
        </w:div>
        <w:div w:id="610479013">
          <w:marLeft w:val="0"/>
          <w:marRight w:val="0"/>
          <w:marTop w:val="0"/>
          <w:marBottom w:val="0"/>
          <w:divBdr>
            <w:top w:val="none" w:sz="0" w:space="0" w:color="auto"/>
            <w:left w:val="none" w:sz="0" w:space="0" w:color="auto"/>
            <w:bottom w:val="none" w:sz="0" w:space="0" w:color="auto"/>
            <w:right w:val="none" w:sz="0" w:space="0" w:color="auto"/>
          </w:divBdr>
        </w:div>
        <w:div w:id="1597404701">
          <w:marLeft w:val="0"/>
          <w:marRight w:val="0"/>
          <w:marTop w:val="0"/>
          <w:marBottom w:val="0"/>
          <w:divBdr>
            <w:top w:val="none" w:sz="0" w:space="0" w:color="auto"/>
            <w:left w:val="none" w:sz="0" w:space="0" w:color="auto"/>
            <w:bottom w:val="none" w:sz="0" w:space="0" w:color="auto"/>
            <w:right w:val="none" w:sz="0" w:space="0" w:color="auto"/>
          </w:divBdr>
        </w:div>
        <w:div w:id="1454669570">
          <w:marLeft w:val="0"/>
          <w:marRight w:val="0"/>
          <w:marTop w:val="0"/>
          <w:marBottom w:val="0"/>
          <w:divBdr>
            <w:top w:val="none" w:sz="0" w:space="0" w:color="auto"/>
            <w:left w:val="none" w:sz="0" w:space="0" w:color="auto"/>
            <w:bottom w:val="none" w:sz="0" w:space="0" w:color="auto"/>
            <w:right w:val="none" w:sz="0" w:space="0" w:color="auto"/>
          </w:divBdr>
        </w:div>
        <w:div w:id="456802606">
          <w:marLeft w:val="0"/>
          <w:marRight w:val="0"/>
          <w:marTop w:val="0"/>
          <w:marBottom w:val="0"/>
          <w:divBdr>
            <w:top w:val="none" w:sz="0" w:space="0" w:color="auto"/>
            <w:left w:val="none" w:sz="0" w:space="0" w:color="auto"/>
            <w:bottom w:val="none" w:sz="0" w:space="0" w:color="auto"/>
            <w:right w:val="none" w:sz="0" w:space="0" w:color="auto"/>
          </w:divBdr>
        </w:div>
        <w:div w:id="714087503">
          <w:marLeft w:val="0"/>
          <w:marRight w:val="0"/>
          <w:marTop w:val="0"/>
          <w:marBottom w:val="0"/>
          <w:divBdr>
            <w:top w:val="none" w:sz="0" w:space="0" w:color="auto"/>
            <w:left w:val="none" w:sz="0" w:space="0" w:color="auto"/>
            <w:bottom w:val="none" w:sz="0" w:space="0" w:color="auto"/>
            <w:right w:val="none" w:sz="0" w:space="0" w:color="auto"/>
          </w:divBdr>
        </w:div>
        <w:div w:id="411777767">
          <w:marLeft w:val="0"/>
          <w:marRight w:val="0"/>
          <w:marTop w:val="0"/>
          <w:marBottom w:val="0"/>
          <w:divBdr>
            <w:top w:val="none" w:sz="0" w:space="0" w:color="auto"/>
            <w:left w:val="none" w:sz="0" w:space="0" w:color="auto"/>
            <w:bottom w:val="none" w:sz="0" w:space="0" w:color="auto"/>
            <w:right w:val="none" w:sz="0" w:space="0" w:color="auto"/>
          </w:divBdr>
        </w:div>
        <w:div w:id="1495032390">
          <w:marLeft w:val="0"/>
          <w:marRight w:val="0"/>
          <w:marTop w:val="0"/>
          <w:marBottom w:val="0"/>
          <w:divBdr>
            <w:top w:val="none" w:sz="0" w:space="0" w:color="auto"/>
            <w:left w:val="none" w:sz="0" w:space="0" w:color="auto"/>
            <w:bottom w:val="none" w:sz="0" w:space="0" w:color="auto"/>
            <w:right w:val="none" w:sz="0" w:space="0" w:color="auto"/>
          </w:divBdr>
        </w:div>
        <w:div w:id="1009792626">
          <w:marLeft w:val="0"/>
          <w:marRight w:val="0"/>
          <w:marTop w:val="0"/>
          <w:marBottom w:val="0"/>
          <w:divBdr>
            <w:top w:val="none" w:sz="0" w:space="0" w:color="auto"/>
            <w:left w:val="none" w:sz="0" w:space="0" w:color="auto"/>
            <w:bottom w:val="none" w:sz="0" w:space="0" w:color="auto"/>
            <w:right w:val="none" w:sz="0" w:space="0" w:color="auto"/>
          </w:divBdr>
        </w:div>
        <w:div w:id="1021474032">
          <w:marLeft w:val="0"/>
          <w:marRight w:val="0"/>
          <w:marTop w:val="0"/>
          <w:marBottom w:val="0"/>
          <w:divBdr>
            <w:top w:val="none" w:sz="0" w:space="0" w:color="auto"/>
            <w:left w:val="none" w:sz="0" w:space="0" w:color="auto"/>
            <w:bottom w:val="none" w:sz="0" w:space="0" w:color="auto"/>
            <w:right w:val="none" w:sz="0" w:space="0" w:color="auto"/>
          </w:divBdr>
        </w:div>
        <w:div w:id="1098408923">
          <w:marLeft w:val="0"/>
          <w:marRight w:val="0"/>
          <w:marTop w:val="0"/>
          <w:marBottom w:val="0"/>
          <w:divBdr>
            <w:top w:val="none" w:sz="0" w:space="0" w:color="auto"/>
            <w:left w:val="none" w:sz="0" w:space="0" w:color="auto"/>
            <w:bottom w:val="none" w:sz="0" w:space="0" w:color="auto"/>
            <w:right w:val="none" w:sz="0" w:space="0" w:color="auto"/>
          </w:divBdr>
        </w:div>
        <w:div w:id="1724059990">
          <w:marLeft w:val="0"/>
          <w:marRight w:val="0"/>
          <w:marTop w:val="0"/>
          <w:marBottom w:val="0"/>
          <w:divBdr>
            <w:top w:val="none" w:sz="0" w:space="0" w:color="auto"/>
            <w:left w:val="none" w:sz="0" w:space="0" w:color="auto"/>
            <w:bottom w:val="none" w:sz="0" w:space="0" w:color="auto"/>
            <w:right w:val="none" w:sz="0" w:space="0" w:color="auto"/>
          </w:divBdr>
        </w:div>
        <w:div w:id="227617773">
          <w:marLeft w:val="0"/>
          <w:marRight w:val="0"/>
          <w:marTop w:val="0"/>
          <w:marBottom w:val="0"/>
          <w:divBdr>
            <w:top w:val="none" w:sz="0" w:space="0" w:color="auto"/>
            <w:left w:val="none" w:sz="0" w:space="0" w:color="auto"/>
            <w:bottom w:val="none" w:sz="0" w:space="0" w:color="auto"/>
            <w:right w:val="none" w:sz="0" w:space="0" w:color="auto"/>
          </w:divBdr>
        </w:div>
        <w:div w:id="719942738">
          <w:marLeft w:val="0"/>
          <w:marRight w:val="0"/>
          <w:marTop w:val="0"/>
          <w:marBottom w:val="0"/>
          <w:divBdr>
            <w:top w:val="none" w:sz="0" w:space="0" w:color="auto"/>
            <w:left w:val="none" w:sz="0" w:space="0" w:color="auto"/>
            <w:bottom w:val="none" w:sz="0" w:space="0" w:color="auto"/>
            <w:right w:val="none" w:sz="0" w:space="0" w:color="auto"/>
          </w:divBdr>
        </w:div>
        <w:div w:id="313725175">
          <w:marLeft w:val="0"/>
          <w:marRight w:val="0"/>
          <w:marTop w:val="0"/>
          <w:marBottom w:val="0"/>
          <w:divBdr>
            <w:top w:val="none" w:sz="0" w:space="0" w:color="auto"/>
            <w:left w:val="none" w:sz="0" w:space="0" w:color="auto"/>
            <w:bottom w:val="none" w:sz="0" w:space="0" w:color="auto"/>
            <w:right w:val="none" w:sz="0" w:space="0" w:color="auto"/>
          </w:divBdr>
        </w:div>
        <w:div w:id="1830247184">
          <w:marLeft w:val="0"/>
          <w:marRight w:val="0"/>
          <w:marTop w:val="0"/>
          <w:marBottom w:val="0"/>
          <w:divBdr>
            <w:top w:val="none" w:sz="0" w:space="0" w:color="auto"/>
            <w:left w:val="none" w:sz="0" w:space="0" w:color="auto"/>
            <w:bottom w:val="none" w:sz="0" w:space="0" w:color="auto"/>
            <w:right w:val="none" w:sz="0" w:space="0" w:color="auto"/>
          </w:divBdr>
        </w:div>
      </w:divsChild>
    </w:div>
    <w:div w:id="711199503">
      <w:bodyDiv w:val="1"/>
      <w:marLeft w:val="0"/>
      <w:marRight w:val="0"/>
      <w:marTop w:val="0"/>
      <w:marBottom w:val="0"/>
      <w:divBdr>
        <w:top w:val="none" w:sz="0" w:space="0" w:color="auto"/>
        <w:left w:val="none" w:sz="0" w:space="0" w:color="auto"/>
        <w:bottom w:val="none" w:sz="0" w:space="0" w:color="auto"/>
        <w:right w:val="none" w:sz="0" w:space="0" w:color="auto"/>
      </w:divBdr>
    </w:div>
    <w:div w:id="749083936">
      <w:bodyDiv w:val="1"/>
      <w:marLeft w:val="0"/>
      <w:marRight w:val="0"/>
      <w:marTop w:val="0"/>
      <w:marBottom w:val="0"/>
      <w:divBdr>
        <w:top w:val="none" w:sz="0" w:space="0" w:color="auto"/>
        <w:left w:val="none" w:sz="0" w:space="0" w:color="auto"/>
        <w:bottom w:val="none" w:sz="0" w:space="0" w:color="auto"/>
        <w:right w:val="none" w:sz="0" w:space="0" w:color="auto"/>
      </w:divBdr>
    </w:div>
    <w:div w:id="1389496617">
      <w:bodyDiv w:val="1"/>
      <w:marLeft w:val="0"/>
      <w:marRight w:val="0"/>
      <w:marTop w:val="0"/>
      <w:marBottom w:val="0"/>
      <w:divBdr>
        <w:top w:val="none" w:sz="0" w:space="0" w:color="auto"/>
        <w:left w:val="none" w:sz="0" w:space="0" w:color="auto"/>
        <w:bottom w:val="none" w:sz="0" w:space="0" w:color="auto"/>
        <w:right w:val="none" w:sz="0" w:space="0" w:color="auto"/>
      </w:divBdr>
    </w:div>
    <w:div w:id="1889144926">
      <w:bodyDiv w:val="1"/>
      <w:marLeft w:val="0"/>
      <w:marRight w:val="0"/>
      <w:marTop w:val="0"/>
      <w:marBottom w:val="0"/>
      <w:divBdr>
        <w:top w:val="none" w:sz="0" w:space="0" w:color="auto"/>
        <w:left w:val="none" w:sz="0" w:space="0" w:color="auto"/>
        <w:bottom w:val="none" w:sz="0" w:space="0" w:color="auto"/>
        <w:right w:val="none" w:sz="0" w:space="0" w:color="auto"/>
      </w:divBdr>
    </w:div>
    <w:div w:id="21379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Nestor.Owomuhangi</dc:creator>
  <cp:lastModifiedBy>Asel abdurahmanova</cp:lastModifiedBy>
  <cp:revision>11</cp:revision>
  <cp:lastPrinted>2016-05-17T13:47:00Z</cp:lastPrinted>
  <dcterms:created xsi:type="dcterms:W3CDTF">2019-01-16T10:34:00Z</dcterms:created>
  <dcterms:modified xsi:type="dcterms:W3CDTF">2019-01-25T12:02:00Z</dcterms:modified>
</cp:coreProperties>
</file>