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8D1" w:rsidRDefault="000118D1" w:rsidP="005A7EF7">
      <w:pPr>
        <w:tabs>
          <w:tab w:val="left" w:pos="284"/>
        </w:tabs>
        <w:spacing w:after="0" w:line="240" w:lineRule="auto"/>
        <w:ind w:right="-2"/>
        <w:jc w:val="center"/>
        <w:rPr>
          <w:rFonts w:ascii="TH SarabunPSK" w:eastAsia="Arial Unicode MS" w:hAnsi="TH SarabunPSK" w:cs="TH SarabunPSK"/>
          <w:b/>
          <w:bCs/>
          <w:sz w:val="52"/>
          <w:szCs w:val="52"/>
        </w:rPr>
      </w:pPr>
      <w:bookmarkStart w:id="0" w:name="_GoBack"/>
      <w:bookmarkEnd w:id="0"/>
    </w:p>
    <w:p w:rsidR="000118D1" w:rsidRDefault="000118D1" w:rsidP="005A7EF7">
      <w:pPr>
        <w:tabs>
          <w:tab w:val="left" w:pos="284"/>
        </w:tabs>
        <w:spacing w:after="0" w:line="240" w:lineRule="auto"/>
        <w:ind w:right="-2"/>
        <w:jc w:val="center"/>
        <w:rPr>
          <w:rFonts w:ascii="TH SarabunPSK" w:eastAsia="Arial Unicode MS" w:hAnsi="TH SarabunPSK" w:cs="TH SarabunPSK"/>
          <w:b/>
          <w:bCs/>
          <w:sz w:val="52"/>
          <w:szCs w:val="52"/>
        </w:rPr>
      </w:pPr>
    </w:p>
    <w:p w:rsidR="00566524" w:rsidRDefault="00566524" w:rsidP="005A7EF7">
      <w:pPr>
        <w:tabs>
          <w:tab w:val="left" w:pos="284"/>
        </w:tabs>
        <w:spacing w:after="0" w:line="240" w:lineRule="auto"/>
        <w:ind w:right="-2"/>
        <w:jc w:val="center"/>
        <w:rPr>
          <w:rFonts w:ascii="TH SarabunPSK" w:eastAsia="Arial Unicode MS" w:hAnsi="TH SarabunPSK" w:cs="TH SarabunPSK"/>
          <w:b/>
          <w:bCs/>
          <w:sz w:val="52"/>
          <w:szCs w:val="52"/>
        </w:rPr>
      </w:pPr>
    </w:p>
    <w:p w:rsidR="00566524" w:rsidRDefault="00566524" w:rsidP="005A7EF7">
      <w:pPr>
        <w:tabs>
          <w:tab w:val="left" w:pos="284"/>
        </w:tabs>
        <w:spacing w:after="0" w:line="240" w:lineRule="auto"/>
        <w:ind w:right="-2"/>
        <w:jc w:val="center"/>
        <w:rPr>
          <w:rFonts w:ascii="TH SarabunPSK" w:eastAsia="Arial Unicode MS" w:hAnsi="TH SarabunPSK" w:cs="TH SarabunPSK"/>
          <w:b/>
          <w:bCs/>
          <w:sz w:val="52"/>
          <w:szCs w:val="52"/>
        </w:rPr>
      </w:pPr>
    </w:p>
    <w:p w:rsidR="00566524" w:rsidRDefault="00566524" w:rsidP="00566524">
      <w:pPr>
        <w:tabs>
          <w:tab w:val="left" w:pos="284"/>
        </w:tabs>
        <w:spacing w:after="0" w:line="240" w:lineRule="auto"/>
        <w:ind w:right="-2"/>
        <w:rPr>
          <w:rFonts w:ascii="TH SarabunPSK" w:eastAsia="Arial Unicode MS" w:hAnsi="TH SarabunPSK" w:cs="TH SarabunPSK"/>
          <w:b/>
          <w:bCs/>
          <w:sz w:val="52"/>
          <w:szCs w:val="52"/>
        </w:rPr>
      </w:pPr>
    </w:p>
    <w:p w:rsidR="00566524" w:rsidRDefault="00566524" w:rsidP="005A7EF7">
      <w:pPr>
        <w:tabs>
          <w:tab w:val="left" w:pos="284"/>
        </w:tabs>
        <w:spacing w:after="0" w:line="240" w:lineRule="auto"/>
        <w:ind w:right="-2"/>
        <w:jc w:val="center"/>
        <w:rPr>
          <w:rFonts w:ascii="TH SarabunPSK" w:eastAsia="Arial Unicode MS" w:hAnsi="TH SarabunPSK" w:cs="TH SarabunPSK"/>
          <w:b/>
          <w:bCs/>
          <w:sz w:val="52"/>
          <w:szCs w:val="52"/>
        </w:rPr>
      </w:pPr>
    </w:p>
    <w:p w:rsidR="00566524" w:rsidRDefault="00566524" w:rsidP="00566524">
      <w:pPr>
        <w:jc w:val="right"/>
        <w:rPr>
          <w:rFonts w:ascii="TH SarabunPSK" w:hAnsi="TH SarabunPSK" w:cs="TH SarabunPSK"/>
          <w:b/>
          <w:bCs/>
          <w:sz w:val="40"/>
          <w:szCs w:val="40"/>
        </w:rPr>
      </w:pPr>
      <w:r>
        <w:rPr>
          <w:rFonts w:ascii="TH Baijam" w:hAnsi="TH Baijam" w:cs="TH Baijam"/>
          <w:noProof/>
          <w:sz w:val="32"/>
          <w:szCs w:val="32"/>
        </w:rPr>
        <w:drawing>
          <wp:inline distT="0" distB="0" distL="0" distR="0" wp14:anchorId="738ED1B7" wp14:editId="49105C28">
            <wp:extent cx="1577713" cy="3066001"/>
            <wp:effectExtent l="0" t="0" r="3810" b="1270"/>
            <wp:docPr id="6"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713" cy="3066001"/>
                    </a:xfrm>
                    <a:prstGeom prst="rect">
                      <a:avLst/>
                    </a:prstGeom>
                    <a:noFill/>
                    <a:ln>
                      <a:noFill/>
                    </a:ln>
                  </pic:spPr>
                </pic:pic>
              </a:graphicData>
            </a:graphic>
          </wp:inline>
        </w:drawing>
      </w:r>
    </w:p>
    <w:p w:rsidR="00566524" w:rsidRDefault="00566524" w:rsidP="005A7EF7">
      <w:pPr>
        <w:tabs>
          <w:tab w:val="left" w:pos="284"/>
        </w:tabs>
        <w:spacing w:after="0" w:line="240" w:lineRule="auto"/>
        <w:ind w:right="-2"/>
        <w:jc w:val="center"/>
        <w:rPr>
          <w:rFonts w:ascii="TH SarabunPSK" w:eastAsia="Arial Unicode MS" w:hAnsi="TH SarabunPSK" w:cs="TH SarabunPSK"/>
          <w:b/>
          <w:bCs/>
          <w:sz w:val="52"/>
          <w:szCs w:val="52"/>
        </w:rPr>
      </w:pPr>
      <w:r>
        <w:rPr>
          <w:rFonts w:ascii="TH SarabunPSK" w:hAnsi="TH SarabunPSK" w:cs="TH SarabunPSK"/>
          <w:b/>
          <w:bCs/>
          <w:sz w:val="72"/>
          <w:szCs w:val="72"/>
        </w:rPr>
        <w:tab/>
      </w:r>
      <w:r>
        <w:rPr>
          <w:rFonts w:ascii="TH SarabunPSK" w:hAnsi="TH SarabunPSK" w:cs="TH SarabunPSK"/>
          <w:b/>
          <w:bCs/>
          <w:sz w:val="72"/>
          <w:szCs w:val="72"/>
        </w:rPr>
        <w:tab/>
      </w:r>
      <w:r>
        <w:rPr>
          <w:rFonts w:ascii="TH SarabunPSK" w:hAnsi="TH SarabunPSK" w:cs="TH SarabunPSK"/>
          <w:b/>
          <w:bCs/>
          <w:sz w:val="72"/>
          <w:szCs w:val="72"/>
        </w:rPr>
        <w:tab/>
      </w:r>
      <w:r>
        <w:rPr>
          <w:rFonts w:ascii="TH SarabunPSK" w:hAnsi="TH SarabunPSK" w:cs="TH SarabunPSK"/>
          <w:b/>
          <w:bCs/>
          <w:sz w:val="72"/>
          <w:szCs w:val="72"/>
        </w:rPr>
        <w:tab/>
      </w:r>
      <w:r>
        <w:rPr>
          <w:rFonts w:ascii="TH SarabunPSK" w:hAnsi="TH SarabunPSK" w:cs="TH SarabunPSK"/>
          <w:b/>
          <w:bCs/>
          <w:sz w:val="72"/>
          <w:szCs w:val="72"/>
        </w:rPr>
        <w:tab/>
      </w:r>
      <w:r>
        <w:rPr>
          <w:rFonts w:ascii="TH SarabunPSK" w:hAnsi="TH SarabunPSK" w:cs="TH SarabunPSK"/>
          <w:b/>
          <w:bCs/>
          <w:sz w:val="72"/>
          <w:szCs w:val="72"/>
        </w:rPr>
        <w:tab/>
      </w:r>
      <w:r>
        <w:rPr>
          <w:rFonts w:ascii="TH SarabunPSK" w:hAnsi="TH SarabunPSK" w:cs="TH SarabunPSK"/>
          <w:b/>
          <w:bCs/>
          <w:sz w:val="72"/>
          <w:szCs w:val="72"/>
        </w:rPr>
        <w:tab/>
      </w:r>
      <w:r w:rsidRPr="00566524">
        <w:rPr>
          <w:rFonts w:ascii="TH SarabunPSK" w:hAnsi="TH SarabunPSK" w:cs="TH SarabunPSK"/>
          <w:b/>
          <w:bCs/>
          <w:sz w:val="72"/>
          <w:szCs w:val="72"/>
        </w:rPr>
        <w:t>Executive Summary</w:t>
      </w:r>
    </w:p>
    <w:p w:rsidR="00566524" w:rsidRDefault="00566524" w:rsidP="005A7EF7">
      <w:pPr>
        <w:tabs>
          <w:tab w:val="left" w:pos="284"/>
        </w:tabs>
        <w:spacing w:after="0" w:line="240" w:lineRule="auto"/>
        <w:ind w:right="-2"/>
        <w:jc w:val="center"/>
        <w:rPr>
          <w:rFonts w:ascii="TH SarabunPSK" w:eastAsia="Arial Unicode MS" w:hAnsi="TH SarabunPSK" w:cs="TH SarabunPSK"/>
          <w:b/>
          <w:bCs/>
          <w:sz w:val="52"/>
          <w:szCs w:val="52"/>
        </w:rPr>
      </w:pPr>
    </w:p>
    <w:p w:rsidR="00566524" w:rsidRDefault="00566524" w:rsidP="005A7EF7">
      <w:pPr>
        <w:tabs>
          <w:tab w:val="left" w:pos="284"/>
        </w:tabs>
        <w:spacing w:after="0" w:line="240" w:lineRule="auto"/>
        <w:ind w:right="-2"/>
        <w:jc w:val="center"/>
        <w:rPr>
          <w:rFonts w:ascii="TH SarabunPSK" w:eastAsia="Arial Unicode MS" w:hAnsi="TH SarabunPSK" w:cs="TH SarabunPSK"/>
          <w:b/>
          <w:bCs/>
          <w:sz w:val="52"/>
          <w:szCs w:val="52"/>
        </w:rPr>
      </w:pPr>
    </w:p>
    <w:p w:rsidR="00566524" w:rsidRDefault="00566524" w:rsidP="005A7EF7">
      <w:pPr>
        <w:tabs>
          <w:tab w:val="left" w:pos="284"/>
        </w:tabs>
        <w:spacing w:after="0" w:line="240" w:lineRule="auto"/>
        <w:ind w:right="-2"/>
        <w:jc w:val="center"/>
        <w:rPr>
          <w:rFonts w:ascii="TH SarabunPSK" w:eastAsia="Arial Unicode MS" w:hAnsi="TH SarabunPSK" w:cs="TH SarabunPSK"/>
          <w:b/>
          <w:bCs/>
          <w:sz w:val="52"/>
          <w:szCs w:val="52"/>
        </w:rPr>
      </w:pPr>
    </w:p>
    <w:p w:rsidR="000118D1" w:rsidRDefault="000118D1" w:rsidP="00566524">
      <w:pPr>
        <w:tabs>
          <w:tab w:val="left" w:pos="284"/>
        </w:tabs>
        <w:spacing w:after="0" w:line="240" w:lineRule="auto"/>
        <w:ind w:right="-2"/>
        <w:rPr>
          <w:rFonts w:ascii="TH SarabunPSK" w:eastAsia="Arial Unicode MS" w:hAnsi="TH SarabunPSK" w:cs="TH SarabunPSK"/>
          <w:b/>
          <w:bCs/>
          <w:sz w:val="52"/>
          <w:szCs w:val="52"/>
        </w:rPr>
      </w:pPr>
    </w:p>
    <w:p w:rsidR="00566524" w:rsidRDefault="00566524" w:rsidP="00566524">
      <w:pPr>
        <w:tabs>
          <w:tab w:val="left" w:pos="284"/>
        </w:tabs>
        <w:spacing w:after="0" w:line="240" w:lineRule="auto"/>
        <w:ind w:right="-2"/>
        <w:rPr>
          <w:rFonts w:ascii="TH SarabunPSK" w:eastAsia="Arial Unicode MS" w:hAnsi="TH SarabunPSK" w:cs="TH SarabunPSK"/>
          <w:b/>
          <w:bCs/>
          <w:sz w:val="52"/>
          <w:szCs w:val="52"/>
        </w:rPr>
      </w:pPr>
    </w:p>
    <w:p w:rsidR="00566524" w:rsidRDefault="00566524" w:rsidP="00566524">
      <w:pPr>
        <w:tabs>
          <w:tab w:val="left" w:pos="284"/>
        </w:tabs>
        <w:spacing w:after="0" w:line="240" w:lineRule="auto"/>
        <w:ind w:right="-2"/>
        <w:rPr>
          <w:rFonts w:ascii="TH SarabunPSK" w:eastAsia="Arial Unicode MS" w:hAnsi="TH SarabunPSK" w:cs="TH SarabunPSK"/>
          <w:b/>
          <w:bCs/>
          <w:sz w:val="52"/>
          <w:szCs w:val="52"/>
        </w:rPr>
      </w:pPr>
    </w:p>
    <w:p w:rsidR="00566524" w:rsidRDefault="00566524" w:rsidP="00566524">
      <w:pPr>
        <w:tabs>
          <w:tab w:val="left" w:pos="284"/>
        </w:tabs>
        <w:spacing w:after="0" w:line="240" w:lineRule="auto"/>
        <w:ind w:right="-2"/>
        <w:rPr>
          <w:rFonts w:ascii="TH SarabunPSK" w:eastAsia="Arial Unicode MS" w:hAnsi="TH SarabunPSK" w:cs="TH SarabunPSK"/>
          <w:b/>
          <w:bCs/>
          <w:sz w:val="52"/>
          <w:szCs w:val="52"/>
        </w:rPr>
      </w:pPr>
    </w:p>
    <w:p w:rsidR="00566524" w:rsidRDefault="00566524" w:rsidP="00566524">
      <w:pPr>
        <w:tabs>
          <w:tab w:val="left" w:pos="284"/>
        </w:tabs>
        <w:spacing w:after="0" w:line="240" w:lineRule="auto"/>
        <w:ind w:right="-2"/>
        <w:rPr>
          <w:rFonts w:ascii="TH SarabunPSK" w:eastAsia="Arial Unicode MS" w:hAnsi="TH SarabunPSK" w:cs="TH SarabunPSK"/>
          <w:b/>
          <w:bCs/>
          <w:sz w:val="52"/>
          <w:szCs w:val="52"/>
        </w:rPr>
      </w:pPr>
    </w:p>
    <w:p w:rsidR="00566524" w:rsidRDefault="00566524" w:rsidP="00566524">
      <w:pPr>
        <w:tabs>
          <w:tab w:val="left" w:pos="284"/>
        </w:tabs>
        <w:spacing w:after="0" w:line="240" w:lineRule="auto"/>
        <w:ind w:right="-2"/>
        <w:rPr>
          <w:rFonts w:ascii="TH SarabunPSK" w:eastAsia="Arial Unicode MS" w:hAnsi="TH SarabunPSK" w:cs="TH SarabunPSK"/>
          <w:b/>
          <w:bCs/>
          <w:sz w:val="52"/>
          <w:szCs w:val="52"/>
        </w:rPr>
      </w:pPr>
    </w:p>
    <w:p w:rsidR="00566524" w:rsidRDefault="00566524" w:rsidP="00566524">
      <w:pPr>
        <w:tabs>
          <w:tab w:val="left" w:pos="284"/>
        </w:tabs>
        <w:spacing w:after="0" w:line="240" w:lineRule="auto"/>
        <w:ind w:right="-2"/>
        <w:rPr>
          <w:rFonts w:ascii="TH SarabunPSK" w:eastAsia="Arial Unicode MS" w:hAnsi="TH SarabunPSK" w:cs="TH SarabunPSK"/>
          <w:b/>
          <w:bCs/>
          <w:sz w:val="52"/>
          <w:szCs w:val="52"/>
        </w:rPr>
      </w:pPr>
    </w:p>
    <w:p w:rsidR="000118D1" w:rsidRDefault="007B660E" w:rsidP="000118D1">
      <w:pPr>
        <w:rPr>
          <w:cs/>
        </w:rPr>
      </w:pPr>
      <w:r>
        <w:rPr>
          <w:noProof/>
        </w:rPr>
        <w:drawing>
          <wp:anchor distT="0" distB="0" distL="114300" distR="114300" simplePos="0" relativeHeight="251702272" behindDoc="0" locked="0" layoutInCell="1" allowOverlap="1">
            <wp:simplePos x="0" y="0"/>
            <wp:positionH relativeFrom="column">
              <wp:posOffset>3184131</wp:posOffset>
            </wp:positionH>
            <wp:positionV relativeFrom="paragraph">
              <wp:posOffset>258773</wp:posOffset>
            </wp:positionV>
            <wp:extent cx="824580" cy="1650170"/>
            <wp:effectExtent l="0" t="0" r="0" b="7620"/>
            <wp:wrapNone/>
            <wp:docPr id="3" name="Picture 3" descr="UNDP_50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_50_en"/>
                    <pic:cNvPicPr>
                      <a:picLocks noChangeAspect="1" noChangeArrowheads="1"/>
                    </pic:cNvPicPr>
                  </pic:nvPicPr>
                  <pic:blipFill>
                    <a:blip r:embed="rId9">
                      <a:extLst>
                        <a:ext uri="{28A0092B-C50C-407E-A947-70E740481C1C}">
                          <a14:useLocalDpi xmlns:a14="http://schemas.microsoft.com/office/drawing/2010/main" val="0"/>
                        </a:ext>
                      </a:extLst>
                    </a:blip>
                    <a:srcRect l="22337" t="1662" r="56720" b="18864"/>
                    <a:stretch>
                      <a:fillRect/>
                    </a:stretch>
                  </pic:blipFill>
                  <pic:spPr bwMode="auto">
                    <a:xfrm>
                      <a:off x="0" y="0"/>
                      <a:ext cx="824580" cy="165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8D1" w:rsidRPr="006134B9">
        <w:rPr>
          <w:noProof/>
        </w:rPr>
        <w:drawing>
          <wp:anchor distT="0" distB="0" distL="114300" distR="114300" simplePos="0" relativeHeight="251704320" behindDoc="0" locked="0" layoutInCell="1" allowOverlap="1">
            <wp:simplePos x="0" y="0"/>
            <wp:positionH relativeFrom="column">
              <wp:posOffset>-252007</wp:posOffset>
            </wp:positionH>
            <wp:positionV relativeFrom="paragraph">
              <wp:posOffset>368957</wp:posOffset>
            </wp:positionV>
            <wp:extent cx="1517015" cy="1495425"/>
            <wp:effectExtent l="0" t="0" r="6985" b="9525"/>
            <wp:wrapNone/>
            <wp:docPr id="1" name="Picture 1" descr="downalo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alod-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015" cy="1495425"/>
                    </a:xfrm>
                    <a:prstGeom prst="rect">
                      <a:avLst/>
                    </a:prstGeom>
                    <a:noFill/>
                    <a:ln>
                      <a:noFill/>
                    </a:ln>
                  </pic:spPr>
                </pic:pic>
              </a:graphicData>
            </a:graphic>
          </wp:anchor>
        </w:drawing>
      </w:r>
    </w:p>
    <w:p w:rsidR="000118D1" w:rsidRDefault="007B660E" w:rsidP="000118D1">
      <w:r>
        <w:rPr>
          <w:noProof/>
        </w:rPr>
        <w:drawing>
          <wp:anchor distT="0" distB="0" distL="114300" distR="114300" simplePos="0" relativeHeight="251701248" behindDoc="0" locked="0" layoutInCell="1" allowOverlap="1">
            <wp:simplePos x="0" y="0"/>
            <wp:positionH relativeFrom="column">
              <wp:posOffset>4370812</wp:posOffset>
            </wp:positionH>
            <wp:positionV relativeFrom="paragraph">
              <wp:posOffset>153202</wp:posOffset>
            </wp:positionV>
            <wp:extent cx="1213944" cy="1196888"/>
            <wp:effectExtent l="0" t="0" r="5715" b="3810"/>
            <wp:wrapNone/>
            <wp:docPr id="2" name="Picture 2" descr="gef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_logo_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3944" cy="1196888"/>
                    </a:xfrm>
                    <a:prstGeom prst="rect">
                      <a:avLst/>
                    </a:prstGeom>
                    <a:noFill/>
                    <a:ln>
                      <a:noFill/>
                    </a:ln>
                  </pic:spPr>
                </pic:pic>
              </a:graphicData>
            </a:graphic>
            <wp14:sizeRelH relativeFrom="page">
              <wp14:pctWidth>0</wp14:pctWidth>
            </wp14:sizeRelH>
            <wp14:sizeRelV relativeFrom="page">
              <wp14:pctHeight>0</wp14:pctHeight>
            </wp14:sizeRelV>
          </wp:anchor>
        </w:drawing>
      </w:r>
      <w:r w:rsidR="000118D1">
        <w:rPr>
          <w:noProof/>
        </w:rPr>
        <w:drawing>
          <wp:anchor distT="0" distB="0" distL="114300" distR="114300" simplePos="0" relativeHeight="251703296" behindDoc="0" locked="0" layoutInCell="1" allowOverlap="1">
            <wp:simplePos x="0" y="0"/>
            <wp:positionH relativeFrom="column">
              <wp:posOffset>1402080</wp:posOffset>
            </wp:positionH>
            <wp:positionV relativeFrom="paragraph">
              <wp:posOffset>21590</wp:posOffset>
            </wp:positionV>
            <wp:extent cx="1371600" cy="1371600"/>
            <wp:effectExtent l="0" t="0" r="0" b="0"/>
            <wp:wrapNone/>
            <wp:docPr id="4" name="Picture 4" descr="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8D1" w:rsidRDefault="000118D1" w:rsidP="000118D1"/>
    <w:p w:rsidR="000118D1" w:rsidRDefault="000118D1" w:rsidP="000118D1"/>
    <w:p w:rsidR="000118D1" w:rsidRDefault="000118D1" w:rsidP="000118D1"/>
    <w:p w:rsidR="000118D1" w:rsidRDefault="000118D1" w:rsidP="000118D1"/>
    <w:p w:rsidR="000118D1" w:rsidRPr="00866808" w:rsidRDefault="000118D1" w:rsidP="000118D1"/>
    <w:p w:rsidR="000118D1" w:rsidRDefault="000118D1" w:rsidP="000118D1"/>
    <w:p w:rsidR="000118D1" w:rsidRDefault="000118D1" w:rsidP="000118D1">
      <w:pPr>
        <w:jc w:val="center"/>
      </w:pPr>
    </w:p>
    <w:p w:rsidR="00C92860" w:rsidRDefault="00C92860" w:rsidP="00C92860">
      <w:pPr>
        <w:jc w:val="center"/>
      </w:pPr>
      <w:r>
        <w:t xml:space="preserve">This project is funded by </w:t>
      </w:r>
      <w:r w:rsidRPr="00C92860">
        <w:t xml:space="preserve">Global Environment Facility </w:t>
      </w:r>
      <w:r>
        <w:t>(</w:t>
      </w:r>
      <w:r w:rsidRPr="00C92860">
        <w:t>GEF</w:t>
      </w:r>
      <w:r>
        <w:t>)</w:t>
      </w:r>
    </w:p>
    <w:p w:rsidR="00C92860" w:rsidRPr="00866808" w:rsidRDefault="00DC369B" w:rsidP="00C92860">
      <w:pPr>
        <w:jc w:val="center"/>
      </w:pPr>
      <w:r>
        <w:t>w</w:t>
      </w:r>
      <w:r w:rsidR="00C92860">
        <w:t>ith UNDP as its GEF agency</w:t>
      </w:r>
      <w:r w:rsidR="004C09C8">
        <w:t xml:space="preserve">, </w:t>
      </w:r>
      <w:r w:rsidR="00C92860">
        <w:t>BEDO as an implement</w:t>
      </w:r>
      <w:r w:rsidR="003D7792">
        <w:t>e</w:t>
      </w:r>
      <w:r w:rsidR="00C92860">
        <w:t xml:space="preserve">r </w:t>
      </w:r>
      <w:r w:rsidR="004C09C8">
        <w:t>and</w:t>
      </w:r>
      <w:r w:rsidR="00C92860">
        <w:t xml:space="preserve"> DLA as a project partner.</w:t>
      </w:r>
    </w:p>
    <w:p w:rsidR="000118D1" w:rsidRPr="00866808" w:rsidRDefault="000118D1" w:rsidP="000118D1"/>
    <w:p w:rsidR="000118D1" w:rsidRDefault="000118D1" w:rsidP="005A7EF7">
      <w:pPr>
        <w:tabs>
          <w:tab w:val="left" w:pos="284"/>
        </w:tabs>
        <w:spacing w:after="0" w:line="240" w:lineRule="auto"/>
        <w:ind w:right="-2"/>
        <w:jc w:val="center"/>
        <w:rPr>
          <w:rFonts w:ascii="TH SarabunPSK" w:eastAsia="Arial Unicode MS" w:hAnsi="TH SarabunPSK" w:cs="TH SarabunPSK"/>
          <w:b/>
          <w:bCs/>
          <w:sz w:val="52"/>
          <w:szCs w:val="52"/>
        </w:rPr>
      </w:pPr>
    </w:p>
    <w:p w:rsidR="000118D1" w:rsidRDefault="000118D1" w:rsidP="005A7EF7">
      <w:pPr>
        <w:tabs>
          <w:tab w:val="left" w:pos="284"/>
        </w:tabs>
        <w:spacing w:after="0" w:line="240" w:lineRule="auto"/>
        <w:ind w:right="-2"/>
        <w:jc w:val="center"/>
        <w:rPr>
          <w:rFonts w:ascii="TH SarabunPSK" w:eastAsia="Arial Unicode MS" w:hAnsi="TH SarabunPSK" w:cs="TH SarabunPSK"/>
          <w:b/>
          <w:bCs/>
          <w:sz w:val="52"/>
          <w:szCs w:val="52"/>
        </w:rPr>
      </w:pPr>
    </w:p>
    <w:p w:rsidR="000118D1" w:rsidRDefault="000118D1" w:rsidP="005A7EF7">
      <w:pPr>
        <w:tabs>
          <w:tab w:val="left" w:pos="284"/>
        </w:tabs>
        <w:spacing w:after="0" w:line="240" w:lineRule="auto"/>
        <w:ind w:right="-2"/>
        <w:jc w:val="center"/>
        <w:rPr>
          <w:rFonts w:ascii="TH SarabunPSK" w:eastAsia="Arial Unicode MS" w:hAnsi="TH SarabunPSK" w:cs="TH SarabunPSK"/>
          <w:b/>
          <w:bCs/>
          <w:sz w:val="52"/>
          <w:szCs w:val="52"/>
        </w:rPr>
      </w:pPr>
    </w:p>
    <w:p w:rsidR="000118D1" w:rsidRDefault="000118D1" w:rsidP="000118D1">
      <w:pPr>
        <w:tabs>
          <w:tab w:val="left" w:pos="284"/>
        </w:tabs>
        <w:spacing w:after="0" w:line="240" w:lineRule="auto"/>
        <w:ind w:right="-2"/>
        <w:rPr>
          <w:rFonts w:ascii="TH SarabunPSK" w:eastAsia="Arial Unicode MS" w:hAnsi="TH SarabunPSK" w:cs="TH SarabunPSK"/>
          <w:b/>
          <w:bCs/>
          <w:sz w:val="52"/>
          <w:szCs w:val="52"/>
        </w:rPr>
      </w:pPr>
    </w:p>
    <w:p w:rsidR="00C64D3A" w:rsidRPr="00EA4A69" w:rsidRDefault="00C64D3A" w:rsidP="000118D1">
      <w:pPr>
        <w:tabs>
          <w:tab w:val="left" w:pos="284"/>
        </w:tabs>
        <w:spacing w:after="0" w:line="240" w:lineRule="auto"/>
        <w:ind w:right="-2"/>
        <w:jc w:val="center"/>
        <w:rPr>
          <w:rFonts w:ascii="TH SarabunPSK" w:eastAsia="Arial Unicode MS" w:hAnsi="TH SarabunPSK" w:cs="TH SarabunPSK"/>
          <w:b/>
          <w:bCs/>
          <w:sz w:val="52"/>
          <w:szCs w:val="52"/>
        </w:rPr>
      </w:pPr>
      <w:r w:rsidRPr="00EA4A69">
        <w:rPr>
          <w:rFonts w:ascii="TH SarabunPSK" w:eastAsia="Arial Unicode MS" w:hAnsi="TH SarabunPSK" w:cs="TH SarabunPSK"/>
          <w:b/>
          <w:bCs/>
          <w:sz w:val="52"/>
          <w:szCs w:val="52"/>
        </w:rPr>
        <w:t>Executive Summary</w:t>
      </w:r>
    </w:p>
    <w:p w:rsidR="00ED2946" w:rsidRPr="00B0278B" w:rsidRDefault="00ED2946" w:rsidP="005A7EF7">
      <w:pPr>
        <w:tabs>
          <w:tab w:val="left" w:pos="284"/>
        </w:tabs>
        <w:spacing w:after="0" w:line="240" w:lineRule="auto"/>
        <w:ind w:right="-2"/>
        <w:rPr>
          <w:rFonts w:ascii="TH SarabunPSK" w:eastAsia="Arial Unicode MS" w:hAnsi="TH SarabunPSK" w:cs="TH SarabunPSK"/>
          <w:b/>
          <w:bCs/>
          <w:sz w:val="32"/>
          <w:szCs w:val="32"/>
        </w:rPr>
      </w:pPr>
    </w:p>
    <w:p w:rsidR="00ED2946" w:rsidRPr="00B0278B" w:rsidRDefault="00C64D3A" w:rsidP="005A7EF7">
      <w:pPr>
        <w:tabs>
          <w:tab w:val="left" w:pos="0"/>
        </w:tabs>
        <w:spacing w:after="0" w:line="240" w:lineRule="auto"/>
        <w:ind w:right="-2"/>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AF6E00" w:rsidRPr="00B0278B">
        <w:rPr>
          <w:rFonts w:ascii="TH SarabunPSK" w:eastAsia="Arial Unicode MS" w:hAnsi="TH SarabunPSK" w:cs="TH SarabunPSK"/>
          <w:sz w:val="32"/>
          <w:szCs w:val="32"/>
        </w:rPr>
        <w:t>T</w:t>
      </w:r>
      <w:r w:rsidR="00B410B7" w:rsidRPr="00B0278B">
        <w:rPr>
          <w:rFonts w:ascii="TH SarabunPSK" w:eastAsia="Arial Unicode MS" w:hAnsi="TH SarabunPSK" w:cs="TH SarabunPSK"/>
          <w:sz w:val="32"/>
          <w:szCs w:val="32"/>
        </w:rPr>
        <w:t xml:space="preserve">he results of the </w:t>
      </w:r>
      <w:r w:rsidRPr="00B0278B">
        <w:rPr>
          <w:rFonts w:ascii="TH SarabunPSK" w:eastAsia="Arial Unicode MS" w:hAnsi="TH SarabunPSK" w:cs="TH SarabunPSK"/>
          <w:sz w:val="32"/>
          <w:szCs w:val="32"/>
        </w:rPr>
        <w:t>study on</w:t>
      </w:r>
      <w:r w:rsidR="00B410B7" w:rsidRPr="00B0278B">
        <w:rPr>
          <w:rFonts w:ascii="TH SarabunPSK" w:eastAsia="Arial Unicode MS" w:hAnsi="TH SarabunPSK" w:cs="TH SarabunPSK"/>
          <w:sz w:val="32"/>
          <w:szCs w:val="32"/>
        </w:rPr>
        <w:t xml:space="preserve"> </w:t>
      </w:r>
      <w:r w:rsidR="009E64F1" w:rsidRPr="00B0278B">
        <w:rPr>
          <w:rFonts w:ascii="TH SarabunPSK" w:eastAsia="Arial Unicode MS" w:hAnsi="TH SarabunPSK" w:cs="TH SarabunPSK"/>
          <w:sz w:val="32"/>
          <w:szCs w:val="32"/>
        </w:rPr>
        <w:t>capacity building</w:t>
      </w:r>
      <w:r w:rsidR="009E64F1" w:rsidRPr="00B0278B">
        <w:rPr>
          <w:rFonts w:ascii="TH SarabunPSK" w:eastAsia="Arial Unicode MS" w:hAnsi="TH SarabunPSK" w:cs="TH SarabunPSK"/>
          <w:b/>
          <w:bCs/>
          <w:sz w:val="32"/>
          <w:szCs w:val="32"/>
        </w:rPr>
        <w:t xml:space="preserve"> </w:t>
      </w:r>
      <w:r w:rsidR="00B410B7" w:rsidRPr="00B0278B">
        <w:rPr>
          <w:rFonts w:ascii="TH SarabunPSK" w:eastAsia="Arial Unicode MS" w:hAnsi="TH SarabunPSK" w:cs="TH SarabunPSK"/>
          <w:sz w:val="32"/>
          <w:szCs w:val="32"/>
        </w:rPr>
        <w:t>of l</w:t>
      </w:r>
      <w:r w:rsidR="00923414" w:rsidRPr="00B0278B">
        <w:rPr>
          <w:rFonts w:ascii="TH SarabunPSK" w:eastAsia="Arial Unicode MS" w:hAnsi="TH SarabunPSK" w:cs="TH SarabunPSK"/>
          <w:sz w:val="32"/>
          <w:szCs w:val="32"/>
        </w:rPr>
        <w:t>ocal government organizations for</w:t>
      </w:r>
      <w:r w:rsidR="00B410B7" w:rsidRPr="00B0278B">
        <w:rPr>
          <w:rFonts w:ascii="TH SarabunPSK" w:eastAsia="Arial Unicode MS" w:hAnsi="TH SarabunPSK" w:cs="TH SarabunPSK"/>
          <w:sz w:val="32"/>
          <w:szCs w:val="32"/>
        </w:rPr>
        <w:t xml:space="preserve"> </w:t>
      </w:r>
      <w:r w:rsidR="00923414" w:rsidRPr="00B0278B">
        <w:rPr>
          <w:rFonts w:ascii="TH SarabunPSK" w:eastAsia="Arial Unicode MS" w:hAnsi="TH SarabunPSK" w:cs="TH SarabunPSK"/>
          <w:sz w:val="32"/>
          <w:szCs w:val="32"/>
        </w:rPr>
        <w:t xml:space="preserve">sustainable </w:t>
      </w:r>
      <w:r w:rsidR="00B410B7" w:rsidRPr="00B0278B">
        <w:rPr>
          <w:rFonts w:ascii="TH SarabunPSK" w:eastAsia="Arial Unicode MS" w:hAnsi="TH SarabunPSK" w:cs="TH SarabunPSK"/>
          <w:sz w:val="32"/>
          <w:szCs w:val="32"/>
        </w:rPr>
        <w:t>pr</w:t>
      </w:r>
      <w:r w:rsidRPr="00B0278B">
        <w:rPr>
          <w:rFonts w:ascii="TH SarabunPSK" w:eastAsia="Arial Unicode MS" w:hAnsi="TH SarabunPSK" w:cs="TH SarabunPSK"/>
          <w:sz w:val="32"/>
          <w:szCs w:val="32"/>
        </w:rPr>
        <w:t>otect</w:t>
      </w:r>
      <w:r w:rsidR="00923414" w:rsidRPr="00B0278B">
        <w:rPr>
          <w:rFonts w:ascii="TH SarabunPSK" w:eastAsia="Arial Unicode MS" w:hAnsi="TH SarabunPSK" w:cs="TH SarabunPSK"/>
          <w:sz w:val="32"/>
          <w:szCs w:val="32"/>
        </w:rPr>
        <w:t>ion and utilization of</w:t>
      </w:r>
      <w:r w:rsidR="00B410B7" w:rsidRPr="00B0278B">
        <w:rPr>
          <w:rFonts w:ascii="TH SarabunPSK" w:eastAsia="Arial Unicode MS" w:hAnsi="TH SarabunPSK" w:cs="TH SarabunPSK"/>
          <w:sz w:val="32"/>
          <w:szCs w:val="32"/>
        </w:rPr>
        <w:t xml:space="preserve"> biodiversity</w:t>
      </w:r>
      <w:r w:rsidRPr="00B0278B">
        <w:rPr>
          <w:rFonts w:ascii="TH SarabunPSK" w:eastAsia="Arial Unicode MS" w:hAnsi="TH SarabunPSK" w:cs="TH SarabunPSK"/>
          <w:sz w:val="32"/>
          <w:szCs w:val="32"/>
        </w:rPr>
        <w:t xml:space="preserve"> </w:t>
      </w:r>
      <w:r w:rsidR="00AF6E00" w:rsidRPr="00B0278B">
        <w:rPr>
          <w:rFonts w:ascii="TH SarabunPSK" w:eastAsia="Arial Unicode MS" w:hAnsi="TH SarabunPSK" w:cs="TH SarabunPSK"/>
          <w:sz w:val="32"/>
          <w:szCs w:val="32"/>
        </w:rPr>
        <w:t>in</w:t>
      </w:r>
      <w:r w:rsidR="00B410B7"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the </w:t>
      </w:r>
      <w:r w:rsidR="00B410B7" w:rsidRPr="00B0278B">
        <w:rPr>
          <w:rFonts w:ascii="TH SarabunPSK" w:eastAsia="Arial Unicode MS" w:hAnsi="TH SarabunPSK" w:cs="TH SarabunPSK"/>
          <w:sz w:val="32"/>
          <w:szCs w:val="32"/>
        </w:rPr>
        <w:t>ecological landscape</w:t>
      </w:r>
      <w:r w:rsidRPr="00B0278B">
        <w:rPr>
          <w:rFonts w:ascii="TH SarabunPSK" w:eastAsia="Arial Unicode MS" w:hAnsi="TH SarabunPSK" w:cs="TH SarabunPSK"/>
          <w:sz w:val="32"/>
          <w:szCs w:val="32"/>
        </w:rPr>
        <w:t>s</w:t>
      </w:r>
      <w:r w:rsidR="00AF6E00" w:rsidRPr="00B0278B">
        <w:rPr>
          <w:rFonts w:ascii="TH SarabunPSK" w:eastAsia="Arial Unicode MS" w:hAnsi="TH SarabunPSK" w:cs="TH SarabunPSK"/>
          <w:sz w:val="32"/>
          <w:szCs w:val="32"/>
        </w:rPr>
        <w:t xml:space="preserve"> of Thailand, </w:t>
      </w:r>
      <w:r w:rsidR="00B410B7" w:rsidRPr="00B0278B">
        <w:rPr>
          <w:rFonts w:ascii="TH SarabunPSK" w:eastAsia="Arial Unicode MS" w:hAnsi="TH SarabunPSK" w:cs="TH SarabunPSK"/>
          <w:sz w:val="32"/>
          <w:szCs w:val="32"/>
        </w:rPr>
        <w:t>Don Hoi L</w:t>
      </w:r>
      <w:r w:rsidR="00734084" w:rsidRPr="00B0278B">
        <w:rPr>
          <w:rFonts w:ascii="TH SarabunPSK" w:eastAsia="Arial Unicode MS" w:hAnsi="TH SarabunPSK" w:cs="TH SarabunPSK"/>
          <w:sz w:val="32"/>
          <w:szCs w:val="32"/>
        </w:rPr>
        <w:t xml:space="preserve">ot </w:t>
      </w:r>
      <w:r w:rsidR="00B410B7" w:rsidRPr="00B0278B">
        <w:rPr>
          <w:rFonts w:ascii="TH SarabunPSK" w:eastAsia="Arial Unicode MS" w:hAnsi="TH SarabunPSK" w:cs="TH SarabunPSK"/>
          <w:sz w:val="32"/>
          <w:szCs w:val="32"/>
        </w:rPr>
        <w:t>and Bang K</w:t>
      </w:r>
      <w:r w:rsidR="006B012A" w:rsidRPr="00B0278B">
        <w:rPr>
          <w:rFonts w:ascii="TH SarabunPSK" w:eastAsia="Arial Unicode MS" w:hAnsi="TH SarabunPSK" w:cs="TH SarabunPSK"/>
          <w:sz w:val="32"/>
          <w:szCs w:val="32"/>
        </w:rPr>
        <w:t>h</w:t>
      </w:r>
      <w:r w:rsidR="00B410B7" w:rsidRPr="00B0278B">
        <w:rPr>
          <w:rFonts w:ascii="TH SarabunPSK" w:eastAsia="Arial Unicode MS" w:hAnsi="TH SarabunPSK" w:cs="TH SarabunPSK"/>
          <w:sz w:val="32"/>
          <w:szCs w:val="32"/>
        </w:rPr>
        <w:t>a Chao</w:t>
      </w:r>
      <w:r w:rsidR="00AF6E00" w:rsidRPr="00B0278B">
        <w:rPr>
          <w:rFonts w:ascii="TH SarabunPSK" w:eastAsia="Arial Unicode MS" w:hAnsi="TH SarabunPSK" w:cs="TH SarabunPSK"/>
          <w:sz w:val="32"/>
          <w:szCs w:val="32"/>
        </w:rPr>
        <w:t>, are as follows:</w:t>
      </w:r>
      <w:r w:rsidRPr="00B0278B">
        <w:rPr>
          <w:rFonts w:ascii="TH SarabunPSK" w:eastAsia="Arial Unicode MS" w:hAnsi="TH SarabunPSK" w:cs="TH SarabunPSK"/>
          <w:sz w:val="32"/>
          <w:szCs w:val="32"/>
        </w:rPr>
        <w:t xml:space="preserve"> </w:t>
      </w:r>
    </w:p>
    <w:p w:rsidR="00300228" w:rsidRPr="00B0278B" w:rsidRDefault="00300228" w:rsidP="005A7EF7">
      <w:pPr>
        <w:tabs>
          <w:tab w:val="left" w:pos="0"/>
        </w:tabs>
        <w:spacing w:after="0" w:line="240" w:lineRule="auto"/>
        <w:ind w:right="-2"/>
        <w:jc w:val="thaiDistribute"/>
        <w:rPr>
          <w:rFonts w:ascii="TH SarabunPSK" w:eastAsia="Arial Unicode MS" w:hAnsi="TH SarabunPSK" w:cs="TH SarabunPSK"/>
          <w:sz w:val="32"/>
          <w:szCs w:val="32"/>
        </w:rPr>
      </w:pPr>
    </w:p>
    <w:p w:rsidR="00E77CDD" w:rsidRPr="0044483E" w:rsidRDefault="009E64F1" w:rsidP="0044483E">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right="-2"/>
        <w:jc w:val="center"/>
        <w:rPr>
          <w:rFonts w:ascii="TH SarabunPSK" w:eastAsia="Arial Unicode MS" w:hAnsi="TH SarabunPSK" w:cs="TH SarabunPSK"/>
          <w:b/>
          <w:bCs/>
          <w:sz w:val="44"/>
          <w:szCs w:val="44"/>
        </w:rPr>
      </w:pPr>
      <w:r w:rsidRPr="0044483E">
        <w:rPr>
          <w:rFonts w:ascii="TH SarabunPSK" w:eastAsia="Arial Unicode MS" w:hAnsi="TH SarabunPSK" w:cs="TH SarabunPSK"/>
          <w:b/>
          <w:bCs/>
          <w:sz w:val="44"/>
          <w:szCs w:val="44"/>
        </w:rPr>
        <w:t>Part 1</w:t>
      </w:r>
    </w:p>
    <w:p w:rsidR="00511CBF" w:rsidRPr="00B0278B" w:rsidRDefault="00B410B7" w:rsidP="0044483E">
      <w:pPr>
        <w:pBdr>
          <w:top w:val="single" w:sz="4" w:space="1" w:color="auto"/>
          <w:left w:val="single" w:sz="4" w:space="4" w:color="auto"/>
          <w:bottom w:val="single" w:sz="4" w:space="1" w:color="auto"/>
          <w:right w:val="single" w:sz="4" w:space="4" w:color="auto"/>
        </w:pBdr>
        <w:spacing w:after="0" w:line="240" w:lineRule="auto"/>
        <w:ind w:right="-2"/>
        <w:jc w:val="center"/>
        <w:rPr>
          <w:rFonts w:ascii="TH SarabunPSK" w:eastAsia="Arial Unicode MS" w:hAnsi="TH SarabunPSK" w:cs="TH SarabunPSK"/>
          <w:spacing w:val="4"/>
          <w:sz w:val="36"/>
          <w:szCs w:val="36"/>
        </w:rPr>
      </w:pPr>
      <w:r w:rsidRPr="00B0278B">
        <w:rPr>
          <w:rFonts w:ascii="TH SarabunPSK" w:eastAsia="Arial Unicode MS" w:hAnsi="TH SarabunPSK" w:cs="TH SarabunPSK"/>
          <w:b/>
          <w:bCs/>
          <w:sz w:val="36"/>
          <w:szCs w:val="36"/>
        </w:rPr>
        <w:t xml:space="preserve">Context of </w:t>
      </w:r>
      <w:r w:rsidR="00174076" w:rsidRPr="00B0278B">
        <w:rPr>
          <w:rFonts w:ascii="TH SarabunPSK" w:eastAsia="Arial Unicode MS" w:hAnsi="TH SarabunPSK" w:cs="TH SarabunPSK"/>
          <w:b/>
          <w:bCs/>
          <w:sz w:val="36"/>
          <w:szCs w:val="36"/>
        </w:rPr>
        <w:t>Biodiversity-Based Economy Development Office from</w:t>
      </w:r>
      <w:r w:rsidR="009E64F1" w:rsidRPr="00B0278B">
        <w:rPr>
          <w:rFonts w:ascii="TH SarabunPSK" w:eastAsia="Arial Unicode MS" w:hAnsi="TH SarabunPSK" w:cs="TH SarabunPSK"/>
          <w:b/>
          <w:bCs/>
          <w:sz w:val="36"/>
          <w:szCs w:val="36"/>
        </w:rPr>
        <w:t xml:space="preserve"> the</w:t>
      </w:r>
      <w:r w:rsidRPr="00B0278B">
        <w:rPr>
          <w:rFonts w:ascii="TH SarabunPSK" w:eastAsia="Arial Unicode MS" w:hAnsi="TH SarabunPSK" w:cs="TH SarabunPSK"/>
          <w:b/>
          <w:bCs/>
          <w:sz w:val="36"/>
          <w:szCs w:val="36"/>
        </w:rPr>
        <w:t xml:space="preserve"> </w:t>
      </w:r>
      <w:r w:rsidR="009E64F1" w:rsidRPr="00B0278B">
        <w:rPr>
          <w:rFonts w:ascii="TH SarabunPSK" w:eastAsia="Arial Unicode MS" w:hAnsi="TH SarabunPSK" w:cs="TH SarabunPSK"/>
          <w:b/>
          <w:bCs/>
          <w:sz w:val="36"/>
          <w:szCs w:val="36"/>
        </w:rPr>
        <w:t>p</w:t>
      </w:r>
      <w:r w:rsidRPr="00B0278B">
        <w:rPr>
          <w:rFonts w:ascii="TH SarabunPSK" w:eastAsia="Arial Unicode MS" w:hAnsi="TH SarabunPSK" w:cs="TH SarabunPSK"/>
          <w:b/>
          <w:bCs/>
          <w:sz w:val="36"/>
          <w:szCs w:val="36"/>
        </w:rPr>
        <w:t xml:space="preserve">rototype </w:t>
      </w:r>
      <w:r w:rsidR="009E64F1" w:rsidRPr="00B0278B">
        <w:rPr>
          <w:rFonts w:ascii="TH SarabunPSK" w:eastAsia="Arial Unicode MS" w:hAnsi="TH SarabunPSK" w:cs="TH SarabunPSK"/>
          <w:b/>
          <w:bCs/>
          <w:sz w:val="36"/>
          <w:szCs w:val="36"/>
        </w:rPr>
        <w:t>p</w:t>
      </w:r>
      <w:r w:rsidRPr="00B0278B">
        <w:rPr>
          <w:rFonts w:ascii="TH SarabunPSK" w:eastAsia="Arial Unicode MS" w:hAnsi="TH SarabunPSK" w:cs="TH SarabunPSK"/>
          <w:b/>
          <w:bCs/>
          <w:sz w:val="36"/>
          <w:szCs w:val="36"/>
        </w:rPr>
        <w:t xml:space="preserve">roject </w:t>
      </w:r>
      <w:r w:rsidR="009E64F1" w:rsidRPr="00B0278B">
        <w:rPr>
          <w:rFonts w:ascii="TH SarabunPSK" w:eastAsia="Arial Unicode MS" w:hAnsi="TH SarabunPSK" w:cs="TH SarabunPSK"/>
          <w:b/>
          <w:bCs/>
          <w:sz w:val="36"/>
          <w:szCs w:val="36"/>
        </w:rPr>
        <w:t>on</w:t>
      </w:r>
      <w:r w:rsidRPr="00B0278B">
        <w:rPr>
          <w:rFonts w:ascii="TH SarabunPSK" w:eastAsia="Arial Unicode MS" w:hAnsi="TH SarabunPSK" w:cs="TH SarabunPSK"/>
          <w:b/>
          <w:bCs/>
          <w:sz w:val="36"/>
          <w:szCs w:val="36"/>
        </w:rPr>
        <w:t xml:space="preserve"> capacity building of local government organizations</w:t>
      </w:r>
      <w:r w:rsidR="00F07108" w:rsidRPr="00B0278B">
        <w:rPr>
          <w:rFonts w:ascii="TH SarabunPSK" w:eastAsia="Arial Unicode MS" w:hAnsi="TH SarabunPSK" w:cs="TH SarabunPSK"/>
          <w:b/>
          <w:bCs/>
          <w:sz w:val="36"/>
          <w:szCs w:val="36"/>
        </w:rPr>
        <w:t xml:space="preserve"> as well as</w:t>
      </w:r>
      <w:r w:rsidR="009E64F1" w:rsidRPr="00B0278B">
        <w:rPr>
          <w:rFonts w:ascii="TH SarabunPSK" w:eastAsia="Arial Unicode MS" w:hAnsi="TH SarabunPSK" w:cs="TH SarabunPSK"/>
          <w:b/>
          <w:bCs/>
          <w:sz w:val="36"/>
          <w:szCs w:val="36"/>
        </w:rPr>
        <w:t xml:space="preserve"> the</w:t>
      </w:r>
      <w:r w:rsidRPr="00B0278B">
        <w:rPr>
          <w:rFonts w:ascii="TH SarabunPSK" w:eastAsia="Arial Unicode MS" w:hAnsi="TH SarabunPSK" w:cs="TH SarabunPSK"/>
          <w:b/>
          <w:bCs/>
          <w:sz w:val="36"/>
          <w:szCs w:val="36"/>
        </w:rPr>
        <w:t xml:space="preserve"> results of biodiversity</w:t>
      </w:r>
      <w:r w:rsidR="009E64F1" w:rsidRPr="00B0278B">
        <w:rPr>
          <w:rFonts w:ascii="TH SarabunPSK" w:eastAsia="Arial Unicode MS" w:hAnsi="TH SarabunPSK" w:cs="TH SarabunPSK"/>
          <w:b/>
          <w:bCs/>
          <w:sz w:val="36"/>
          <w:szCs w:val="36"/>
        </w:rPr>
        <w:t xml:space="preserve"> development</w:t>
      </w:r>
      <w:r w:rsidRPr="00B0278B">
        <w:rPr>
          <w:rFonts w:ascii="TH SarabunPSK" w:eastAsia="Arial Unicode MS" w:hAnsi="TH SarabunPSK" w:cs="TH SarabunPSK"/>
          <w:b/>
          <w:bCs/>
          <w:sz w:val="36"/>
          <w:szCs w:val="36"/>
        </w:rPr>
        <w:t xml:space="preserve"> </w:t>
      </w:r>
      <w:r w:rsidR="00734084" w:rsidRPr="00B0278B">
        <w:rPr>
          <w:rFonts w:ascii="TH SarabunPSK" w:eastAsia="Arial Unicode MS" w:hAnsi="TH SarabunPSK" w:cs="TH SarabunPSK"/>
          <w:b/>
          <w:bCs/>
          <w:sz w:val="36"/>
          <w:szCs w:val="36"/>
        </w:rPr>
        <w:t xml:space="preserve">with </w:t>
      </w:r>
      <w:r w:rsidR="00D06061" w:rsidRPr="00B0278B">
        <w:rPr>
          <w:rFonts w:ascii="TH SarabunPSK" w:eastAsia="Arial Unicode MS" w:hAnsi="TH SarabunPSK" w:cs="TH SarabunPSK"/>
          <w:b/>
          <w:bCs/>
          <w:sz w:val="36"/>
          <w:szCs w:val="36"/>
        </w:rPr>
        <w:t xml:space="preserve">Biodiversity Health Index (BHI) </w:t>
      </w:r>
      <w:r w:rsidR="00D06061" w:rsidRPr="00B0278B">
        <w:rPr>
          <w:rFonts w:ascii="TH SarabunPSK" w:eastAsia="Arial Unicode MS" w:hAnsi="TH SarabunPSK" w:cs="TH SarabunPSK"/>
          <w:b/>
          <w:bCs/>
          <w:spacing w:val="4"/>
          <w:sz w:val="36"/>
          <w:szCs w:val="36"/>
        </w:rPr>
        <w:t>and environmental assessments</w:t>
      </w:r>
    </w:p>
    <w:p w:rsidR="00511CBF" w:rsidRPr="00B0278B" w:rsidRDefault="00511CBF" w:rsidP="00511CBF">
      <w:pPr>
        <w:tabs>
          <w:tab w:val="left" w:pos="810"/>
        </w:tabs>
        <w:spacing w:after="0" w:line="240" w:lineRule="auto"/>
        <w:ind w:right="-2"/>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p>
    <w:p w:rsidR="00EB4B71" w:rsidRPr="006346E5" w:rsidRDefault="00511CBF" w:rsidP="00511CBF">
      <w:pPr>
        <w:tabs>
          <w:tab w:val="left" w:pos="810"/>
        </w:tabs>
        <w:spacing w:after="0" w:line="240" w:lineRule="auto"/>
        <w:ind w:right="-2"/>
        <w:jc w:val="thaiDistribute"/>
        <w:rPr>
          <w:rFonts w:ascii="TH SarabunPSK" w:eastAsia="Arial Unicode MS" w:hAnsi="TH SarabunPSK" w:cs="TH SarabunPSK"/>
          <w:spacing w:val="-2"/>
          <w:sz w:val="32"/>
          <w:szCs w:val="32"/>
        </w:rPr>
      </w:pPr>
      <w:r w:rsidRPr="00B0278B">
        <w:rPr>
          <w:rFonts w:ascii="TH SarabunPSK" w:eastAsia="Arial Unicode MS" w:hAnsi="TH SarabunPSK" w:cs="TH SarabunPSK"/>
          <w:sz w:val="32"/>
          <w:szCs w:val="32"/>
        </w:rPr>
        <w:tab/>
      </w:r>
      <w:r w:rsidR="00174076" w:rsidRPr="006346E5">
        <w:rPr>
          <w:rFonts w:ascii="TH SarabunPSK" w:eastAsia="Arial Unicode MS" w:hAnsi="TH SarabunPSK" w:cs="TH SarabunPSK"/>
          <w:spacing w:val="-2"/>
          <w:sz w:val="32"/>
          <w:szCs w:val="32"/>
        </w:rPr>
        <w:t>Biodiversity-Based Economy Development Office (Public Organization</w:t>
      </w:r>
      <w:r w:rsidR="00B410B7" w:rsidRPr="006346E5">
        <w:rPr>
          <w:rFonts w:ascii="TH SarabunPSK" w:eastAsia="Arial Unicode MS" w:hAnsi="TH SarabunPSK" w:cs="TH SarabunPSK"/>
          <w:spacing w:val="-2"/>
          <w:sz w:val="32"/>
          <w:szCs w:val="32"/>
        </w:rPr>
        <w:t>) supports the mission of economic development from biodiversity</w:t>
      </w:r>
      <w:r w:rsidR="00174076" w:rsidRPr="006346E5">
        <w:rPr>
          <w:rFonts w:ascii="TH SarabunPSK" w:eastAsia="Arial Unicode MS" w:hAnsi="TH SarabunPSK" w:cs="TH SarabunPSK"/>
          <w:spacing w:val="-2"/>
          <w:sz w:val="32"/>
          <w:szCs w:val="32"/>
        </w:rPr>
        <w:t>,</w:t>
      </w:r>
      <w:r w:rsidR="00B410B7" w:rsidRPr="006346E5">
        <w:rPr>
          <w:rFonts w:ascii="TH SarabunPSK" w:eastAsia="Arial Unicode MS" w:hAnsi="TH SarabunPSK" w:cs="TH SarabunPSK"/>
          <w:spacing w:val="-2"/>
          <w:sz w:val="32"/>
          <w:szCs w:val="32"/>
        </w:rPr>
        <w:t xml:space="preserve"> </w:t>
      </w:r>
      <w:r w:rsidR="00174076" w:rsidRPr="006346E5">
        <w:rPr>
          <w:rFonts w:ascii="TH SarabunPSK" w:eastAsia="Arial Unicode MS" w:hAnsi="TH SarabunPSK" w:cs="TH SarabunPSK"/>
          <w:spacing w:val="-2"/>
          <w:sz w:val="32"/>
          <w:szCs w:val="32"/>
        </w:rPr>
        <w:t xml:space="preserve">the </w:t>
      </w:r>
      <w:r w:rsidR="00B410B7" w:rsidRPr="006346E5">
        <w:rPr>
          <w:rFonts w:ascii="TH SarabunPSK" w:eastAsia="Arial Unicode MS" w:hAnsi="TH SarabunPSK" w:cs="TH SarabunPSK"/>
          <w:spacing w:val="-2"/>
          <w:sz w:val="32"/>
          <w:szCs w:val="32"/>
        </w:rPr>
        <w:t xml:space="preserve">role and duty in policy management to </w:t>
      </w:r>
      <w:r w:rsidR="00174076" w:rsidRPr="006346E5">
        <w:rPr>
          <w:rFonts w:ascii="TH SarabunPSK" w:eastAsia="Arial Unicode MS" w:hAnsi="TH SarabunPSK" w:cs="TH SarabunPSK"/>
          <w:spacing w:val="-2"/>
          <w:sz w:val="32"/>
          <w:szCs w:val="32"/>
        </w:rPr>
        <w:t xml:space="preserve">make </w:t>
      </w:r>
      <w:r w:rsidR="008D4642" w:rsidRPr="006346E5">
        <w:rPr>
          <w:rFonts w:ascii="TH SarabunPSK" w:eastAsia="Arial Unicode MS" w:hAnsi="TH SarabunPSK" w:cs="TH SarabunPSK"/>
          <w:spacing w:val="-2"/>
          <w:sz w:val="32"/>
          <w:szCs w:val="32"/>
        </w:rPr>
        <w:t xml:space="preserve">utilization of </w:t>
      </w:r>
      <w:r w:rsidR="00B410B7" w:rsidRPr="006346E5">
        <w:rPr>
          <w:rFonts w:ascii="TH SarabunPSK" w:eastAsia="Arial Unicode MS" w:hAnsi="TH SarabunPSK" w:cs="TH SarabunPSK"/>
          <w:spacing w:val="-2"/>
          <w:sz w:val="32"/>
          <w:szCs w:val="32"/>
        </w:rPr>
        <w:t xml:space="preserve">biodiversity </w:t>
      </w:r>
      <w:r w:rsidR="00FE0259" w:rsidRPr="006346E5">
        <w:rPr>
          <w:rFonts w:ascii="TH SarabunPSK" w:eastAsia="Arial Unicode MS" w:hAnsi="TH SarabunPSK" w:cs="TH SarabunPSK"/>
          <w:spacing w:val="-2"/>
          <w:sz w:val="32"/>
          <w:szCs w:val="32"/>
        </w:rPr>
        <w:t>for</w:t>
      </w:r>
      <w:r w:rsidR="00B410B7" w:rsidRPr="006346E5">
        <w:rPr>
          <w:rFonts w:ascii="TH SarabunPSK" w:eastAsia="Arial Unicode MS" w:hAnsi="TH SarabunPSK" w:cs="TH SarabunPSK"/>
          <w:spacing w:val="-2"/>
          <w:sz w:val="32"/>
          <w:szCs w:val="32"/>
        </w:rPr>
        <w:t xml:space="preserve"> econom</w:t>
      </w:r>
      <w:r w:rsidR="00FE0259" w:rsidRPr="006346E5">
        <w:rPr>
          <w:rFonts w:ascii="TH SarabunPSK" w:eastAsia="Arial Unicode MS" w:hAnsi="TH SarabunPSK" w:cs="TH SarabunPSK"/>
          <w:spacing w:val="-2"/>
          <w:sz w:val="32"/>
          <w:szCs w:val="32"/>
        </w:rPr>
        <w:t>ic purposes</w:t>
      </w:r>
      <w:r w:rsidR="00174076" w:rsidRPr="006346E5">
        <w:rPr>
          <w:rFonts w:ascii="TH SarabunPSK" w:eastAsia="Arial Unicode MS" w:hAnsi="TH SarabunPSK" w:cs="TH SarabunPSK"/>
          <w:spacing w:val="-2"/>
          <w:sz w:val="32"/>
          <w:szCs w:val="32"/>
        </w:rPr>
        <w:t>,</w:t>
      </w:r>
      <w:r w:rsidR="00B410B7" w:rsidRPr="006346E5">
        <w:rPr>
          <w:rFonts w:ascii="TH SarabunPSK" w:eastAsia="Arial Unicode MS" w:hAnsi="TH SarabunPSK" w:cs="TH SarabunPSK"/>
          <w:spacing w:val="-2"/>
          <w:sz w:val="32"/>
          <w:szCs w:val="32"/>
        </w:rPr>
        <w:t xml:space="preserve"> </w:t>
      </w:r>
      <w:r w:rsidR="00FE0259" w:rsidRPr="006346E5">
        <w:rPr>
          <w:rFonts w:ascii="TH SarabunPSK" w:eastAsia="Arial Unicode MS" w:hAnsi="TH SarabunPSK" w:cs="TH SarabunPSK"/>
          <w:spacing w:val="-2"/>
          <w:sz w:val="32"/>
          <w:szCs w:val="32"/>
        </w:rPr>
        <w:t xml:space="preserve">and </w:t>
      </w:r>
      <w:r w:rsidR="00B92AA2" w:rsidRPr="006346E5">
        <w:rPr>
          <w:rFonts w:ascii="TH SarabunPSK" w:eastAsia="Arial Unicode MS" w:hAnsi="TH SarabunPSK" w:cs="TH SarabunPSK"/>
          <w:spacing w:val="-2"/>
          <w:sz w:val="32"/>
          <w:szCs w:val="32"/>
        </w:rPr>
        <w:t xml:space="preserve">the </w:t>
      </w:r>
      <w:r w:rsidR="00174076" w:rsidRPr="006346E5">
        <w:rPr>
          <w:rFonts w:ascii="TH SarabunPSK" w:eastAsia="Arial Unicode MS" w:hAnsi="TH SarabunPSK" w:cs="TH SarabunPSK"/>
          <w:spacing w:val="-2"/>
          <w:sz w:val="32"/>
          <w:szCs w:val="32"/>
        </w:rPr>
        <w:t>capacity building o</w:t>
      </w:r>
      <w:r w:rsidR="00B92AA2" w:rsidRPr="006346E5">
        <w:rPr>
          <w:rFonts w:ascii="TH SarabunPSK" w:eastAsia="Arial Unicode MS" w:hAnsi="TH SarabunPSK" w:cs="TH SarabunPSK"/>
          <w:spacing w:val="-2"/>
          <w:sz w:val="32"/>
          <w:szCs w:val="32"/>
        </w:rPr>
        <w:t>f</w:t>
      </w:r>
      <w:r w:rsidR="00B410B7" w:rsidRPr="006346E5">
        <w:rPr>
          <w:rFonts w:ascii="TH SarabunPSK" w:eastAsia="Arial Unicode MS" w:hAnsi="TH SarabunPSK" w:cs="TH SarabunPSK"/>
          <w:spacing w:val="-2"/>
          <w:sz w:val="32"/>
          <w:szCs w:val="32"/>
        </w:rPr>
        <w:t xml:space="preserve"> communit</w:t>
      </w:r>
      <w:r w:rsidR="00B92AA2" w:rsidRPr="006346E5">
        <w:rPr>
          <w:rFonts w:ascii="TH SarabunPSK" w:eastAsia="Arial Unicode MS" w:hAnsi="TH SarabunPSK" w:cs="TH SarabunPSK"/>
          <w:spacing w:val="-2"/>
          <w:sz w:val="32"/>
          <w:szCs w:val="32"/>
        </w:rPr>
        <w:t>ies</w:t>
      </w:r>
      <w:r w:rsidR="00B410B7" w:rsidRPr="006346E5">
        <w:rPr>
          <w:rFonts w:ascii="TH SarabunPSK" w:eastAsia="Arial Unicode MS" w:hAnsi="TH SarabunPSK" w:cs="TH SarabunPSK"/>
          <w:spacing w:val="-2"/>
          <w:sz w:val="32"/>
          <w:szCs w:val="32"/>
        </w:rPr>
        <w:t xml:space="preserve"> </w:t>
      </w:r>
      <w:r w:rsidR="00FE0259" w:rsidRPr="006346E5">
        <w:rPr>
          <w:rFonts w:ascii="TH SarabunPSK" w:eastAsia="Arial Unicode MS" w:hAnsi="TH SarabunPSK" w:cs="TH SarabunPSK"/>
          <w:spacing w:val="-2"/>
          <w:sz w:val="32"/>
          <w:szCs w:val="32"/>
        </w:rPr>
        <w:t>on</w:t>
      </w:r>
      <w:r w:rsidR="00B410B7" w:rsidRPr="006346E5">
        <w:rPr>
          <w:rFonts w:ascii="TH SarabunPSK" w:eastAsia="Arial Unicode MS" w:hAnsi="TH SarabunPSK" w:cs="TH SarabunPSK"/>
          <w:spacing w:val="-2"/>
          <w:sz w:val="32"/>
          <w:szCs w:val="32"/>
        </w:rPr>
        <w:t xml:space="preserve"> product development </w:t>
      </w:r>
      <w:r w:rsidR="00FE0259" w:rsidRPr="006346E5">
        <w:rPr>
          <w:rFonts w:ascii="TH SarabunPSK" w:eastAsia="Arial Unicode MS" w:hAnsi="TH SarabunPSK" w:cs="TH SarabunPSK"/>
          <w:spacing w:val="-2"/>
          <w:sz w:val="32"/>
          <w:szCs w:val="32"/>
        </w:rPr>
        <w:t xml:space="preserve">in </w:t>
      </w:r>
      <w:r w:rsidR="00B410B7" w:rsidRPr="006346E5">
        <w:rPr>
          <w:rFonts w:ascii="TH SarabunPSK" w:eastAsia="Arial Unicode MS" w:hAnsi="TH SarabunPSK" w:cs="TH SarabunPSK"/>
          <w:spacing w:val="-2"/>
          <w:sz w:val="32"/>
          <w:szCs w:val="32"/>
        </w:rPr>
        <w:t xml:space="preserve">the sustainable </w:t>
      </w:r>
      <w:r w:rsidR="00FE0259" w:rsidRPr="006346E5">
        <w:rPr>
          <w:rFonts w:ascii="TH SarabunPSK" w:eastAsia="Arial Unicode MS" w:hAnsi="TH SarabunPSK" w:cs="TH SarabunPSK"/>
          <w:spacing w:val="-2"/>
          <w:sz w:val="32"/>
          <w:szCs w:val="32"/>
        </w:rPr>
        <w:t xml:space="preserve">way. </w:t>
      </w:r>
      <w:r w:rsidR="008717E6" w:rsidRPr="006346E5">
        <w:rPr>
          <w:rFonts w:ascii="TH SarabunPSK" w:eastAsia="Arial Unicode MS" w:hAnsi="TH SarabunPSK" w:cs="TH SarabunPSK"/>
          <w:spacing w:val="-2"/>
          <w:sz w:val="32"/>
          <w:szCs w:val="32"/>
        </w:rPr>
        <w:t>T</w:t>
      </w:r>
      <w:r w:rsidR="00B410B7" w:rsidRPr="006346E5">
        <w:rPr>
          <w:rFonts w:ascii="TH SarabunPSK" w:eastAsia="Arial Unicode MS" w:hAnsi="TH SarabunPSK" w:cs="TH SarabunPSK"/>
          <w:spacing w:val="-2"/>
          <w:sz w:val="32"/>
          <w:szCs w:val="32"/>
        </w:rPr>
        <w:t xml:space="preserve">he concept </w:t>
      </w:r>
      <w:r w:rsidR="008717E6" w:rsidRPr="006346E5">
        <w:rPr>
          <w:rFonts w:ascii="TH SarabunPSK" w:eastAsia="Arial Unicode MS" w:hAnsi="TH SarabunPSK" w:cs="TH SarabunPSK"/>
          <w:spacing w:val="-2"/>
          <w:sz w:val="32"/>
          <w:szCs w:val="32"/>
        </w:rPr>
        <w:t xml:space="preserve">of supporting </w:t>
      </w:r>
      <w:r w:rsidR="00B410B7" w:rsidRPr="006346E5">
        <w:rPr>
          <w:rFonts w:ascii="TH SarabunPSK" w:eastAsia="Arial Unicode MS" w:hAnsi="TH SarabunPSK" w:cs="TH SarabunPSK"/>
          <w:spacing w:val="-2"/>
          <w:sz w:val="32"/>
          <w:szCs w:val="32"/>
        </w:rPr>
        <w:t xml:space="preserve">business </w:t>
      </w:r>
      <w:r w:rsidR="008717E6" w:rsidRPr="006346E5">
        <w:rPr>
          <w:rFonts w:ascii="TH SarabunPSK" w:eastAsia="Arial Unicode MS" w:hAnsi="TH SarabunPSK" w:cs="TH SarabunPSK"/>
          <w:spacing w:val="-2"/>
          <w:sz w:val="32"/>
          <w:szCs w:val="32"/>
        </w:rPr>
        <w:t>with</w:t>
      </w:r>
      <w:r w:rsidR="00B410B7" w:rsidRPr="006346E5">
        <w:rPr>
          <w:rFonts w:ascii="TH SarabunPSK" w:eastAsia="Arial Unicode MS" w:hAnsi="TH SarabunPSK" w:cs="TH SarabunPSK"/>
          <w:spacing w:val="-2"/>
          <w:sz w:val="32"/>
          <w:szCs w:val="32"/>
        </w:rPr>
        <w:t xml:space="preserve"> the biodiversity</w:t>
      </w:r>
      <w:r w:rsidR="008717E6" w:rsidRPr="006346E5">
        <w:rPr>
          <w:rFonts w:ascii="TH SarabunPSK" w:eastAsia="Arial Unicode MS" w:hAnsi="TH SarabunPSK" w:cs="TH SarabunPSK"/>
          <w:spacing w:val="-2"/>
          <w:sz w:val="32"/>
          <w:szCs w:val="32"/>
        </w:rPr>
        <w:t xml:space="preserve"> will</w:t>
      </w:r>
      <w:r w:rsidR="00B410B7" w:rsidRPr="006346E5">
        <w:rPr>
          <w:rFonts w:ascii="TH SarabunPSK" w:eastAsia="Arial Unicode MS" w:hAnsi="TH SarabunPSK" w:cs="TH SarabunPSK"/>
          <w:spacing w:val="-2"/>
          <w:sz w:val="32"/>
          <w:szCs w:val="32"/>
        </w:rPr>
        <w:t xml:space="preserve"> create job</w:t>
      </w:r>
      <w:r w:rsidR="008717E6" w:rsidRPr="006346E5">
        <w:rPr>
          <w:rFonts w:ascii="TH SarabunPSK" w:eastAsia="Arial Unicode MS" w:hAnsi="TH SarabunPSK" w:cs="TH SarabunPSK"/>
          <w:spacing w:val="-2"/>
          <w:sz w:val="32"/>
          <w:szCs w:val="32"/>
        </w:rPr>
        <w:t>s</w:t>
      </w:r>
      <w:r w:rsidR="00B410B7" w:rsidRPr="006346E5">
        <w:rPr>
          <w:rFonts w:ascii="TH SarabunPSK" w:eastAsia="Arial Unicode MS" w:hAnsi="TH SarabunPSK" w:cs="TH SarabunPSK"/>
          <w:spacing w:val="-2"/>
          <w:sz w:val="32"/>
          <w:szCs w:val="32"/>
        </w:rPr>
        <w:t>, income</w:t>
      </w:r>
      <w:r w:rsidR="008717E6" w:rsidRPr="006346E5">
        <w:rPr>
          <w:rFonts w:ascii="TH SarabunPSK" w:eastAsia="Arial Unicode MS" w:hAnsi="TH SarabunPSK" w:cs="TH SarabunPSK"/>
          <w:spacing w:val="-2"/>
          <w:sz w:val="32"/>
          <w:szCs w:val="32"/>
        </w:rPr>
        <w:t>s</w:t>
      </w:r>
      <w:r w:rsidR="00B410B7" w:rsidRPr="006346E5">
        <w:rPr>
          <w:rFonts w:ascii="TH SarabunPSK" w:eastAsia="Arial Unicode MS" w:hAnsi="TH SarabunPSK" w:cs="TH SarabunPSK"/>
          <w:spacing w:val="-2"/>
          <w:sz w:val="32"/>
          <w:szCs w:val="32"/>
        </w:rPr>
        <w:t xml:space="preserve">, </w:t>
      </w:r>
      <w:r w:rsidR="008717E6" w:rsidRPr="006346E5">
        <w:rPr>
          <w:rFonts w:ascii="TH SarabunPSK" w:eastAsia="Arial Unicode MS" w:hAnsi="TH SarabunPSK" w:cs="TH SarabunPSK"/>
          <w:spacing w:val="-2"/>
          <w:sz w:val="32"/>
          <w:szCs w:val="32"/>
        </w:rPr>
        <w:t xml:space="preserve">and economic </w:t>
      </w:r>
      <w:r w:rsidR="00B410B7" w:rsidRPr="006346E5">
        <w:rPr>
          <w:rFonts w:ascii="TH SarabunPSK" w:eastAsia="Arial Unicode MS" w:hAnsi="TH SarabunPSK" w:cs="TH SarabunPSK"/>
          <w:spacing w:val="-2"/>
          <w:sz w:val="32"/>
          <w:szCs w:val="32"/>
        </w:rPr>
        <w:t xml:space="preserve">opportunities for </w:t>
      </w:r>
      <w:r w:rsidR="008717E6" w:rsidRPr="006346E5">
        <w:rPr>
          <w:rFonts w:ascii="TH SarabunPSK" w:eastAsia="Arial Unicode MS" w:hAnsi="TH SarabunPSK" w:cs="TH SarabunPSK"/>
          <w:spacing w:val="-2"/>
          <w:sz w:val="32"/>
          <w:szCs w:val="32"/>
        </w:rPr>
        <w:t>villagers.</w:t>
      </w:r>
      <w:r w:rsidR="00B410B7" w:rsidRPr="006346E5">
        <w:rPr>
          <w:rFonts w:ascii="TH SarabunPSK" w:eastAsia="Arial Unicode MS" w:hAnsi="TH SarabunPSK" w:cs="TH SarabunPSK"/>
          <w:spacing w:val="-2"/>
          <w:sz w:val="32"/>
          <w:szCs w:val="32"/>
        </w:rPr>
        <w:t xml:space="preserve"> </w:t>
      </w:r>
      <w:r w:rsidR="008717E6" w:rsidRPr="006346E5">
        <w:rPr>
          <w:rFonts w:ascii="TH SarabunPSK" w:eastAsia="Arial Unicode MS" w:hAnsi="TH SarabunPSK" w:cs="TH SarabunPSK"/>
          <w:spacing w:val="-2"/>
          <w:sz w:val="32"/>
          <w:szCs w:val="32"/>
        </w:rPr>
        <w:t>T</w:t>
      </w:r>
      <w:r w:rsidR="00B410B7" w:rsidRPr="006346E5">
        <w:rPr>
          <w:rFonts w:ascii="TH SarabunPSK" w:eastAsia="Arial Unicode MS" w:hAnsi="TH SarabunPSK" w:cs="TH SarabunPSK"/>
          <w:spacing w:val="-2"/>
          <w:sz w:val="32"/>
          <w:szCs w:val="32"/>
        </w:rPr>
        <w:t>he</w:t>
      </w:r>
      <w:r w:rsidR="008717E6" w:rsidRPr="006346E5">
        <w:rPr>
          <w:rFonts w:ascii="TH SarabunPSK" w:eastAsia="Arial Unicode MS" w:hAnsi="TH SarabunPSK" w:cs="TH SarabunPSK"/>
          <w:spacing w:val="-2"/>
          <w:sz w:val="32"/>
          <w:szCs w:val="32"/>
        </w:rPr>
        <w:t>se</w:t>
      </w:r>
      <w:r w:rsidR="00B410B7" w:rsidRPr="006346E5">
        <w:rPr>
          <w:rFonts w:ascii="TH SarabunPSK" w:eastAsia="Arial Unicode MS" w:hAnsi="TH SarabunPSK" w:cs="TH SarabunPSK"/>
          <w:spacing w:val="-2"/>
          <w:sz w:val="32"/>
          <w:szCs w:val="32"/>
        </w:rPr>
        <w:t xml:space="preserve"> duties </w:t>
      </w:r>
      <w:r w:rsidR="008717E6" w:rsidRPr="006346E5">
        <w:rPr>
          <w:rFonts w:ascii="TH SarabunPSK" w:eastAsia="Arial Unicode MS" w:hAnsi="TH SarabunPSK" w:cs="TH SarabunPSK"/>
          <w:spacing w:val="-2"/>
          <w:sz w:val="32"/>
          <w:szCs w:val="32"/>
        </w:rPr>
        <w:t xml:space="preserve">are </w:t>
      </w:r>
      <w:r w:rsidR="00B410B7" w:rsidRPr="006346E5">
        <w:rPr>
          <w:rFonts w:ascii="TH SarabunPSK" w:eastAsia="Arial Unicode MS" w:hAnsi="TH SarabunPSK" w:cs="TH SarabunPSK"/>
          <w:spacing w:val="-2"/>
          <w:sz w:val="32"/>
          <w:szCs w:val="32"/>
        </w:rPr>
        <w:t>reflect</w:t>
      </w:r>
      <w:r w:rsidR="008717E6" w:rsidRPr="006346E5">
        <w:rPr>
          <w:rFonts w:ascii="TH SarabunPSK" w:eastAsia="Arial Unicode MS" w:hAnsi="TH SarabunPSK" w:cs="TH SarabunPSK"/>
          <w:spacing w:val="-2"/>
          <w:sz w:val="32"/>
          <w:szCs w:val="32"/>
        </w:rPr>
        <w:t>ed</w:t>
      </w:r>
      <w:r w:rsidR="00B410B7" w:rsidRPr="006346E5">
        <w:rPr>
          <w:rFonts w:ascii="TH SarabunPSK" w:eastAsia="Arial Unicode MS" w:hAnsi="TH SarabunPSK" w:cs="TH SarabunPSK"/>
          <w:spacing w:val="-2"/>
          <w:sz w:val="32"/>
          <w:szCs w:val="32"/>
        </w:rPr>
        <w:t xml:space="preserve"> </w:t>
      </w:r>
      <w:r w:rsidR="008717E6" w:rsidRPr="006346E5">
        <w:rPr>
          <w:rFonts w:ascii="TH SarabunPSK" w:eastAsia="Arial Unicode MS" w:hAnsi="TH SarabunPSK" w:cs="TH SarabunPSK"/>
          <w:spacing w:val="-2"/>
          <w:sz w:val="32"/>
          <w:szCs w:val="32"/>
        </w:rPr>
        <w:t xml:space="preserve">on </w:t>
      </w:r>
      <w:r w:rsidR="00B410B7" w:rsidRPr="006346E5">
        <w:rPr>
          <w:rFonts w:ascii="TH SarabunPSK" w:eastAsia="Arial Unicode MS" w:hAnsi="TH SarabunPSK" w:cs="TH SarabunPSK"/>
          <w:spacing w:val="-2"/>
          <w:sz w:val="32"/>
          <w:szCs w:val="32"/>
        </w:rPr>
        <w:t xml:space="preserve">the </w:t>
      </w:r>
      <w:r w:rsidR="008717E6" w:rsidRPr="006346E5">
        <w:rPr>
          <w:rFonts w:ascii="TH SarabunPSK" w:eastAsia="Arial Unicode MS" w:hAnsi="TH SarabunPSK" w:cs="TH SarabunPSK"/>
          <w:spacing w:val="-2"/>
          <w:sz w:val="32"/>
          <w:szCs w:val="32"/>
        </w:rPr>
        <w:t xml:space="preserve">vision, </w:t>
      </w:r>
      <w:r w:rsidR="00B410B7" w:rsidRPr="006346E5">
        <w:rPr>
          <w:rFonts w:ascii="TH SarabunPSK" w:eastAsia="Arial Unicode MS" w:hAnsi="TH SarabunPSK" w:cs="TH SarabunPSK"/>
          <w:spacing w:val="-2"/>
          <w:sz w:val="32"/>
          <w:szCs w:val="32"/>
        </w:rPr>
        <w:t>mission</w:t>
      </w:r>
      <w:r w:rsidR="008717E6" w:rsidRPr="006346E5">
        <w:rPr>
          <w:rFonts w:ascii="TH SarabunPSK" w:eastAsia="Arial Unicode MS" w:hAnsi="TH SarabunPSK" w:cs="TH SarabunPSK"/>
          <w:spacing w:val="-2"/>
          <w:sz w:val="32"/>
          <w:szCs w:val="32"/>
        </w:rPr>
        <w:t>, structure</w:t>
      </w:r>
      <w:r w:rsidR="00B410B7" w:rsidRPr="006346E5">
        <w:rPr>
          <w:rFonts w:ascii="TH SarabunPSK" w:eastAsia="Arial Unicode MS" w:hAnsi="TH SarabunPSK" w:cs="TH SarabunPSK"/>
          <w:spacing w:val="-2"/>
          <w:sz w:val="32"/>
          <w:szCs w:val="32"/>
        </w:rPr>
        <w:t>, and strategy of the organization</w:t>
      </w:r>
      <w:r w:rsidR="008717E6" w:rsidRPr="006346E5">
        <w:rPr>
          <w:rFonts w:ascii="TH SarabunPSK" w:eastAsia="Arial Unicode MS" w:hAnsi="TH SarabunPSK" w:cs="TH SarabunPSK"/>
          <w:spacing w:val="-2"/>
          <w:sz w:val="32"/>
          <w:szCs w:val="32"/>
        </w:rPr>
        <w:t>.</w:t>
      </w:r>
    </w:p>
    <w:p w:rsidR="00B410B7" w:rsidRPr="00B0278B" w:rsidRDefault="00E65688" w:rsidP="005A7EF7">
      <w:pPr>
        <w:tabs>
          <w:tab w:val="left" w:pos="284"/>
          <w:tab w:val="left" w:pos="900"/>
        </w:tabs>
        <w:spacing w:after="0" w:line="240" w:lineRule="auto"/>
        <w:ind w:right="-2"/>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ab/>
        <w:t>T</w:t>
      </w:r>
      <w:r w:rsidR="00B410B7" w:rsidRPr="00B0278B">
        <w:rPr>
          <w:rFonts w:ascii="TH SarabunPSK" w:eastAsia="Arial Unicode MS" w:hAnsi="TH SarabunPSK" w:cs="TH SarabunPSK"/>
          <w:sz w:val="32"/>
          <w:szCs w:val="32"/>
        </w:rPr>
        <w:t>he roles and duties</w:t>
      </w:r>
      <w:r w:rsidRPr="00B0278B">
        <w:rPr>
          <w:rFonts w:ascii="TH SarabunPSK" w:eastAsia="Arial Unicode MS" w:hAnsi="TH SarabunPSK" w:cs="TH SarabunPSK"/>
          <w:sz w:val="32"/>
          <w:szCs w:val="32"/>
        </w:rPr>
        <w:t xml:space="preserve"> of the organization</w:t>
      </w:r>
      <w:r w:rsidR="00B410B7" w:rsidRPr="00B0278B">
        <w:rPr>
          <w:rFonts w:ascii="TH SarabunPSK" w:eastAsia="Arial Unicode MS" w:hAnsi="TH SarabunPSK" w:cs="TH SarabunPSK"/>
          <w:sz w:val="32"/>
          <w:szCs w:val="32"/>
        </w:rPr>
        <w:t xml:space="preserve"> have </w:t>
      </w:r>
      <w:r w:rsidRPr="00B0278B">
        <w:rPr>
          <w:rFonts w:ascii="TH SarabunPSK" w:eastAsia="Arial Unicode MS" w:hAnsi="TH SarabunPSK" w:cs="TH SarabunPSK"/>
          <w:sz w:val="32"/>
          <w:szCs w:val="32"/>
        </w:rPr>
        <w:t>led</w:t>
      </w:r>
      <w:r w:rsidR="00B410B7" w:rsidRPr="00B0278B">
        <w:rPr>
          <w:rFonts w:ascii="TH SarabunPSK" w:eastAsia="Arial Unicode MS" w:hAnsi="TH SarabunPSK" w:cs="TH SarabunPSK"/>
          <w:sz w:val="32"/>
          <w:szCs w:val="32"/>
        </w:rPr>
        <w:t xml:space="preserve"> to the prototype project</w:t>
      </w:r>
      <w:r w:rsidR="008D4442" w:rsidRPr="00B0278B">
        <w:rPr>
          <w:rFonts w:ascii="TH SarabunPSK" w:eastAsia="Arial Unicode MS" w:hAnsi="TH SarabunPSK" w:cs="TH SarabunPSK"/>
          <w:sz w:val="32"/>
          <w:szCs w:val="32"/>
        </w:rPr>
        <w:t xml:space="preserve"> on </w:t>
      </w:r>
      <w:r w:rsidR="00B410B7" w:rsidRPr="00B0278B">
        <w:rPr>
          <w:rFonts w:ascii="TH SarabunPSK" w:eastAsia="Arial Unicode MS" w:hAnsi="TH SarabunPSK" w:cs="TH SarabunPSK"/>
          <w:sz w:val="32"/>
          <w:szCs w:val="32"/>
        </w:rPr>
        <w:t>capacity</w:t>
      </w:r>
      <w:r w:rsidR="008D4442" w:rsidRPr="00B0278B">
        <w:rPr>
          <w:rFonts w:ascii="TH SarabunPSK" w:eastAsia="Arial Unicode MS" w:hAnsi="TH SarabunPSK" w:cs="TH SarabunPSK"/>
          <w:sz w:val="32"/>
          <w:szCs w:val="32"/>
        </w:rPr>
        <w:t xml:space="preserve"> building</w:t>
      </w:r>
      <w:r w:rsidR="00B410B7" w:rsidRPr="00B0278B">
        <w:rPr>
          <w:rFonts w:ascii="TH SarabunPSK" w:eastAsia="Arial Unicode MS" w:hAnsi="TH SarabunPSK" w:cs="TH SarabunPSK"/>
          <w:sz w:val="32"/>
          <w:szCs w:val="32"/>
        </w:rPr>
        <w:t xml:space="preserve"> </w:t>
      </w:r>
      <w:r w:rsidR="008D4442" w:rsidRPr="00B0278B">
        <w:rPr>
          <w:rFonts w:ascii="TH SarabunPSK" w:eastAsia="Arial Unicode MS" w:hAnsi="TH SarabunPSK" w:cs="TH SarabunPSK"/>
          <w:sz w:val="32"/>
          <w:szCs w:val="32"/>
        </w:rPr>
        <w:t xml:space="preserve">of </w:t>
      </w:r>
      <w:r w:rsidR="00B410B7" w:rsidRPr="00B0278B">
        <w:rPr>
          <w:rFonts w:ascii="TH SarabunPSK" w:eastAsia="Arial Unicode MS" w:hAnsi="TH SarabunPSK" w:cs="TH SarabunPSK"/>
          <w:sz w:val="32"/>
          <w:szCs w:val="32"/>
        </w:rPr>
        <w:t xml:space="preserve">local government organizations </w:t>
      </w:r>
      <w:r w:rsidR="00B92AA2" w:rsidRPr="00B0278B">
        <w:rPr>
          <w:rFonts w:ascii="TH SarabunPSK" w:eastAsia="Arial Unicode MS" w:hAnsi="TH SarabunPSK" w:cs="TH SarabunPSK"/>
          <w:sz w:val="32"/>
          <w:szCs w:val="32"/>
        </w:rPr>
        <w:t>for</w:t>
      </w:r>
      <w:r w:rsidR="008D4442" w:rsidRPr="00B0278B">
        <w:rPr>
          <w:rFonts w:ascii="TH SarabunPSK" w:eastAsia="Arial Unicode MS" w:hAnsi="TH SarabunPSK" w:cs="TH SarabunPSK"/>
          <w:sz w:val="32"/>
          <w:szCs w:val="32"/>
        </w:rPr>
        <w:t xml:space="preserve"> </w:t>
      </w:r>
      <w:r w:rsidR="00B92AA2" w:rsidRPr="00B0278B">
        <w:rPr>
          <w:rFonts w:ascii="TH SarabunPSK" w:eastAsia="Arial Unicode MS" w:hAnsi="TH SarabunPSK" w:cs="TH SarabunPSK"/>
          <w:sz w:val="32"/>
          <w:szCs w:val="32"/>
        </w:rPr>
        <w:t xml:space="preserve">sustainable </w:t>
      </w:r>
      <w:r w:rsidR="008D4442" w:rsidRPr="00B0278B">
        <w:rPr>
          <w:rFonts w:ascii="TH SarabunPSK" w:eastAsia="Arial Unicode MS" w:hAnsi="TH SarabunPSK" w:cs="TH SarabunPSK"/>
          <w:sz w:val="32"/>
          <w:szCs w:val="32"/>
        </w:rPr>
        <w:t>protect</w:t>
      </w:r>
      <w:r w:rsidR="00B92AA2" w:rsidRPr="00B0278B">
        <w:rPr>
          <w:rFonts w:ascii="TH SarabunPSK" w:eastAsia="Arial Unicode MS" w:hAnsi="TH SarabunPSK" w:cs="TH SarabunPSK"/>
          <w:sz w:val="32"/>
          <w:szCs w:val="32"/>
        </w:rPr>
        <w:t>ion and utilization of</w:t>
      </w:r>
      <w:r w:rsidR="00B410B7" w:rsidRPr="00B0278B">
        <w:rPr>
          <w:rFonts w:ascii="TH SarabunPSK" w:eastAsia="Arial Unicode MS" w:hAnsi="TH SarabunPSK" w:cs="TH SarabunPSK"/>
          <w:sz w:val="32"/>
          <w:szCs w:val="32"/>
        </w:rPr>
        <w:t xml:space="preserve"> biodiversity</w:t>
      </w:r>
      <w:r w:rsidR="008D4442" w:rsidRPr="00B0278B">
        <w:rPr>
          <w:rFonts w:ascii="TH SarabunPSK" w:eastAsia="Arial Unicode MS" w:hAnsi="TH SarabunPSK" w:cs="TH SarabunPSK"/>
          <w:sz w:val="32"/>
          <w:szCs w:val="32"/>
        </w:rPr>
        <w:t xml:space="preserve"> in the </w:t>
      </w:r>
      <w:r w:rsidR="00554E88" w:rsidRPr="00B0278B">
        <w:rPr>
          <w:rFonts w:ascii="TH SarabunPSK" w:eastAsia="Arial Unicode MS" w:hAnsi="TH SarabunPSK" w:cs="TH SarabunPSK"/>
          <w:sz w:val="32"/>
          <w:szCs w:val="32"/>
        </w:rPr>
        <w:t>ecological landscapes</w:t>
      </w:r>
      <w:r w:rsidR="008D4442" w:rsidRPr="00B0278B">
        <w:rPr>
          <w:rFonts w:ascii="TH SarabunPSK" w:eastAsia="Arial Unicode MS" w:hAnsi="TH SarabunPSK" w:cs="TH SarabunPSK"/>
          <w:sz w:val="32"/>
          <w:szCs w:val="32"/>
        </w:rPr>
        <w:t xml:space="preserve"> of Thailand</w:t>
      </w:r>
      <w:r w:rsidR="00B410B7" w:rsidRPr="00B0278B">
        <w:rPr>
          <w:rFonts w:ascii="TH SarabunPSK" w:eastAsia="Arial Unicode MS" w:hAnsi="TH SarabunPSK" w:cs="TH SarabunPSK"/>
          <w:sz w:val="32"/>
          <w:szCs w:val="32"/>
        </w:rPr>
        <w:t xml:space="preserve">. </w:t>
      </w:r>
      <w:r w:rsidR="008D4442" w:rsidRPr="00B0278B">
        <w:rPr>
          <w:rFonts w:ascii="TH SarabunPSK" w:eastAsia="Arial Unicode MS" w:hAnsi="TH SarabunPSK" w:cs="TH SarabunPSK"/>
          <w:sz w:val="32"/>
          <w:szCs w:val="32"/>
        </w:rPr>
        <w:t>The</w:t>
      </w:r>
      <w:r w:rsidR="00B410B7" w:rsidRPr="00B0278B">
        <w:rPr>
          <w:rFonts w:ascii="TH SarabunPSK" w:eastAsia="Arial Unicode MS" w:hAnsi="TH SarabunPSK" w:cs="TH SarabunPSK"/>
          <w:sz w:val="32"/>
          <w:szCs w:val="32"/>
        </w:rPr>
        <w:t xml:space="preserve"> project </w:t>
      </w:r>
      <w:r w:rsidR="008D4442" w:rsidRPr="00B0278B">
        <w:rPr>
          <w:rFonts w:ascii="TH SarabunPSK" w:eastAsia="Arial Unicode MS" w:hAnsi="TH SarabunPSK" w:cs="TH SarabunPSK"/>
          <w:sz w:val="32"/>
          <w:szCs w:val="32"/>
        </w:rPr>
        <w:t>by</w:t>
      </w:r>
      <w:r w:rsidR="00B410B7" w:rsidRPr="00B0278B">
        <w:rPr>
          <w:rFonts w:ascii="TH SarabunPSK" w:eastAsia="Arial Unicode MS" w:hAnsi="TH SarabunPSK" w:cs="TH SarabunPSK"/>
          <w:sz w:val="32"/>
          <w:szCs w:val="32"/>
        </w:rPr>
        <w:t xml:space="preserve"> </w:t>
      </w:r>
      <w:r w:rsidR="008D4442" w:rsidRPr="00B176A8">
        <w:rPr>
          <w:rFonts w:ascii="TH SarabunPSK" w:eastAsia="Arial Unicode MS" w:hAnsi="TH SarabunPSK" w:cs="TH SarabunPSK"/>
          <w:sz w:val="32"/>
          <w:szCs w:val="32"/>
        </w:rPr>
        <w:t>Biodiversity-Based Economy Development Office (</w:t>
      </w:r>
      <w:r w:rsidR="008D4442" w:rsidRPr="00B0278B">
        <w:rPr>
          <w:rFonts w:ascii="TH SarabunPSK" w:eastAsia="Arial Unicode MS" w:hAnsi="TH SarabunPSK" w:cs="TH SarabunPSK"/>
          <w:sz w:val="32"/>
          <w:szCs w:val="32"/>
        </w:rPr>
        <w:t xml:space="preserve">Public Organization), </w:t>
      </w:r>
      <w:r w:rsidR="00B410B7" w:rsidRPr="00B0278B">
        <w:rPr>
          <w:rFonts w:ascii="TH SarabunPSK" w:eastAsia="Arial Unicode MS" w:hAnsi="TH SarabunPSK" w:cs="TH SarabunPSK"/>
          <w:sz w:val="32"/>
          <w:szCs w:val="32"/>
        </w:rPr>
        <w:t>the Ministry of Natural Resources and Environment</w:t>
      </w:r>
      <w:r w:rsidR="008D4442" w:rsidRPr="00B0278B">
        <w:rPr>
          <w:rFonts w:ascii="TH SarabunPSK" w:eastAsia="Arial Unicode MS" w:hAnsi="TH SarabunPSK" w:cs="TH SarabunPSK"/>
          <w:sz w:val="32"/>
          <w:szCs w:val="32"/>
        </w:rPr>
        <w:t>,</w:t>
      </w:r>
      <w:r w:rsidR="00B410B7" w:rsidRPr="00B0278B">
        <w:rPr>
          <w:rFonts w:ascii="TH SarabunPSK" w:eastAsia="Arial Unicode MS" w:hAnsi="TH SarabunPSK" w:cs="TH SarabunPSK"/>
          <w:sz w:val="32"/>
          <w:szCs w:val="32"/>
        </w:rPr>
        <w:t xml:space="preserve"> </w:t>
      </w:r>
      <w:r w:rsidR="0038110F" w:rsidRPr="00B0278B">
        <w:rPr>
          <w:rFonts w:ascii="TH SarabunPSK" w:eastAsia="Arial Unicode MS" w:hAnsi="TH SarabunPSK" w:cs="TH SarabunPSK"/>
          <w:sz w:val="32"/>
          <w:szCs w:val="32"/>
        </w:rPr>
        <w:t>in collaboration</w:t>
      </w:r>
      <w:r w:rsidR="007B67AE" w:rsidRPr="00B0278B">
        <w:rPr>
          <w:rFonts w:ascii="TH SarabunPSK" w:eastAsia="Arial Unicode MS" w:hAnsi="TH SarabunPSK" w:cs="TH SarabunPSK"/>
          <w:sz w:val="32"/>
          <w:szCs w:val="32"/>
        </w:rPr>
        <w:t xml:space="preserve"> with</w:t>
      </w:r>
      <w:r w:rsidR="00B410B7" w:rsidRPr="00B0278B">
        <w:rPr>
          <w:rFonts w:ascii="TH SarabunPSK" w:eastAsia="Arial Unicode MS" w:hAnsi="TH SarabunPSK" w:cs="TH SarabunPSK"/>
          <w:sz w:val="32"/>
          <w:szCs w:val="32"/>
        </w:rPr>
        <w:t xml:space="preserve"> United Nations Development Program</w:t>
      </w:r>
      <w:r w:rsidR="007B67AE" w:rsidRPr="00B0278B">
        <w:rPr>
          <w:rFonts w:ascii="TH SarabunPSK" w:eastAsia="Arial Unicode MS" w:hAnsi="TH SarabunPSK" w:cs="TH SarabunPSK"/>
          <w:sz w:val="32"/>
          <w:szCs w:val="32"/>
        </w:rPr>
        <w:t>,</w:t>
      </w:r>
      <w:r w:rsidR="00B410B7" w:rsidRPr="00B0278B">
        <w:rPr>
          <w:rFonts w:ascii="TH SarabunPSK" w:eastAsia="Arial Unicode MS" w:hAnsi="TH SarabunPSK" w:cs="TH SarabunPSK"/>
          <w:sz w:val="32"/>
          <w:szCs w:val="32"/>
        </w:rPr>
        <w:t xml:space="preserve"> Thailand</w:t>
      </w:r>
      <w:r w:rsidR="007B67AE" w:rsidRPr="00B0278B">
        <w:rPr>
          <w:rFonts w:ascii="TH SarabunPSK" w:eastAsia="Arial Unicode MS" w:hAnsi="TH SarabunPSK" w:cs="TH SarabunPSK"/>
          <w:sz w:val="32"/>
          <w:szCs w:val="32"/>
        </w:rPr>
        <w:t>,</w:t>
      </w:r>
      <w:r w:rsidR="00B410B7" w:rsidRPr="00B0278B">
        <w:rPr>
          <w:rFonts w:ascii="TH SarabunPSK" w:eastAsia="Arial Unicode MS" w:hAnsi="TH SarabunPSK" w:cs="TH SarabunPSK"/>
          <w:sz w:val="32"/>
          <w:szCs w:val="32"/>
        </w:rPr>
        <w:t xml:space="preserve"> focus</w:t>
      </w:r>
      <w:r w:rsidR="007B67AE" w:rsidRPr="00B0278B">
        <w:rPr>
          <w:rFonts w:ascii="TH SarabunPSK" w:eastAsia="Arial Unicode MS" w:hAnsi="TH SarabunPSK" w:cs="TH SarabunPSK"/>
          <w:sz w:val="32"/>
          <w:szCs w:val="32"/>
        </w:rPr>
        <w:t>es</w:t>
      </w:r>
      <w:r w:rsidR="00B410B7" w:rsidRPr="00B0278B">
        <w:rPr>
          <w:rFonts w:ascii="TH SarabunPSK" w:eastAsia="Arial Unicode MS" w:hAnsi="TH SarabunPSK" w:cs="TH SarabunPSK"/>
          <w:sz w:val="32"/>
          <w:szCs w:val="32"/>
        </w:rPr>
        <w:t xml:space="preserve"> on capacity</w:t>
      </w:r>
      <w:r w:rsidR="007B67AE" w:rsidRPr="00B0278B">
        <w:rPr>
          <w:rFonts w:ascii="TH SarabunPSK" w:eastAsia="Arial Unicode MS" w:hAnsi="TH SarabunPSK" w:cs="TH SarabunPSK"/>
          <w:sz w:val="32"/>
          <w:szCs w:val="32"/>
        </w:rPr>
        <w:t xml:space="preserve"> building</w:t>
      </w:r>
      <w:r w:rsidR="00B410B7" w:rsidRPr="00B0278B">
        <w:rPr>
          <w:rFonts w:ascii="TH SarabunPSK" w:eastAsia="Arial Unicode MS" w:hAnsi="TH SarabunPSK" w:cs="TH SarabunPSK"/>
          <w:sz w:val="32"/>
          <w:szCs w:val="32"/>
        </w:rPr>
        <w:t xml:space="preserve"> of local administrative organizations in</w:t>
      </w:r>
      <w:r w:rsidR="007B67AE" w:rsidRPr="00B0278B">
        <w:rPr>
          <w:rFonts w:ascii="TH SarabunPSK" w:eastAsia="Arial Unicode MS" w:hAnsi="TH SarabunPSK" w:cs="TH SarabunPSK"/>
          <w:sz w:val="32"/>
          <w:szCs w:val="32"/>
        </w:rPr>
        <w:t xml:space="preserve"> terms of</w:t>
      </w:r>
      <w:r w:rsidR="00B410B7" w:rsidRPr="00B0278B">
        <w:rPr>
          <w:rFonts w:ascii="TH SarabunPSK" w:eastAsia="Arial Unicode MS" w:hAnsi="TH SarabunPSK" w:cs="TH SarabunPSK"/>
          <w:sz w:val="32"/>
          <w:szCs w:val="32"/>
        </w:rPr>
        <w:t xml:space="preserve"> </w:t>
      </w:r>
      <w:r w:rsidR="004C74B9" w:rsidRPr="00B0278B">
        <w:rPr>
          <w:rFonts w:ascii="TH SarabunPSK" w:eastAsia="Arial Unicode MS" w:hAnsi="TH SarabunPSK" w:cs="TH SarabunPSK"/>
          <w:sz w:val="32"/>
          <w:szCs w:val="32"/>
        </w:rPr>
        <w:t xml:space="preserve">sustainable </w:t>
      </w:r>
      <w:r w:rsidR="00B410B7" w:rsidRPr="00B0278B">
        <w:rPr>
          <w:rFonts w:ascii="TH SarabunPSK" w:eastAsia="Arial Unicode MS" w:hAnsi="TH SarabunPSK" w:cs="TH SarabunPSK"/>
          <w:sz w:val="32"/>
          <w:szCs w:val="32"/>
        </w:rPr>
        <w:t xml:space="preserve">management, conservation, </w:t>
      </w:r>
      <w:r w:rsidR="006B012A" w:rsidRPr="00B0278B">
        <w:rPr>
          <w:rFonts w:ascii="TH SarabunPSK" w:eastAsia="Arial Unicode MS" w:hAnsi="TH SarabunPSK" w:cs="TH SarabunPSK"/>
          <w:sz w:val="32"/>
          <w:szCs w:val="32"/>
        </w:rPr>
        <w:t>protection</w:t>
      </w:r>
      <w:r w:rsidR="00B410B7" w:rsidRPr="00B0278B">
        <w:rPr>
          <w:rFonts w:ascii="TH SarabunPSK" w:eastAsia="Arial Unicode MS" w:hAnsi="TH SarabunPSK" w:cs="TH SarabunPSK"/>
          <w:sz w:val="32"/>
          <w:szCs w:val="32"/>
        </w:rPr>
        <w:t>, rehabilitation</w:t>
      </w:r>
      <w:r w:rsidR="00B92AA2" w:rsidRPr="00B0278B">
        <w:rPr>
          <w:rFonts w:ascii="TH SarabunPSK" w:eastAsia="Arial Unicode MS" w:hAnsi="TH SarabunPSK" w:cs="TH SarabunPSK"/>
          <w:sz w:val="32"/>
          <w:szCs w:val="32"/>
        </w:rPr>
        <w:t>,</w:t>
      </w:r>
      <w:r w:rsidR="00B410B7" w:rsidRPr="00B0278B">
        <w:rPr>
          <w:rFonts w:ascii="TH SarabunPSK" w:eastAsia="Arial Unicode MS" w:hAnsi="TH SarabunPSK" w:cs="TH SarabunPSK"/>
          <w:sz w:val="32"/>
          <w:szCs w:val="32"/>
        </w:rPr>
        <w:t xml:space="preserve"> and utilization</w:t>
      </w:r>
      <w:r w:rsidR="007B67AE" w:rsidRPr="00B0278B">
        <w:rPr>
          <w:rFonts w:ascii="TH SarabunPSK" w:eastAsia="Arial Unicode MS" w:hAnsi="TH SarabunPSK" w:cs="TH SarabunPSK"/>
          <w:sz w:val="32"/>
          <w:szCs w:val="32"/>
        </w:rPr>
        <w:t xml:space="preserve"> of local biodiversity.</w:t>
      </w:r>
      <w:r w:rsidR="00B410B7" w:rsidRPr="00B0278B">
        <w:rPr>
          <w:rFonts w:ascii="TH SarabunPSK" w:eastAsia="Arial Unicode MS" w:hAnsi="TH SarabunPSK" w:cs="TH SarabunPSK"/>
          <w:sz w:val="32"/>
          <w:szCs w:val="32"/>
        </w:rPr>
        <w:tab/>
      </w:r>
    </w:p>
    <w:p w:rsidR="007A5F11" w:rsidRPr="00B0278B" w:rsidRDefault="007B67AE" w:rsidP="005A7EF7">
      <w:pPr>
        <w:tabs>
          <w:tab w:val="left" w:pos="284"/>
          <w:tab w:val="left" w:pos="900"/>
        </w:tabs>
        <w:spacing w:after="0" w:line="240" w:lineRule="auto"/>
        <w:ind w:right="-2"/>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ab/>
      </w:r>
      <w:r w:rsidR="00B410B7" w:rsidRPr="00B0278B">
        <w:rPr>
          <w:rFonts w:ascii="TH SarabunPSK" w:eastAsia="Arial Unicode MS" w:hAnsi="TH SarabunPSK" w:cs="TH SarabunPSK"/>
          <w:sz w:val="32"/>
          <w:szCs w:val="32"/>
        </w:rPr>
        <w:t xml:space="preserve">The main objective of this project is to determine the process and prioritize </w:t>
      </w:r>
      <w:r w:rsidR="007A5F11" w:rsidRPr="00B0278B">
        <w:rPr>
          <w:rFonts w:ascii="TH SarabunPSK" w:eastAsia="Arial Unicode MS" w:hAnsi="TH SarabunPSK" w:cs="TH SarabunPSK"/>
          <w:sz w:val="32"/>
          <w:szCs w:val="32"/>
        </w:rPr>
        <w:t xml:space="preserve">the local </w:t>
      </w:r>
      <w:r w:rsidR="00B410B7" w:rsidRPr="00B0278B">
        <w:rPr>
          <w:rFonts w:ascii="TH SarabunPSK" w:eastAsia="Arial Unicode MS" w:hAnsi="TH SarabunPSK" w:cs="TH SarabunPSK"/>
          <w:sz w:val="32"/>
          <w:szCs w:val="32"/>
        </w:rPr>
        <w:t>biodiversity</w:t>
      </w:r>
      <w:r w:rsidRPr="00B0278B">
        <w:rPr>
          <w:rFonts w:ascii="TH SarabunPSK" w:eastAsia="Arial Unicode MS" w:hAnsi="TH SarabunPSK" w:cs="TH SarabunPSK"/>
          <w:sz w:val="32"/>
          <w:szCs w:val="32"/>
        </w:rPr>
        <w:t xml:space="preserve"> </w:t>
      </w:r>
      <w:r w:rsidR="007A5F11" w:rsidRPr="00B0278B">
        <w:rPr>
          <w:rFonts w:ascii="TH SarabunPSK" w:eastAsia="Arial Unicode MS" w:hAnsi="TH SarabunPSK" w:cs="TH SarabunPSK"/>
          <w:sz w:val="32"/>
          <w:szCs w:val="32"/>
        </w:rPr>
        <w:t>to</w:t>
      </w:r>
      <w:r w:rsidR="00B410B7" w:rsidRPr="00B0278B">
        <w:rPr>
          <w:rFonts w:ascii="TH SarabunPSK" w:eastAsia="Arial Unicode MS" w:hAnsi="TH SarabunPSK" w:cs="TH SarabunPSK"/>
          <w:sz w:val="32"/>
          <w:szCs w:val="32"/>
        </w:rPr>
        <w:t xml:space="preserve"> </w:t>
      </w:r>
      <w:r w:rsidR="007A5F11" w:rsidRPr="00B0278B">
        <w:rPr>
          <w:rFonts w:ascii="TH SarabunPSK" w:eastAsia="Arial Unicode MS" w:hAnsi="TH SarabunPSK" w:cs="TH SarabunPSK"/>
          <w:sz w:val="32"/>
          <w:szCs w:val="32"/>
        </w:rPr>
        <w:t xml:space="preserve">be </w:t>
      </w:r>
      <w:r w:rsidR="00B410B7" w:rsidRPr="00B0278B">
        <w:rPr>
          <w:rFonts w:ascii="TH SarabunPSK" w:eastAsia="Arial Unicode MS" w:hAnsi="TH SarabunPSK" w:cs="TH SarabunPSK"/>
          <w:sz w:val="32"/>
          <w:szCs w:val="32"/>
        </w:rPr>
        <w:t>insert</w:t>
      </w:r>
      <w:r w:rsidR="007A5F11" w:rsidRPr="00B0278B">
        <w:rPr>
          <w:rFonts w:ascii="TH SarabunPSK" w:eastAsia="Arial Unicode MS" w:hAnsi="TH SarabunPSK" w:cs="TH SarabunPSK"/>
          <w:sz w:val="32"/>
          <w:szCs w:val="32"/>
        </w:rPr>
        <w:t>ed</w:t>
      </w:r>
      <w:r w:rsidR="00B410B7" w:rsidRPr="00B0278B">
        <w:rPr>
          <w:rFonts w:ascii="TH SarabunPSK" w:eastAsia="Arial Unicode MS" w:hAnsi="TH SarabunPSK" w:cs="TH SarabunPSK"/>
          <w:sz w:val="32"/>
          <w:szCs w:val="32"/>
        </w:rPr>
        <w:t xml:space="preserve"> into the mission of the administration</w:t>
      </w:r>
      <w:r w:rsidR="007A5F11" w:rsidRPr="00B0278B">
        <w:rPr>
          <w:rFonts w:ascii="TH SarabunPSK" w:eastAsia="Arial Unicode MS" w:hAnsi="TH SarabunPSK" w:cs="TH SarabunPSK"/>
          <w:sz w:val="32"/>
          <w:szCs w:val="32"/>
        </w:rPr>
        <w:t xml:space="preserve"> especially in the</w:t>
      </w:r>
      <w:r w:rsidRPr="00B0278B">
        <w:rPr>
          <w:rFonts w:ascii="TH SarabunPSK" w:eastAsia="Arial Unicode MS" w:hAnsi="TH SarabunPSK" w:cs="TH SarabunPSK"/>
          <w:sz w:val="32"/>
          <w:szCs w:val="32"/>
        </w:rPr>
        <w:t xml:space="preserve"> d</w:t>
      </w:r>
      <w:r w:rsidR="00B410B7" w:rsidRPr="00B0278B">
        <w:rPr>
          <w:rFonts w:ascii="TH SarabunPSK" w:eastAsia="Arial Unicode MS" w:hAnsi="TH SarabunPSK" w:cs="TH SarabunPSK"/>
          <w:sz w:val="32"/>
          <w:szCs w:val="32"/>
        </w:rPr>
        <w:t xml:space="preserve">evelopment </w:t>
      </w:r>
      <w:r w:rsidR="007A5F11" w:rsidRPr="00B0278B">
        <w:rPr>
          <w:rFonts w:ascii="TH SarabunPSK" w:eastAsia="Arial Unicode MS" w:hAnsi="TH SarabunPSK" w:cs="TH SarabunPSK"/>
          <w:sz w:val="32"/>
          <w:szCs w:val="32"/>
        </w:rPr>
        <w:t>plans a</w:t>
      </w:r>
      <w:r w:rsidR="00B410B7" w:rsidRPr="00B0278B">
        <w:rPr>
          <w:rFonts w:ascii="TH SarabunPSK" w:eastAsia="Arial Unicode MS" w:hAnsi="TH SarabunPSK" w:cs="TH SarabunPSK"/>
          <w:sz w:val="32"/>
          <w:szCs w:val="32"/>
        </w:rPr>
        <w:t xml:space="preserve">nd </w:t>
      </w:r>
      <w:r w:rsidR="007A5F11" w:rsidRPr="00B0278B">
        <w:rPr>
          <w:rFonts w:ascii="TH SarabunPSK" w:eastAsia="Arial Unicode MS" w:hAnsi="TH SarabunPSK" w:cs="TH SarabunPSK"/>
          <w:sz w:val="32"/>
          <w:szCs w:val="32"/>
        </w:rPr>
        <w:t xml:space="preserve">the </w:t>
      </w:r>
      <w:r w:rsidR="00B410B7" w:rsidRPr="00B0278B">
        <w:rPr>
          <w:rFonts w:ascii="TH SarabunPSK" w:eastAsia="Arial Unicode MS" w:hAnsi="TH SarabunPSK" w:cs="TH SarabunPSK"/>
          <w:sz w:val="32"/>
          <w:szCs w:val="32"/>
        </w:rPr>
        <w:t>budget system</w:t>
      </w:r>
      <w:r w:rsidR="007A5F11" w:rsidRPr="00B0278B">
        <w:rPr>
          <w:rFonts w:ascii="TH SarabunPSK" w:eastAsia="Arial Unicode MS" w:hAnsi="TH SarabunPSK" w:cs="TH SarabunPSK"/>
          <w:sz w:val="32"/>
          <w:szCs w:val="32"/>
        </w:rPr>
        <w:t xml:space="preserve"> of the</w:t>
      </w:r>
      <w:r w:rsidR="00B410B7" w:rsidRPr="00B0278B">
        <w:rPr>
          <w:rFonts w:ascii="TH SarabunPSK" w:eastAsia="Arial Unicode MS" w:hAnsi="TH SarabunPSK" w:cs="TH SarabunPSK"/>
          <w:sz w:val="32"/>
          <w:szCs w:val="32"/>
        </w:rPr>
        <w:t xml:space="preserve"> </w:t>
      </w:r>
      <w:r w:rsidR="007A5F11" w:rsidRPr="00B0278B">
        <w:rPr>
          <w:rFonts w:ascii="TH SarabunPSK" w:eastAsia="Arial Unicode MS" w:hAnsi="TH SarabunPSK" w:cs="TH SarabunPSK"/>
          <w:sz w:val="32"/>
          <w:szCs w:val="32"/>
        </w:rPr>
        <w:t>local government organizations t</w:t>
      </w:r>
      <w:r w:rsidR="00B410B7" w:rsidRPr="00B0278B">
        <w:rPr>
          <w:rFonts w:ascii="TH SarabunPSK" w:eastAsia="Arial Unicode MS" w:hAnsi="TH SarabunPSK" w:cs="TH SarabunPSK"/>
          <w:sz w:val="32"/>
          <w:szCs w:val="32"/>
        </w:rPr>
        <w:t>o create sustainab</w:t>
      </w:r>
      <w:r w:rsidR="007A5F11" w:rsidRPr="00B0278B">
        <w:rPr>
          <w:rFonts w:ascii="TH SarabunPSK" w:eastAsia="Arial Unicode MS" w:hAnsi="TH SarabunPSK" w:cs="TH SarabunPSK"/>
          <w:sz w:val="32"/>
          <w:szCs w:val="32"/>
        </w:rPr>
        <w:t>le management</w:t>
      </w:r>
      <w:r w:rsidR="00B410B7" w:rsidRPr="00B0278B">
        <w:rPr>
          <w:rFonts w:ascii="TH SarabunPSK" w:eastAsia="Arial Unicode MS" w:hAnsi="TH SarabunPSK" w:cs="TH SarabunPSK"/>
          <w:sz w:val="32"/>
          <w:szCs w:val="32"/>
        </w:rPr>
        <w:t xml:space="preserve"> of biodiversity at the local level </w:t>
      </w:r>
      <w:r w:rsidR="007A5F11" w:rsidRPr="00B0278B">
        <w:rPr>
          <w:rFonts w:ascii="TH SarabunPSK" w:eastAsia="Arial Unicode MS" w:hAnsi="TH SarabunPSK" w:cs="TH SarabunPSK"/>
          <w:sz w:val="32"/>
          <w:szCs w:val="32"/>
        </w:rPr>
        <w:t>within</w:t>
      </w:r>
      <w:r w:rsidR="00B410B7" w:rsidRPr="00B0278B">
        <w:rPr>
          <w:rFonts w:ascii="TH SarabunPSK" w:eastAsia="Arial Unicode MS" w:hAnsi="TH SarabunPSK" w:cs="TH SarabunPSK"/>
          <w:sz w:val="32"/>
          <w:szCs w:val="32"/>
        </w:rPr>
        <w:t xml:space="preserve"> a period of </w:t>
      </w:r>
      <w:r w:rsidR="00B410B7" w:rsidRPr="00B0278B">
        <w:rPr>
          <w:rFonts w:ascii="TH SarabunPSK" w:eastAsia="Arial Unicode MS" w:hAnsi="TH SarabunPSK" w:cs="TH SarabunPSK"/>
          <w:sz w:val="32"/>
          <w:szCs w:val="32"/>
          <w:cs/>
        </w:rPr>
        <w:t xml:space="preserve">4 </w:t>
      </w:r>
      <w:r w:rsidR="00B410B7" w:rsidRPr="00B0278B">
        <w:rPr>
          <w:rFonts w:ascii="TH SarabunPSK" w:eastAsia="Arial Unicode MS" w:hAnsi="TH SarabunPSK" w:cs="TH SarabunPSK"/>
          <w:sz w:val="32"/>
          <w:szCs w:val="32"/>
        </w:rPr>
        <w:t>years (</w:t>
      </w:r>
      <w:r w:rsidR="00B410B7" w:rsidRPr="00B0278B">
        <w:rPr>
          <w:rFonts w:ascii="TH SarabunPSK" w:eastAsia="Arial Unicode MS" w:hAnsi="TH SarabunPSK" w:cs="TH SarabunPSK"/>
          <w:sz w:val="32"/>
          <w:szCs w:val="32"/>
          <w:cs/>
        </w:rPr>
        <w:t>2016-2019)</w:t>
      </w:r>
      <w:r w:rsidR="007A5F11" w:rsidRPr="00B0278B">
        <w:rPr>
          <w:rFonts w:ascii="TH SarabunPSK" w:eastAsia="Arial Unicode MS" w:hAnsi="TH SarabunPSK" w:cs="TH SarabunPSK"/>
          <w:sz w:val="32"/>
          <w:szCs w:val="32"/>
        </w:rPr>
        <w:t>. The project is financially supported</w:t>
      </w:r>
      <w:r w:rsidR="00B410B7" w:rsidRPr="00B0278B">
        <w:rPr>
          <w:rFonts w:ascii="TH SarabunPSK" w:eastAsia="Arial Unicode MS" w:hAnsi="TH SarabunPSK" w:cs="TH SarabunPSK"/>
          <w:sz w:val="32"/>
          <w:szCs w:val="32"/>
          <w:cs/>
        </w:rPr>
        <w:t xml:space="preserve"> </w:t>
      </w:r>
      <w:r w:rsidR="007A5F11" w:rsidRPr="00B0278B">
        <w:rPr>
          <w:rFonts w:ascii="TH SarabunPSK" w:eastAsia="Arial Unicode MS" w:hAnsi="TH SarabunPSK" w:cs="TH SarabunPSK"/>
          <w:sz w:val="32"/>
          <w:szCs w:val="32"/>
        </w:rPr>
        <w:t>by</w:t>
      </w:r>
      <w:r w:rsidR="00B410B7" w:rsidRPr="00B0278B">
        <w:rPr>
          <w:rFonts w:ascii="TH SarabunPSK" w:eastAsia="Arial Unicode MS" w:hAnsi="TH SarabunPSK" w:cs="TH SarabunPSK"/>
          <w:sz w:val="32"/>
          <w:szCs w:val="32"/>
        </w:rPr>
        <w:t xml:space="preserve"> the </w:t>
      </w:r>
      <w:r w:rsidR="00CF4FE9">
        <w:rPr>
          <w:rFonts w:ascii="TH SarabunPSK" w:eastAsia="Arial Unicode MS" w:hAnsi="TH SarabunPSK" w:cs="TH SarabunPSK"/>
          <w:sz w:val="32"/>
          <w:szCs w:val="32"/>
        </w:rPr>
        <w:t>Global</w:t>
      </w:r>
      <w:r w:rsidR="00B410B7" w:rsidRPr="00B0278B">
        <w:rPr>
          <w:rFonts w:ascii="TH SarabunPSK" w:eastAsia="Arial Unicode MS" w:hAnsi="TH SarabunPSK" w:cs="TH SarabunPSK"/>
          <w:sz w:val="32"/>
          <w:szCs w:val="32"/>
        </w:rPr>
        <w:t xml:space="preserve"> Environment </w:t>
      </w:r>
      <w:r w:rsidR="00CF4FE9" w:rsidRPr="00B0278B">
        <w:rPr>
          <w:rFonts w:ascii="TH SarabunPSK" w:eastAsia="Arial Unicode MS" w:hAnsi="TH SarabunPSK" w:cs="TH SarabunPSK"/>
          <w:sz w:val="32"/>
          <w:szCs w:val="32"/>
        </w:rPr>
        <w:t>F</w:t>
      </w:r>
      <w:r w:rsidR="00CF4FE9">
        <w:rPr>
          <w:rFonts w:ascii="TH SarabunPSK" w:eastAsia="Arial Unicode MS" w:hAnsi="TH SarabunPSK" w:cs="TH SarabunPSK"/>
          <w:sz w:val="32"/>
          <w:szCs w:val="32"/>
        </w:rPr>
        <w:t>acility or GEF</w:t>
      </w:r>
      <w:r w:rsidR="00B410B7" w:rsidRPr="00B0278B">
        <w:rPr>
          <w:rFonts w:ascii="TH SarabunPSK" w:eastAsia="Arial Unicode MS" w:hAnsi="TH SarabunPSK" w:cs="TH SarabunPSK"/>
          <w:sz w:val="32"/>
          <w:szCs w:val="32"/>
        </w:rPr>
        <w:t>.</w:t>
      </w:r>
      <w:r w:rsidR="00A746BF" w:rsidRPr="00B0278B">
        <w:rPr>
          <w:rFonts w:ascii="TH SarabunPSK" w:eastAsia="Arial Unicode MS" w:hAnsi="TH SarabunPSK" w:cs="TH SarabunPSK"/>
          <w:sz w:val="32"/>
          <w:szCs w:val="32"/>
          <w:cs/>
        </w:rPr>
        <w:t xml:space="preserve"> </w:t>
      </w:r>
    </w:p>
    <w:p w:rsidR="00B410B7" w:rsidRPr="00B0278B" w:rsidRDefault="007A5F11" w:rsidP="00B410B7">
      <w:pPr>
        <w:tabs>
          <w:tab w:val="left" w:pos="284"/>
          <w:tab w:val="left" w:pos="900"/>
        </w:tabs>
        <w:spacing w:after="0" w:line="240" w:lineRule="auto"/>
        <w:ind w:right="-2"/>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ab/>
      </w:r>
      <w:r w:rsidR="00444E2A" w:rsidRPr="00B0278B">
        <w:rPr>
          <w:rFonts w:ascii="TH SarabunPSK" w:eastAsia="Arial Unicode MS" w:hAnsi="TH SarabunPSK" w:cs="TH SarabunPSK"/>
          <w:sz w:val="32"/>
          <w:szCs w:val="32"/>
        </w:rPr>
        <w:t>According to the</w:t>
      </w:r>
      <w:r w:rsidR="00B410B7" w:rsidRPr="00B0278B">
        <w:rPr>
          <w:rFonts w:ascii="TH SarabunPSK" w:eastAsia="Arial Unicode MS" w:hAnsi="TH SarabunPSK" w:cs="TH SarabunPSK"/>
          <w:sz w:val="32"/>
          <w:szCs w:val="32"/>
        </w:rPr>
        <w:t xml:space="preserve"> objectives, the strategy</w:t>
      </w:r>
      <w:r w:rsidR="00444E2A" w:rsidRPr="00B0278B">
        <w:rPr>
          <w:rFonts w:ascii="TH SarabunPSK" w:eastAsia="Arial Unicode MS" w:hAnsi="TH SarabunPSK" w:cs="TH SarabunPSK"/>
          <w:sz w:val="32"/>
          <w:szCs w:val="32"/>
        </w:rPr>
        <w:t xml:space="preserve"> of the project has been set</w:t>
      </w:r>
      <w:r w:rsidR="00B410B7" w:rsidRPr="00B0278B">
        <w:rPr>
          <w:rFonts w:ascii="TH SarabunPSK" w:eastAsia="Arial Unicode MS" w:hAnsi="TH SarabunPSK" w:cs="TH SarabunPSK"/>
          <w:sz w:val="32"/>
          <w:szCs w:val="32"/>
        </w:rPr>
        <w:t xml:space="preserve"> </w:t>
      </w:r>
      <w:r w:rsidR="00444E2A" w:rsidRPr="00B0278B">
        <w:rPr>
          <w:rFonts w:ascii="TH SarabunPSK" w:eastAsia="Arial Unicode MS" w:hAnsi="TH SarabunPSK" w:cs="TH SarabunPSK"/>
          <w:sz w:val="32"/>
          <w:szCs w:val="32"/>
        </w:rPr>
        <w:t>with</w:t>
      </w:r>
      <w:r w:rsidR="00B410B7" w:rsidRPr="00B0278B">
        <w:rPr>
          <w:rFonts w:ascii="TH SarabunPSK" w:eastAsia="Arial Unicode MS" w:hAnsi="TH SarabunPSK" w:cs="TH SarabunPSK"/>
          <w:sz w:val="32"/>
          <w:szCs w:val="32"/>
        </w:rPr>
        <w:t xml:space="preserve"> two components:</w:t>
      </w:r>
    </w:p>
    <w:p w:rsidR="00CD35C1" w:rsidRDefault="00B410B7" w:rsidP="00CD35C1">
      <w:pPr>
        <w:tabs>
          <w:tab w:val="left" w:pos="284"/>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Component 1</w:t>
      </w:r>
      <w:r w:rsidR="00444E2A"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444E2A" w:rsidRPr="00B0278B">
        <w:rPr>
          <w:rFonts w:ascii="TH SarabunPSK" w:eastAsia="Arial Unicode MS" w:hAnsi="TH SarabunPSK" w:cs="TH SarabunPSK"/>
          <w:sz w:val="32"/>
          <w:szCs w:val="32"/>
        </w:rPr>
        <w:t>the d</w:t>
      </w:r>
      <w:r w:rsidRPr="00B0278B">
        <w:rPr>
          <w:rFonts w:ascii="TH SarabunPSK" w:eastAsia="Arial Unicode MS" w:hAnsi="TH SarabunPSK" w:cs="TH SarabunPSK"/>
          <w:sz w:val="32"/>
          <w:szCs w:val="32"/>
        </w:rPr>
        <w:t xml:space="preserve">evelopment of the </w:t>
      </w:r>
      <w:r w:rsidR="00444E2A"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olicy </w:t>
      </w:r>
      <w:r w:rsidR="00444E2A" w:rsidRPr="00B0278B">
        <w:rPr>
          <w:rFonts w:ascii="TH SarabunPSK" w:eastAsia="Arial Unicode MS" w:hAnsi="TH SarabunPSK" w:cs="TH SarabunPSK"/>
          <w:sz w:val="32"/>
          <w:szCs w:val="32"/>
        </w:rPr>
        <w:t>f</w:t>
      </w:r>
      <w:r w:rsidRPr="00B0278B">
        <w:rPr>
          <w:rFonts w:ascii="TH SarabunPSK" w:eastAsia="Arial Unicode MS" w:hAnsi="TH SarabunPSK" w:cs="TH SarabunPSK"/>
          <w:sz w:val="32"/>
          <w:szCs w:val="32"/>
        </w:rPr>
        <w:t>ramework</w:t>
      </w:r>
      <w:r w:rsidR="00444E2A" w:rsidRPr="00B0278B">
        <w:rPr>
          <w:rFonts w:ascii="TH SarabunPSK" w:eastAsia="Arial Unicode MS" w:hAnsi="TH SarabunPSK" w:cs="TH SarabunPSK"/>
          <w:sz w:val="32"/>
          <w:szCs w:val="32"/>
        </w:rPr>
        <w:t xml:space="preserve"> for</w:t>
      </w:r>
      <w:r w:rsidRPr="00B0278B">
        <w:rPr>
          <w:rFonts w:ascii="TH SarabunPSK" w:eastAsia="Arial Unicode MS" w:hAnsi="TH SarabunPSK" w:cs="TH SarabunPSK"/>
          <w:sz w:val="32"/>
          <w:szCs w:val="32"/>
        </w:rPr>
        <w:t xml:space="preserve"> local government organizations to integrate </w:t>
      </w:r>
      <w:r w:rsidR="00444E2A" w:rsidRPr="00B0278B">
        <w:rPr>
          <w:rFonts w:ascii="TH SarabunPSK" w:eastAsia="Arial Unicode MS" w:hAnsi="TH SarabunPSK" w:cs="TH SarabunPSK"/>
          <w:sz w:val="32"/>
          <w:szCs w:val="32"/>
        </w:rPr>
        <w:t xml:space="preserve">the local </w:t>
      </w:r>
      <w:r w:rsidRPr="00B0278B">
        <w:rPr>
          <w:rFonts w:ascii="TH SarabunPSK" w:eastAsia="Arial Unicode MS" w:hAnsi="TH SarabunPSK" w:cs="TH SarabunPSK"/>
          <w:sz w:val="32"/>
          <w:szCs w:val="32"/>
        </w:rPr>
        <w:t>biodiversity in</w:t>
      </w:r>
      <w:r w:rsidR="00444E2A" w:rsidRPr="00B0278B">
        <w:rPr>
          <w:rFonts w:ascii="TH SarabunPSK" w:eastAsia="Arial Unicode MS" w:hAnsi="TH SarabunPSK" w:cs="TH SarabunPSK"/>
          <w:sz w:val="32"/>
          <w:szCs w:val="32"/>
        </w:rPr>
        <w:t xml:space="preserve">to the development plan and </w:t>
      </w:r>
      <w:r w:rsidRPr="00B0278B">
        <w:rPr>
          <w:rFonts w:ascii="TH SarabunPSK" w:eastAsia="Arial Unicode MS" w:hAnsi="TH SarabunPSK" w:cs="TH SarabunPSK"/>
          <w:sz w:val="32"/>
          <w:szCs w:val="32"/>
        </w:rPr>
        <w:t>process</w:t>
      </w:r>
      <w:r w:rsidR="00444E2A" w:rsidRPr="00B0278B">
        <w:rPr>
          <w:rFonts w:ascii="TH SarabunPSK" w:eastAsia="Arial Unicode MS" w:hAnsi="TH SarabunPSK" w:cs="TH SarabunPSK"/>
          <w:sz w:val="32"/>
          <w:szCs w:val="32"/>
        </w:rPr>
        <w:t>; and,</w:t>
      </w:r>
    </w:p>
    <w:p w:rsidR="00B410B7" w:rsidRPr="00B0278B" w:rsidRDefault="00444E2A" w:rsidP="00CD35C1">
      <w:pPr>
        <w:tabs>
          <w:tab w:val="left" w:pos="284"/>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Component</w:t>
      </w:r>
      <w:r w:rsidR="00B34E19">
        <w:rPr>
          <w:rFonts w:ascii="TH SarabunPSK" w:eastAsia="Arial Unicode MS" w:hAnsi="TH SarabunPSK" w:cs="TH SarabunPSK"/>
          <w:sz w:val="32"/>
          <w:szCs w:val="32"/>
        </w:rPr>
        <w:t xml:space="preserve"> </w:t>
      </w:r>
      <w:r w:rsidR="00B410B7" w:rsidRPr="00B0278B">
        <w:rPr>
          <w:rFonts w:ascii="TH SarabunPSK" w:eastAsia="Arial Unicode MS" w:hAnsi="TH SarabunPSK" w:cs="TH SarabunPSK"/>
          <w:sz w:val="32"/>
          <w:szCs w:val="32"/>
        </w:rPr>
        <w:t>2:</w:t>
      </w:r>
      <w:r w:rsidRPr="00B0278B">
        <w:rPr>
          <w:rFonts w:ascii="TH SarabunPSK" w:eastAsia="Arial Unicode MS" w:hAnsi="TH SarabunPSK" w:cs="TH SarabunPSK"/>
          <w:sz w:val="32"/>
          <w:szCs w:val="32"/>
        </w:rPr>
        <w:t xml:space="preserve"> the</w:t>
      </w:r>
      <w:r w:rsidR="00B410B7" w:rsidRPr="00B0278B">
        <w:rPr>
          <w:rFonts w:ascii="TH SarabunPSK" w:eastAsia="Arial Unicode MS" w:hAnsi="TH SarabunPSK" w:cs="TH SarabunPSK"/>
          <w:sz w:val="32"/>
          <w:szCs w:val="32"/>
        </w:rPr>
        <w:t xml:space="preserve"> local capacity</w:t>
      </w:r>
      <w:r w:rsidRPr="00B0278B">
        <w:rPr>
          <w:rFonts w:ascii="TH SarabunPSK" w:eastAsia="Arial Unicode MS" w:hAnsi="TH SarabunPSK" w:cs="TH SarabunPSK"/>
          <w:sz w:val="32"/>
          <w:szCs w:val="32"/>
        </w:rPr>
        <w:t xml:space="preserve"> building</w:t>
      </w:r>
      <w:r w:rsidR="00B410B7" w:rsidRPr="00B0278B">
        <w:rPr>
          <w:rFonts w:ascii="TH SarabunPSK" w:eastAsia="Arial Unicode MS" w:hAnsi="TH SarabunPSK" w:cs="TH SarabunPSK"/>
          <w:sz w:val="32"/>
          <w:szCs w:val="32"/>
        </w:rPr>
        <w:t xml:space="preserve"> and</w:t>
      </w:r>
      <w:r w:rsidRPr="00B0278B">
        <w:rPr>
          <w:rFonts w:ascii="TH SarabunPSK" w:eastAsia="Arial Unicode MS" w:hAnsi="TH SarabunPSK" w:cs="TH SarabunPSK"/>
          <w:sz w:val="32"/>
          <w:szCs w:val="32"/>
        </w:rPr>
        <w:t xml:space="preserve"> </w:t>
      </w:r>
      <w:r w:rsidR="00B410B7" w:rsidRPr="00B0278B">
        <w:rPr>
          <w:rFonts w:ascii="TH SarabunPSK" w:eastAsia="Arial Unicode MS" w:hAnsi="TH SarabunPSK" w:cs="TH SarabunPSK"/>
          <w:sz w:val="32"/>
          <w:szCs w:val="32"/>
        </w:rPr>
        <w:t>needs to integrate</w:t>
      </w:r>
      <w:r w:rsidRPr="00B0278B">
        <w:rPr>
          <w:rFonts w:ascii="TH SarabunPSK" w:eastAsia="Arial Unicode MS" w:hAnsi="TH SarabunPSK" w:cs="TH SarabunPSK"/>
          <w:sz w:val="32"/>
          <w:szCs w:val="32"/>
        </w:rPr>
        <w:t xml:space="preserve"> the local</w:t>
      </w:r>
      <w:r w:rsidR="00B410B7" w:rsidRPr="00B0278B">
        <w:rPr>
          <w:rFonts w:ascii="TH SarabunPSK" w:eastAsia="Arial Unicode MS" w:hAnsi="TH SarabunPSK" w:cs="TH SarabunPSK"/>
          <w:sz w:val="32"/>
          <w:szCs w:val="32"/>
        </w:rPr>
        <w:t xml:space="preserve"> biodiversity in</w:t>
      </w:r>
      <w:r w:rsidRPr="00B0278B">
        <w:rPr>
          <w:rFonts w:ascii="TH SarabunPSK" w:eastAsia="Arial Unicode MS" w:hAnsi="TH SarabunPSK" w:cs="TH SarabunPSK"/>
          <w:sz w:val="32"/>
          <w:szCs w:val="32"/>
        </w:rPr>
        <w:t>to</w:t>
      </w:r>
      <w:r w:rsidR="00B410B7" w:rsidRPr="00B0278B">
        <w:rPr>
          <w:rFonts w:ascii="TH SarabunPSK" w:eastAsia="Arial Unicode MS" w:hAnsi="TH SarabunPSK" w:cs="TH SarabunPSK"/>
          <w:sz w:val="32"/>
          <w:szCs w:val="32"/>
        </w:rPr>
        <w:t xml:space="preserve"> the development plan</w:t>
      </w:r>
      <w:r w:rsidRPr="00B0278B">
        <w:rPr>
          <w:rFonts w:ascii="TH SarabunPSK" w:eastAsia="Arial Unicode MS" w:hAnsi="TH SarabunPSK" w:cs="TH SarabunPSK"/>
          <w:sz w:val="32"/>
          <w:szCs w:val="32"/>
        </w:rPr>
        <w:t xml:space="preserve"> and</w:t>
      </w:r>
      <w:r w:rsidR="00B410B7" w:rsidRPr="00B0278B">
        <w:rPr>
          <w:rFonts w:ascii="TH SarabunPSK" w:eastAsia="Arial Unicode MS" w:hAnsi="TH SarabunPSK" w:cs="TH SarabunPSK"/>
          <w:sz w:val="32"/>
          <w:szCs w:val="32"/>
        </w:rPr>
        <w:t xml:space="preserve"> process</w:t>
      </w:r>
      <w:r w:rsidRPr="00B0278B">
        <w:rPr>
          <w:rFonts w:ascii="TH SarabunPSK" w:eastAsia="Arial Unicode MS" w:hAnsi="TH SarabunPSK" w:cs="TH SarabunPSK"/>
          <w:sz w:val="32"/>
          <w:szCs w:val="32"/>
        </w:rPr>
        <w:t>.</w:t>
      </w:r>
    </w:p>
    <w:p w:rsidR="00B410B7" w:rsidRPr="00B0278B" w:rsidRDefault="007A6194" w:rsidP="005A7EF7">
      <w:pPr>
        <w:tabs>
          <w:tab w:val="left" w:pos="284"/>
          <w:tab w:val="left" w:pos="900"/>
        </w:tabs>
        <w:spacing w:after="0" w:line="240" w:lineRule="auto"/>
        <w:ind w:right="-2"/>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ab/>
      </w:r>
      <w:r w:rsidRPr="00B0278B">
        <w:rPr>
          <w:rFonts w:ascii="TH SarabunPSK" w:eastAsia="Arial Unicode MS" w:hAnsi="TH SarabunPSK" w:cs="TH SarabunPSK"/>
          <w:sz w:val="32"/>
          <w:szCs w:val="32"/>
          <w:cs/>
        </w:rPr>
        <w:tab/>
      </w:r>
      <w:r w:rsidR="00F6463F" w:rsidRPr="00B0278B">
        <w:rPr>
          <w:rFonts w:ascii="TH SarabunPSK" w:eastAsia="Arial Unicode MS" w:hAnsi="TH SarabunPSK" w:cs="TH SarabunPSK"/>
          <w:sz w:val="32"/>
          <w:szCs w:val="32"/>
        </w:rPr>
        <w:t>T</w:t>
      </w:r>
      <w:r w:rsidR="00B410B7" w:rsidRPr="00B0278B">
        <w:rPr>
          <w:rFonts w:ascii="TH SarabunPSK" w:eastAsia="Arial Unicode MS" w:hAnsi="TH SarabunPSK" w:cs="TH SarabunPSK"/>
          <w:sz w:val="32"/>
          <w:szCs w:val="32"/>
        </w:rPr>
        <w:t>he area</w:t>
      </w:r>
      <w:r w:rsidR="00F6463F" w:rsidRPr="00B0278B">
        <w:rPr>
          <w:rFonts w:ascii="TH SarabunPSK" w:eastAsia="Arial Unicode MS" w:hAnsi="TH SarabunPSK" w:cs="TH SarabunPSK"/>
          <w:sz w:val="32"/>
          <w:szCs w:val="32"/>
        </w:rPr>
        <w:t>s</w:t>
      </w:r>
      <w:r w:rsidR="00B410B7" w:rsidRPr="00B0278B">
        <w:rPr>
          <w:rFonts w:ascii="TH SarabunPSK" w:eastAsia="Arial Unicode MS" w:hAnsi="TH SarabunPSK" w:cs="TH SarabunPSK"/>
          <w:sz w:val="32"/>
          <w:szCs w:val="32"/>
        </w:rPr>
        <w:t xml:space="preserve"> of </w:t>
      </w:r>
      <w:r w:rsidR="00B410B7" w:rsidRPr="00B0278B">
        <w:rPr>
          <w:rFonts w:ascii="Arial" w:eastAsia="Arial Unicode MS" w:hAnsi="Arial" w:cs="Arial"/>
          <w:sz w:val="32"/>
          <w:szCs w:val="32"/>
        </w:rPr>
        <w:t>​​</w:t>
      </w:r>
      <w:r w:rsidR="00B410B7" w:rsidRPr="00B0278B">
        <w:rPr>
          <w:rFonts w:ascii="TH SarabunPSK" w:eastAsia="Arial Unicode MS" w:hAnsi="TH SarabunPSK" w:cs="TH SarabunPSK"/>
          <w:sz w:val="32"/>
          <w:szCs w:val="32"/>
        </w:rPr>
        <w:t>Bang K</w:t>
      </w:r>
      <w:r w:rsidR="00ED0B2C" w:rsidRPr="00B0278B">
        <w:rPr>
          <w:rFonts w:ascii="TH SarabunPSK" w:eastAsia="Arial Unicode MS" w:hAnsi="TH SarabunPSK" w:cs="TH SarabunPSK"/>
          <w:sz w:val="32"/>
          <w:szCs w:val="32"/>
        </w:rPr>
        <w:t>h</w:t>
      </w:r>
      <w:r w:rsidR="00B410B7" w:rsidRPr="00B0278B">
        <w:rPr>
          <w:rFonts w:ascii="TH SarabunPSK" w:eastAsia="Arial Unicode MS" w:hAnsi="TH SarabunPSK" w:cs="TH SarabunPSK"/>
          <w:sz w:val="32"/>
          <w:szCs w:val="32"/>
        </w:rPr>
        <w:t>a Chao</w:t>
      </w:r>
      <w:r w:rsidR="00F6463F" w:rsidRPr="00B0278B">
        <w:rPr>
          <w:rFonts w:ascii="TH SarabunPSK" w:eastAsia="Arial Unicode MS" w:hAnsi="TH SarabunPSK" w:cs="TH SarabunPSK"/>
          <w:sz w:val="32"/>
          <w:szCs w:val="32"/>
        </w:rPr>
        <w:t>,</w:t>
      </w:r>
      <w:r w:rsidR="00B410B7" w:rsidRPr="00B0278B">
        <w:rPr>
          <w:rFonts w:ascii="TH SarabunPSK" w:eastAsia="Arial Unicode MS" w:hAnsi="TH SarabunPSK" w:cs="TH SarabunPSK"/>
          <w:sz w:val="32"/>
          <w:szCs w:val="32"/>
        </w:rPr>
        <w:t xml:space="preserve"> Phra Pradaeng District</w:t>
      </w:r>
      <w:r w:rsidR="00F6463F" w:rsidRPr="00B0278B">
        <w:rPr>
          <w:rFonts w:ascii="TH SarabunPSK" w:eastAsia="Arial Unicode MS" w:hAnsi="TH SarabunPSK" w:cs="TH SarabunPSK"/>
          <w:sz w:val="32"/>
          <w:szCs w:val="32"/>
        </w:rPr>
        <w:t>,</w:t>
      </w:r>
      <w:r w:rsidR="00B410B7" w:rsidRPr="00B0278B">
        <w:rPr>
          <w:rFonts w:ascii="TH SarabunPSK" w:eastAsia="Arial Unicode MS" w:hAnsi="TH SarabunPSK" w:cs="TH SarabunPSK"/>
          <w:sz w:val="32"/>
          <w:szCs w:val="32"/>
        </w:rPr>
        <w:t xml:space="preserve"> Samut Prakarn Province</w:t>
      </w:r>
      <w:r w:rsidR="00F6463F" w:rsidRPr="00B0278B">
        <w:rPr>
          <w:rFonts w:ascii="TH SarabunPSK" w:eastAsia="Arial Unicode MS" w:hAnsi="TH SarabunPSK" w:cs="TH SarabunPSK"/>
          <w:sz w:val="32"/>
          <w:szCs w:val="32"/>
        </w:rPr>
        <w:t>, a</w:t>
      </w:r>
      <w:r w:rsidR="00B410B7" w:rsidRPr="00B0278B">
        <w:rPr>
          <w:rFonts w:ascii="TH SarabunPSK" w:eastAsia="Arial Unicode MS" w:hAnsi="TH SarabunPSK" w:cs="TH SarabunPSK"/>
          <w:sz w:val="32"/>
          <w:szCs w:val="32"/>
        </w:rPr>
        <w:t>nd Don Hoi L</w:t>
      </w:r>
      <w:r w:rsidR="00F6463F" w:rsidRPr="00B0278B">
        <w:rPr>
          <w:rFonts w:ascii="TH SarabunPSK" w:eastAsia="Arial Unicode MS" w:hAnsi="TH SarabunPSK" w:cs="TH SarabunPSK"/>
          <w:sz w:val="32"/>
          <w:szCs w:val="32"/>
        </w:rPr>
        <w:t>ot,</w:t>
      </w:r>
      <w:r w:rsidR="00B410B7" w:rsidRPr="00B0278B">
        <w:rPr>
          <w:rFonts w:ascii="TH SarabunPSK" w:eastAsia="Arial Unicode MS" w:hAnsi="TH SarabunPSK" w:cs="TH SarabunPSK"/>
          <w:sz w:val="32"/>
          <w:szCs w:val="32"/>
        </w:rPr>
        <w:t xml:space="preserve"> Samut Songkhram Province</w:t>
      </w:r>
      <w:r w:rsidR="00F6463F" w:rsidRPr="00B0278B">
        <w:rPr>
          <w:rFonts w:ascii="TH SarabunPSK" w:eastAsia="Arial Unicode MS" w:hAnsi="TH SarabunPSK" w:cs="TH SarabunPSK"/>
          <w:sz w:val="32"/>
          <w:szCs w:val="32"/>
        </w:rPr>
        <w:t>,</w:t>
      </w:r>
      <w:r w:rsidR="00B410B7" w:rsidRPr="00B0278B">
        <w:rPr>
          <w:rFonts w:ascii="TH SarabunPSK" w:eastAsia="Arial Unicode MS" w:hAnsi="TH SarabunPSK" w:cs="TH SarabunPSK"/>
          <w:sz w:val="32"/>
          <w:szCs w:val="32"/>
        </w:rPr>
        <w:t xml:space="preserve"> </w:t>
      </w:r>
      <w:r w:rsidR="00F6463F" w:rsidRPr="00B0278B">
        <w:rPr>
          <w:rFonts w:ascii="TH SarabunPSK" w:eastAsia="Arial Unicode MS" w:hAnsi="TH SarabunPSK" w:cs="TH SarabunPSK"/>
          <w:sz w:val="32"/>
          <w:szCs w:val="32"/>
        </w:rPr>
        <w:t>are selected as</w:t>
      </w:r>
      <w:r w:rsidR="00B410B7" w:rsidRPr="00B0278B">
        <w:rPr>
          <w:rFonts w:ascii="TH SarabunPSK" w:eastAsia="Arial Unicode MS" w:hAnsi="TH SarabunPSK" w:cs="TH SarabunPSK"/>
          <w:sz w:val="32"/>
          <w:szCs w:val="32"/>
        </w:rPr>
        <w:t xml:space="preserve"> </w:t>
      </w:r>
      <w:r w:rsidR="00F6463F" w:rsidRPr="00B0278B">
        <w:rPr>
          <w:rFonts w:ascii="TH SarabunPSK" w:eastAsia="Arial Unicode MS" w:hAnsi="TH SarabunPSK" w:cs="TH SarabunPSK"/>
          <w:sz w:val="32"/>
          <w:szCs w:val="32"/>
        </w:rPr>
        <w:t>the</w:t>
      </w:r>
      <w:r w:rsidR="00B410B7" w:rsidRPr="00B0278B">
        <w:rPr>
          <w:rFonts w:ascii="TH SarabunPSK" w:eastAsia="Arial Unicode MS" w:hAnsi="TH SarabunPSK" w:cs="TH SarabunPSK"/>
          <w:sz w:val="32"/>
          <w:szCs w:val="32"/>
        </w:rPr>
        <w:t xml:space="preserve"> pilot area</w:t>
      </w:r>
      <w:r w:rsidR="00F6463F" w:rsidRPr="00B0278B">
        <w:rPr>
          <w:rFonts w:ascii="TH SarabunPSK" w:eastAsia="Arial Unicode MS" w:hAnsi="TH SarabunPSK" w:cs="TH SarabunPSK"/>
          <w:sz w:val="32"/>
          <w:szCs w:val="32"/>
        </w:rPr>
        <w:t>s b</w:t>
      </w:r>
      <w:r w:rsidR="00B410B7" w:rsidRPr="00B0278B">
        <w:rPr>
          <w:rFonts w:ascii="TH SarabunPSK" w:eastAsia="Arial Unicode MS" w:hAnsi="TH SarabunPSK" w:cs="TH SarabunPSK"/>
          <w:sz w:val="32"/>
          <w:szCs w:val="32"/>
        </w:rPr>
        <w:t xml:space="preserve">ecause both areas have biodiversity </w:t>
      </w:r>
      <w:r w:rsidR="00F6463F" w:rsidRPr="00B0278B">
        <w:rPr>
          <w:rFonts w:ascii="TH SarabunPSK" w:eastAsia="Arial Unicode MS" w:hAnsi="TH SarabunPSK" w:cs="TH SarabunPSK"/>
          <w:sz w:val="32"/>
          <w:szCs w:val="32"/>
        </w:rPr>
        <w:t>with</w:t>
      </w:r>
      <w:r w:rsidR="00B410B7" w:rsidRPr="00B0278B">
        <w:rPr>
          <w:rFonts w:ascii="TH SarabunPSK" w:eastAsia="Arial Unicode MS" w:hAnsi="TH SarabunPSK" w:cs="TH SarabunPSK"/>
          <w:sz w:val="32"/>
          <w:szCs w:val="32"/>
        </w:rPr>
        <w:t xml:space="preserve"> abundant resources</w:t>
      </w:r>
      <w:r w:rsidR="006D1E1F">
        <w:rPr>
          <w:rFonts w:ascii="TH SarabunPSK" w:eastAsia="Arial Unicode MS" w:hAnsi="TH SarabunPSK" w:cs="TH SarabunPSK" w:hint="cs"/>
          <w:sz w:val="32"/>
          <w:szCs w:val="32"/>
          <w:cs/>
        </w:rPr>
        <w:t xml:space="preserve"> </w:t>
      </w:r>
      <w:r w:rsidR="00B410B7" w:rsidRPr="00B0278B">
        <w:rPr>
          <w:rFonts w:ascii="TH SarabunPSK" w:eastAsia="Arial Unicode MS" w:hAnsi="TH SarabunPSK" w:cs="TH SarabunPSK"/>
          <w:sz w:val="32"/>
          <w:szCs w:val="32"/>
        </w:rPr>
        <w:t>natural and man-made</w:t>
      </w:r>
      <w:r w:rsidR="00F6463F" w:rsidRPr="00B0278B">
        <w:rPr>
          <w:rFonts w:ascii="TH SarabunPSK" w:eastAsia="Arial Unicode MS" w:hAnsi="TH SarabunPSK" w:cs="TH SarabunPSK"/>
          <w:sz w:val="32"/>
          <w:szCs w:val="32"/>
        </w:rPr>
        <w:t>. Biodiversity and natural resources in both areas</w:t>
      </w:r>
      <w:r w:rsidR="00B410B7" w:rsidRPr="00B0278B">
        <w:rPr>
          <w:rFonts w:ascii="TH SarabunPSK" w:eastAsia="Arial Unicode MS" w:hAnsi="TH SarabunPSK" w:cs="TH SarabunPSK"/>
          <w:sz w:val="32"/>
          <w:szCs w:val="32"/>
        </w:rPr>
        <w:t xml:space="preserve"> </w:t>
      </w:r>
      <w:r w:rsidR="00F6463F" w:rsidRPr="00B0278B">
        <w:rPr>
          <w:rFonts w:ascii="TH SarabunPSK" w:eastAsia="Arial Unicode MS" w:hAnsi="TH SarabunPSK" w:cs="TH SarabunPSK"/>
          <w:sz w:val="32"/>
          <w:szCs w:val="32"/>
        </w:rPr>
        <w:t>are</w:t>
      </w:r>
      <w:r w:rsidR="00B410B7" w:rsidRPr="00B0278B">
        <w:rPr>
          <w:rFonts w:ascii="TH SarabunPSK" w:eastAsia="Arial Unicode MS" w:hAnsi="TH SarabunPSK" w:cs="TH SarabunPSK"/>
          <w:sz w:val="32"/>
          <w:szCs w:val="32"/>
        </w:rPr>
        <w:t xml:space="preserve"> currently </w:t>
      </w:r>
      <w:r w:rsidR="00F6463F" w:rsidRPr="00B0278B">
        <w:rPr>
          <w:rFonts w:ascii="TH SarabunPSK" w:eastAsia="Arial Unicode MS" w:hAnsi="TH SarabunPSK" w:cs="TH SarabunPSK"/>
          <w:sz w:val="32"/>
          <w:szCs w:val="32"/>
        </w:rPr>
        <w:t>encountering</w:t>
      </w:r>
      <w:r w:rsidR="00B410B7" w:rsidRPr="00B0278B">
        <w:rPr>
          <w:rFonts w:ascii="TH SarabunPSK" w:eastAsia="Arial Unicode MS" w:hAnsi="TH SarabunPSK" w:cs="TH SarabunPSK"/>
          <w:sz w:val="32"/>
          <w:szCs w:val="32"/>
        </w:rPr>
        <w:t xml:space="preserve"> negative impact</w:t>
      </w:r>
      <w:r w:rsidR="00F6463F" w:rsidRPr="00B0278B">
        <w:rPr>
          <w:rFonts w:ascii="TH SarabunPSK" w:eastAsia="Arial Unicode MS" w:hAnsi="TH SarabunPSK" w:cs="TH SarabunPSK"/>
          <w:sz w:val="32"/>
          <w:szCs w:val="32"/>
        </w:rPr>
        <w:t>s</w:t>
      </w:r>
      <w:r w:rsidR="009438AF" w:rsidRPr="00B0278B">
        <w:rPr>
          <w:rFonts w:ascii="TH SarabunPSK" w:eastAsia="Arial Unicode MS" w:hAnsi="TH SarabunPSK" w:cs="TH SarabunPSK"/>
          <w:sz w:val="32"/>
          <w:szCs w:val="32"/>
        </w:rPr>
        <w:t xml:space="preserve"> caused by </w:t>
      </w:r>
      <w:r w:rsidR="00B410B7" w:rsidRPr="00B0278B">
        <w:rPr>
          <w:rFonts w:ascii="TH SarabunPSK" w:eastAsia="Arial Unicode MS" w:hAnsi="TH SarabunPSK" w:cs="TH SarabunPSK"/>
          <w:sz w:val="32"/>
          <w:szCs w:val="32"/>
        </w:rPr>
        <w:t>human activities</w:t>
      </w:r>
      <w:r w:rsidR="009438AF" w:rsidRPr="00B0278B">
        <w:rPr>
          <w:rFonts w:ascii="TH SarabunPSK" w:eastAsia="Arial Unicode MS" w:hAnsi="TH SarabunPSK" w:cs="TH SarabunPSK"/>
          <w:sz w:val="32"/>
          <w:szCs w:val="32"/>
        </w:rPr>
        <w:t>.</w:t>
      </w:r>
    </w:p>
    <w:p w:rsidR="00EB4B71" w:rsidRPr="00B0278B" w:rsidRDefault="004A05FA" w:rsidP="005A7EF7">
      <w:pPr>
        <w:tabs>
          <w:tab w:val="left" w:pos="900"/>
        </w:tabs>
        <w:spacing w:after="0" w:line="240" w:lineRule="auto"/>
        <w:ind w:right="-2"/>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t xml:space="preserve">To achieve the goals, the project has set up the </w:t>
      </w:r>
      <w:r w:rsidR="00811CF7" w:rsidRPr="00B0278B">
        <w:rPr>
          <w:rFonts w:ascii="TH SarabunPSK" w:eastAsia="Arial Unicode MS" w:hAnsi="TH SarabunPSK" w:cs="TH SarabunPSK"/>
          <w:sz w:val="32"/>
          <w:szCs w:val="32"/>
        </w:rPr>
        <w:t xml:space="preserve">management </w:t>
      </w:r>
      <w:r w:rsidR="00FA4065" w:rsidRPr="00B0278B">
        <w:rPr>
          <w:rFonts w:ascii="TH SarabunPSK" w:eastAsia="Arial Unicode MS" w:hAnsi="TH SarabunPSK" w:cs="TH SarabunPSK"/>
          <w:sz w:val="32"/>
          <w:szCs w:val="32"/>
        </w:rPr>
        <w:t>board</w:t>
      </w:r>
      <w:r w:rsidRPr="00B0278B">
        <w:rPr>
          <w:rFonts w:ascii="TH SarabunPSK" w:eastAsia="Arial Unicode MS" w:hAnsi="TH SarabunPSK" w:cs="TH SarabunPSK"/>
          <w:sz w:val="32"/>
          <w:szCs w:val="32"/>
        </w:rPr>
        <w:t>, the</w:t>
      </w:r>
      <w:r w:rsidR="00D12A4B" w:rsidRPr="00B0278B">
        <w:rPr>
          <w:rFonts w:ascii="TH SarabunPSK" w:eastAsia="Arial Unicode MS" w:hAnsi="TH SarabunPSK" w:cs="TH SarabunPSK"/>
          <w:sz w:val="32"/>
          <w:szCs w:val="32"/>
        </w:rPr>
        <w:t xml:space="preserve"> directors, the</w:t>
      </w:r>
      <w:r w:rsidR="00811CF7" w:rsidRPr="00B0278B">
        <w:rPr>
          <w:rFonts w:ascii="TH SarabunPSK" w:eastAsia="Arial Unicode MS" w:hAnsi="TH SarabunPSK" w:cs="TH SarabunPSK"/>
          <w:sz w:val="32"/>
          <w:szCs w:val="32"/>
        </w:rPr>
        <w:t xml:space="preserve"> certifier</w:t>
      </w:r>
      <w:r w:rsidRPr="00B0278B">
        <w:rPr>
          <w:rFonts w:ascii="TH SarabunPSK" w:eastAsia="Arial Unicode MS" w:hAnsi="TH SarabunPSK" w:cs="TH SarabunPSK"/>
          <w:sz w:val="32"/>
          <w:szCs w:val="32"/>
        </w:rPr>
        <w:t>,</w:t>
      </w:r>
      <w:r w:rsidR="00811CF7"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the</w:t>
      </w:r>
      <w:r w:rsidR="00811CF7" w:rsidRPr="00B0278B">
        <w:rPr>
          <w:rFonts w:ascii="TH SarabunPSK" w:eastAsia="Arial Unicode MS" w:hAnsi="TH SarabunPSK" w:cs="TH SarabunPSK"/>
          <w:sz w:val="32"/>
          <w:szCs w:val="32"/>
        </w:rPr>
        <w:t xml:space="preserve"> </w:t>
      </w:r>
      <w:r w:rsidR="00D12A4B" w:rsidRPr="00B0278B">
        <w:rPr>
          <w:rFonts w:ascii="TH SarabunPSK" w:eastAsia="Arial Unicode MS" w:hAnsi="TH SarabunPSK" w:cs="TH SarabunPSK"/>
          <w:sz w:val="32"/>
          <w:szCs w:val="32"/>
        </w:rPr>
        <w:t>operation</w:t>
      </w:r>
      <w:r w:rsidR="00811CF7"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u</w:t>
      </w:r>
      <w:r w:rsidR="00811CF7" w:rsidRPr="00B0278B">
        <w:rPr>
          <w:rFonts w:ascii="TH SarabunPSK" w:eastAsia="Arial Unicode MS" w:hAnsi="TH SarabunPSK" w:cs="TH SarabunPSK"/>
          <w:sz w:val="32"/>
          <w:szCs w:val="32"/>
        </w:rPr>
        <w:t>nit</w:t>
      </w:r>
      <w:r w:rsidRPr="00B0278B">
        <w:rPr>
          <w:rFonts w:ascii="TH SarabunPSK" w:eastAsia="Arial Unicode MS" w:hAnsi="TH SarabunPSK" w:cs="TH SarabunPSK"/>
          <w:sz w:val="32"/>
          <w:szCs w:val="32"/>
        </w:rPr>
        <w:t>,</w:t>
      </w:r>
      <w:r w:rsidR="00811CF7" w:rsidRPr="00B0278B">
        <w:rPr>
          <w:rFonts w:ascii="TH SarabunPSK" w:eastAsia="Arial Unicode MS" w:hAnsi="TH SarabunPSK" w:cs="TH SarabunPSK"/>
          <w:sz w:val="32"/>
          <w:szCs w:val="32"/>
        </w:rPr>
        <w:t xml:space="preserve"> and </w:t>
      </w:r>
      <w:r w:rsidRPr="00B0278B">
        <w:rPr>
          <w:rFonts w:ascii="TH SarabunPSK" w:eastAsia="Arial Unicode MS" w:hAnsi="TH SarabunPSK" w:cs="TH SarabunPSK"/>
          <w:sz w:val="32"/>
          <w:szCs w:val="32"/>
        </w:rPr>
        <w:t>the a</w:t>
      </w:r>
      <w:r w:rsidR="00811CF7" w:rsidRPr="00B0278B">
        <w:rPr>
          <w:rFonts w:ascii="TH SarabunPSK" w:eastAsia="Arial Unicode MS" w:hAnsi="TH SarabunPSK" w:cs="TH SarabunPSK"/>
          <w:sz w:val="32"/>
          <w:szCs w:val="32"/>
        </w:rPr>
        <w:t xml:space="preserve">cademic </w:t>
      </w:r>
      <w:r w:rsidRPr="00B0278B">
        <w:rPr>
          <w:rFonts w:ascii="TH SarabunPSK" w:eastAsia="Arial Unicode MS" w:hAnsi="TH SarabunPSK" w:cs="TH SarabunPSK"/>
          <w:sz w:val="32"/>
          <w:szCs w:val="32"/>
        </w:rPr>
        <w:t>w</w:t>
      </w:r>
      <w:r w:rsidR="00811CF7" w:rsidRPr="00B0278B">
        <w:rPr>
          <w:rFonts w:ascii="TH SarabunPSK" w:eastAsia="Arial Unicode MS" w:hAnsi="TH SarabunPSK" w:cs="TH SarabunPSK"/>
          <w:sz w:val="32"/>
          <w:szCs w:val="32"/>
        </w:rPr>
        <w:t xml:space="preserve">orking </w:t>
      </w:r>
      <w:r w:rsidRPr="00B0278B">
        <w:rPr>
          <w:rFonts w:ascii="TH SarabunPSK" w:eastAsia="Arial Unicode MS" w:hAnsi="TH SarabunPSK" w:cs="TH SarabunPSK"/>
          <w:sz w:val="32"/>
          <w:szCs w:val="32"/>
        </w:rPr>
        <w:t>g</w:t>
      </w:r>
      <w:r w:rsidR="00811CF7" w:rsidRPr="00B0278B">
        <w:rPr>
          <w:rFonts w:ascii="TH SarabunPSK" w:eastAsia="Arial Unicode MS" w:hAnsi="TH SarabunPSK" w:cs="TH SarabunPSK"/>
          <w:sz w:val="32"/>
          <w:szCs w:val="32"/>
        </w:rPr>
        <w:t>roup</w:t>
      </w:r>
      <w:r w:rsidRPr="00B0278B">
        <w:rPr>
          <w:rFonts w:ascii="TH SarabunPSK" w:eastAsia="Arial Unicode MS" w:hAnsi="TH SarabunPSK" w:cs="TH SarabunPSK"/>
          <w:sz w:val="32"/>
          <w:szCs w:val="32"/>
        </w:rPr>
        <w:t>.</w:t>
      </w:r>
      <w:r w:rsidR="00811CF7" w:rsidRPr="00B0278B">
        <w:rPr>
          <w:rFonts w:ascii="TH SarabunPSK" w:eastAsia="Arial Unicode MS" w:hAnsi="TH SarabunPSK" w:cs="TH SarabunPSK"/>
          <w:sz w:val="32"/>
          <w:szCs w:val="32"/>
        </w:rPr>
        <w:t xml:space="preserve"> In particular, there are three </w:t>
      </w:r>
      <w:r w:rsidRPr="00B0278B">
        <w:rPr>
          <w:rFonts w:ascii="TH SarabunPSK" w:eastAsia="Arial Unicode MS" w:hAnsi="TH SarabunPSK" w:cs="TH SarabunPSK"/>
          <w:sz w:val="32"/>
          <w:szCs w:val="32"/>
        </w:rPr>
        <w:t xml:space="preserve">levels of </w:t>
      </w:r>
      <w:r w:rsidR="00D12A4B" w:rsidRPr="00B0278B">
        <w:rPr>
          <w:rFonts w:ascii="TH SarabunPSK" w:eastAsia="Arial Unicode MS" w:hAnsi="TH SarabunPSK" w:cs="TH SarabunPSK"/>
          <w:sz w:val="32"/>
          <w:szCs w:val="32"/>
        </w:rPr>
        <w:t xml:space="preserve">the </w:t>
      </w:r>
      <w:r w:rsidR="00FA4065" w:rsidRPr="00B0278B">
        <w:rPr>
          <w:rFonts w:ascii="TH SarabunPSK" w:eastAsia="Arial Unicode MS" w:hAnsi="TH SarabunPSK" w:cs="TH SarabunPSK"/>
          <w:sz w:val="32"/>
          <w:szCs w:val="32"/>
        </w:rPr>
        <w:t>board</w:t>
      </w:r>
      <w:r w:rsidR="00811CF7" w:rsidRPr="00B0278B">
        <w:rPr>
          <w:rFonts w:ascii="TH SarabunPSK" w:eastAsia="Arial Unicode MS" w:hAnsi="TH SarabunPSK" w:cs="TH SarabunPSK"/>
          <w:sz w:val="32"/>
          <w:szCs w:val="32"/>
        </w:rPr>
        <w:t>s from various agencies</w:t>
      </w:r>
      <w:r w:rsidR="00A37C6C" w:rsidRPr="00B0278B">
        <w:rPr>
          <w:rFonts w:ascii="TH SarabunPSK" w:eastAsia="Arial Unicode MS" w:hAnsi="TH SarabunPSK" w:cs="TH SarabunPSK"/>
          <w:sz w:val="32"/>
          <w:szCs w:val="32"/>
        </w:rPr>
        <w:t>, assigned to the two pilot areas,</w:t>
      </w:r>
      <w:r w:rsidR="00D12A4B"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including:</w:t>
      </w:r>
      <w:r w:rsidR="00811CF7" w:rsidRPr="00B0278B">
        <w:rPr>
          <w:rFonts w:ascii="TH SarabunPSK" w:eastAsia="Arial Unicode MS" w:hAnsi="TH SarabunPSK" w:cs="TH SarabunPSK"/>
          <w:sz w:val="32"/>
          <w:szCs w:val="32"/>
        </w:rPr>
        <w:t xml:space="preserve"> (1) the </w:t>
      </w:r>
      <w:r w:rsidRPr="00B0278B">
        <w:rPr>
          <w:rFonts w:ascii="TH SarabunPSK" w:eastAsia="Arial Unicode MS" w:hAnsi="TH SarabunPSK" w:cs="TH SarabunPSK"/>
          <w:sz w:val="32"/>
          <w:szCs w:val="32"/>
        </w:rPr>
        <w:t>directing</w:t>
      </w:r>
      <w:r w:rsidR="00811CF7" w:rsidRPr="00B0278B">
        <w:rPr>
          <w:rFonts w:ascii="TH SarabunPSK" w:eastAsia="Arial Unicode MS" w:hAnsi="TH SarabunPSK" w:cs="TH SarabunPSK"/>
          <w:sz w:val="32"/>
          <w:szCs w:val="32"/>
        </w:rPr>
        <w:t xml:space="preserve"> </w:t>
      </w:r>
      <w:r w:rsidR="00FA4065" w:rsidRPr="00B0278B">
        <w:rPr>
          <w:rFonts w:ascii="TH SarabunPSK" w:eastAsia="Arial Unicode MS" w:hAnsi="TH SarabunPSK" w:cs="TH SarabunPSK"/>
          <w:sz w:val="32"/>
          <w:szCs w:val="32"/>
        </w:rPr>
        <w:t>board</w:t>
      </w:r>
      <w:r w:rsidRPr="00B0278B">
        <w:rPr>
          <w:rFonts w:ascii="TH SarabunPSK" w:eastAsia="Arial Unicode MS" w:hAnsi="TH SarabunPSK" w:cs="TH SarabunPSK"/>
          <w:sz w:val="32"/>
          <w:szCs w:val="32"/>
        </w:rPr>
        <w:t>,</w:t>
      </w:r>
      <w:r w:rsidR="00811CF7" w:rsidRPr="00B0278B">
        <w:rPr>
          <w:rFonts w:ascii="TH SarabunPSK" w:eastAsia="Arial Unicode MS" w:hAnsi="TH SarabunPSK" w:cs="TH SarabunPSK"/>
          <w:sz w:val="32"/>
          <w:szCs w:val="32"/>
        </w:rPr>
        <w:t xml:space="preserve"> (2) the operation </w:t>
      </w:r>
      <w:r w:rsidR="00FA4065" w:rsidRPr="00B0278B">
        <w:rPr>
          <w:rFonts w:ascii="TH SarabunPSK" w:eastAsia="Arial Unicode MS" w:hAnsi="TH SarabunPSK" w:cs="TH SarabunPSK"/>
          <w:sz w:val="32"/>
          <w:szCs w:val="32"/>
        </w:rPr>
        <w:t>board</w:t>
      </w:r>
      <w:r w:rsidRPr="00B0278B">
        <w:rPr>
          <w:rFonts w:ascii="TH SarabunPSK" w:eastAsia="Arial Unicode MS" w:hAnsi="TH SarabunPSK" w:cs="TH SarabunPSK"/>
          <w:sz w:val="32"/>
          <w:szCs w:val="32"/>
        </w:rPr>
        <w:t>,</w:t>
      </w:r>
      <w:r w:rsidR="00811CF7" w:rsidRPr="00B0278B">
        <w:rPr>
          <w:rFonts w:ascii="TH SarabunPSK" w:eastAsia="Arial Unicode MS" w:hAnsi="TH SarabunPSK" w:cs="TH SarabunPSK"/>
          <w:sz w:val="32"/>
          <w:szCs w:val="32"/>
        </w:rPr>
        <w:t xml:space="preserve"> and (3) the working group</w:t>
      </w:r>
      <w:r w:rsidRPr="00B0278B">
        <w:rPr>
          <w:rFonts w:ascii="TH SarabunPSK" w:eastAsia="Arial Unicode MS" w:hAnsi="TH SarabunPSK" w:cs="TH SarabunPSK"/>
          <w:sz w:val="32"/>
          <w:szCs w:val="32"/>
        </w:rPr>
        <w:t>.</w:t>
      </w:r>
    </w:p>
    <w:p w:rsidR="00EB4B71" w:rsidRPr="00B0278B" w:rsidRDefault="00811CF7" w:rsidP="00B659DC">
      <w:pPr>
        <w:tabs>
          <w:tab w:val="left" w:pos="90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In addition, the </w:t>
      </w:r>
      <w:r w:rsidR="009F3DF8" w:rsidRPr="00B0278B">
        <w:rPr>
          <w:rFonts w:ascii="TH SarabunPSK" w:eastAsia="Arial Unicode MS" w:hAnsi="TH SarabunPSK" w:cs="TH SarabunPSK"/>
          <w:sz w:val="32"/>
          <w:szCs w:val="32"/>
        </w:rPr>
        <w:t xml:space="preserve">main </w:t>
      </w:r>
      <w:r w:rsidRPr="00B0278B">
        <w:rPr>
          <w:rFonts w:ascii="TH SarabunPSK" w:eastAsia="Arial Unicode MS" w:hAnsi="TH SarabunPSK" w:cs="TH SarabunPSK"/>
          <w:sz w:val="32"/>
          <w:szCs w:val="32"/>
        </w:rPr>
        <w:t xml:space="preserve">project </w:t>
      </w:r>
      <w:r w:rsidR="009F3DF8" w:rsidRPr="00B0278B">
        <w:rPr>
          <w:rFonts w:ascii="TH SarabunPSK" w:eastAsia="Arial Unicode MS" w:hAnsi="TH SarabunPSK" w:cs="TH SarabunPSK"/>
          <w:sz w:val="32"/>
          <w:szCs w:val="32"/>
        </w:rPr>
        <w:t>also involves</w:t>
      </w:r>
      <w:r w:rsidRPr="00B0278B">
        <w:rPr>
          <w:rFonts w:ascii="TH SarabunPSK" w:eastAsia="Arial Unicode MS" w:hAnsi="TH SarabunPSK" w:cs="TH SarabunPSK"/>
          <w:sz w:val="32"/>
          <w:szCs w:val="32"/>
        </w:rPr>
        <w:t xml:space="preserve"> </w:t>
      </w:r>
      <w:r w:rsidR="009F3DF8" w:rsidRPr="00B0278B">
        <w:rPr>
          <w:rFonts w:ascii="TH SarabunPSK" w:eastAsia="Arial Unicode MS" w:hAnsi="TH SarabunPSK" w:cs="TH SarabunPSK"/>
          <w:sz w:val="32"/>
          <w:szCs w:val="32"/>
        </w:rPr>
        <w:t>academic</w:t>
      </w:r>
      <w:r w:rsidRPr="00B0278B">
        <w:rPr>
          <w:rFonts w:ascii="TH SarabunPSK" w:eastAsia="Arial Unicode MS" w:hAnsi="TH SarabunPSK" w:cs="TH SarabunPSK"/>
          <w:sz w:val="32"/>
          <w:szCs w:val="32"/>
        </w:rPr>
        <w:t xml:space="preserve"> institutions and departments as consultants </w:t>
      </w:r>
      <w:r w:rsidR="009F3DF8" w:rsidRPr="00B0278B">
        <w:rPr>
          <w:rFonts w:ascii="TH SarabunPSK" w:eastAsia="Arial Unicode MS" w:hAnsi="TH SarabunPSK" w:cs="TH SarabunPSK"/>
          <w:sz w:val="32"/>
          <w:szCs w:val="32"/>
        </w:rPr>
        <w:t>in</w:t>
      </w:r>
      <w:r w:rsidRPr="00B0278B">
        <w:rPr>
          <w:rFonts w:ascii="TH SarabunPSK" w:eastAsia="Arial Unicode MS" w:hAnsi="TH SarabunPSK" w:cs="TH SarabunPSK"/>
          <w:sz w:val="32"/>
          <w:szCs w:val="32"/>
        </w:rPr>
        <w:t xml:space="preserve"> various important activities</w:t>
      </w:r>
      <w:r w:rsidR="009F3DF8" w:rsidRPr="00B0278B">
        <w:rPr>
          <w:rFonts w:ascii="TH SarabunPSK" w:eastAsia="Arial Unicode MS" w:hAnsi="TH SarabunPSK" w:cs="TH SarabunPSK"/>
          <w:sz w:val="32"/>
          <w:szCs w:val="32"/>
        </w:rPr>
        <w:t xml:space="preserve"> including</w:t>
      </w:r>
      <w:r w:rsidRPr="00B0278B">
        <w:rPr>
          <w:rFonts w:ascii="TH SarabunPSK" w:eastAsia="Arial Unicode MS" w:hAnsi="TH SarabunPSK" w:cs="TH SarabunPSK"/>
          <w:sz w:val="32"/>
          <w:szCs w:val="32"/>
        </w:rPr>
        <w:t xml:space="preserve"> Thai Environment Institute</w:t>
      </w:r>
      <w:r w:rsidR="009F3DF8"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King Prajadhipok's Institute</w:t>
      </w:r>
      <w:r w:rsidR="009F3DF8"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Kasetsart University</w:t>
      </w:r>
      <w:r w:rsidR="009F3DF8"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Thammasat University</w:t>
      </w:r>
      <w:r w:rsidR="009F3DF8"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Suan Dusit University</w:t>
      </w:r>
      <w:r w:rsidR="009F3DF8" w:rsidRPr="00B0278B">
        <w:rPr>
          <w:rFonts w:ascii="TH SarabunPSK" w:eastAsia="Arial Unicode MS" w:hAnsi="TH SarabunPSK" w:cs="TH SarabunPSK"/>
          <w:sz w:val="32"/>
          <w:szCs w:val="32"/>
        </w:rPr>
        <w:t>, a</w:t>
      </w:r>
      <w:r w:rsidRPr="00B0278B">
        <w:rPr>
          <w:rFonts w:ascii="TH SarabunPSK" w:eastAsia="Arial Unicode MS" w:hAnsi="TH SarabunPSK" w:cs="TH SarabunPSK"/>
          <w:sz w:val="32"/>
          <w:szCs w:val="32"/>
        </w:rPr>
        <w:t xml:space="preserve">nd </w:t>
      </w:r>
      <w:r w:rsidR="009F3DF8" w:rsidRPr="00B0278B">
        <w:rPr>
          <w:rFonts w:ascii="TH SarabunPSK" w:eastAsia="Arial Unicode MS" w:hAnsi="TH SarabunPSK" w:cs="TH SarabunPSK"/>
          <w:sz w:val="32"/>
          <w:szCs w:val="32"/>
        </w:rPr>
        <w:t xml:space="preserve">Institute for Small and Medium Enterprises Development (ISMED). </w:t>
      </w:r>
      <w:r w:rsidR="00A746BF" w:rsidRPr="00B0278B">
        <w:rPr>
          <w:rFonts w:ascii="TH SarabunPSK" w:eastAsia="Arial Unicode MS" w:hAnsi="TH SarabunPSK" w:cs="TH SarabunPSK"/>
          <w:spacing w:val="4"/>
          <w:sz w:val="32"/>
          <w:szCs w:val="32"/>
          <w:cs/>
        </w:rPr>
        <w:t xml:space="preserve"> </w:t>
      </w:r>
    </w:p>
    <w:p w:rsidR="00811CF7" w:rsidRPr="00B0278B" w:rsidRDefault="00B659DC" w:rsidP="005A7EF7">
      <w:pPr>
        <w:tabs>
          <w:tab w:val="left" w:pos="900"/>
        </w:tabs>
        <w:spacing w:after="0" w:line="240" w:lineRule="auto"/>
        <w:ind w:right="-2" w:firstLine="900"/>
        <w:jc w:val="thaiDistribute"/>
        <w:rPr>
          <w:rFonts w:ascii="TH SarabunPSK" w:eastAsia="Arial Unicode MS" w:hAnsi="TH SarabunPSK" w:cs="TH SarabunPSK"/>
          <w:spacing w:val="4"/>
          <w:sz w:val="32"/>
          <w:szCs w:val="32"/>
        </w:rPr>
      </w:pPr>
      <w:r w:rsidRPr="00B0278B">
        <w:rPr>
          <w:rFonts w:ascii="TH SarabunPSK" w:eastAsia="Arial Unicode MS" w:hAnsi="TH SarabunPSK" w:cs="TH SarabunPSK"/>
          <w:spacing w:val="4"/>
          <w:sz w:val="32"/>
          <w:szCs w:val="32"/>
        </w:rPr>
        <w:t>So far</w:t>
      </w:r>
      <w:r w:rsidR="00811CF7" w:rsidRPr="00B0278B">
        <w:rPr>
          <w:rFonts w:ascii="TH SarabunPSK" w:eastAsia="Arial Unicode MS" w:hAnsi="TH SarabunPSK" w:cs="TH SarabunPSK"/>
          <w:spacing w:val="4"/>
          <w:sz w:val="32"/>
          <w:szCs w:val="32"/>
        </w:rPr>
        <w:t xml:space="preserve">, the project has </w:t>
      </w:r>
      <w:r w:rsidRPr="00B0278B">
        <w:rPr>
          <w:rFonts w:ascii="TH SarabunPSK" w:eastAsia="Arial Unicode MS" w:hAnsi="TH SarabunPSK" w:cs="TH SarabunPSK"/>
          <w:spacing w:val="4"/>
          <w:sz w:val="32"/>
          <w:szCs w:val="32"/>
        </w:rPr>
        <w:t xml:space="preserve">had many </w:t>
      </w:r>
      <w:r w:rsidR="00811CF7" w:rsidRPr="00B0278B">
        <w:rPr>
          <w:rFonts w:ascii="TH SarabunPSK" w:eastAsia="Arial Unicode MS" w:hAnsi="TH SarabunPSK" w:cs="TH SarabunPSK"/>
          <w:spacing w:val="4"/>
          <w:sz w:val="32"/>
          <w:szCs w:val="32"/>
        </w:rPr>
        <w:t>significant results</w:t>
      </w:r>
      <w:r w:rsidRPr="00B0278B">
        <w:rPr>
          <w:rFonts w:ascii="TH SarabunPSK" w:eastAsia="Arial Unicode MS" w:hAnsi="TH SarabunPSK" w:cs="TH SarabunPSK"/>
          <w:spacing w:val="4"/>
          <w:sz w:val="32"/>
          <w:szCs w:val="32"/>
        </w:rPr>
        <w:t xml:space="preserve"> from the operations</w:t>
      </w:r>
      <w:r w:rsidR="00811CF7" w:rsidRPr="00B0278B">
        <w:rPr>
          <w:rFonts w:ascii="TH SarabunPSK" w:eastAsia="Arial Unicode MS" w:hAnsi="TH SarabunPSK" w:cs="TH SarabunPSK"/>
          <w:spacing w:val="4"/>
          <w:sz w:val="32"/>
          <w:szCs w:val="32"/>
        </w:rPr>
        <w:t xml:space="preserve"> </w:t>
      </w:r>
      <w:r w:rsidRPr="00B0278B">
        <w:rPr>
          <w:rFonts w:ascii="TH SarabunPSK" w:eastAsia="Arial Unicode MS" w:hAnsi="TH SarabunPSK" w:cs="TH SarabunPSK"/>
          <w:spacing w:val="4"/>
          <w:sz w:val="32"/>
          <w:szCs w:val="32"/>
        </w:rPr>
        <w:t>to</w:t>
      </w:r>
      <w:r w:rsidR="00811CF7" w:rsidRPr="00B0278B">
        <w:rPr>
          <w:rFonts w:ascii="TH SarabunPSK" w:eastAsia="Arial Unicode MS" w:hAnsi="TH SarabunPSK" w:cs="TH SarabunPSK"/>
          <w:spacing w:val="4"/>
          <w:sz w:val="32"/>
          <w:szCs w:val="32"/>
        </w:rPr>
        <w:t xml:space="preserve"> be used as guideline</w:t>
      </w:r>
      <w:r w:rsidRPr="00B0278B">
        <w:rPr>
          <w:rFonts w:ascii="TH SarabunPSK" w:eastAsia="Arial Unicode MS" w:hAnsi="TH SarabunPSK" w:cs="TH SarabunPSK"/>
          <w:spacing w:val="4"/>
          <w:sz w:val="32"/>
          <w:szCs w:val="32"/>
        </w:rPr>
        <w:t>s</w:t>
      </w:r>
      <w:r w:rsidR="00811CF7" w:rsidRPr="00B0278B">
        <w:rPr>
          <w:rFonts w:ascii="TH SarabunPSK" w:eastAsia="Arial Unicode MS" w:hAnsi="TH SarabunPSK" w:cs="TH SarabunPSK"/>
          <w:spacing w:val="4"/>
          <w:sz w:val="32"/>
          <w:szCs w:val="32"/>
        </w:rPr>
        <w:t xml:space="preserve"> for </w:t>
      </w:r>
      <w:r w:rsidRPr="00B0278B">
        <w:rPr>
          <w:rFonts w:ascii="TH SarabunPSK" w:eastAsia="Arial Unicode MS" w:hAnsi="TH SarabunPSK" w:cs="TH SarabunPSK"/>
          <w:spacing w:val="4"/>
          <w:sz w:val="32"/>
          <w:szCs w:val="32"/>
        </w:rPr>
        <w:t xml:space="preserve">other additional </w:t>
      </w:r>
      <w:r w:rsidR="00811CF7" w:rsidRPr="00B0278B">
        <w:rPr>
          <w:rFonts w:ascii="TH SarabunPSK" w:eastAsia="Arial Unicode MS" w:hAnsi="TH SarabunPSK" w:cs="TH SarabunPSK"/>
          <w:spacing w:val="4"/>
          <w:sz w:val="32"/>
          <w:szCs w:val="32"/>
        </w:rPr>
        <w:t>activities</w:t>
      </w:r>
      <w:r w:rsidRPr="00B0278B">
        <w:rPr>
          <w:rFonts w:ascii="TH SarabunPSK" w:eastAsia="Arial Unicode MS" w:hAnsi="TH SarabunPSK" w:cs="TH SarabunPSK"/>
          <w:spacing w:val="4"/>
          <w:sz w:val="32"/>
          <w:szCs w:val="32"/>
        </w:rPr>
        <w:t xml:space="preserve"> of the project</w:t>
      </w:r>
      <w:r w:rsidR="00811CF7" w:rsidRPr="00B0278B">
        <w:rPr>
          <w:rFonts w:ascii="TH SarabunPSK" w:eastAsia="Arial Unicode MS" w:hAnsi="TH SarabunPSK" w:cs="TH SarabunPSK"/>
          <w:spacing w:val="4"/>
          <w:sz w:val="32"/>
          <w:szCs w:val="32"/>
        </w:rPr>
        <w:t xml:space="preserve"> such as development of </w:t>
      </w:r>
      <w:r w:rsidRPr="00B0278B">
        <w:rPr>
          <w:rFonts w:ascii="TH SarabunPSK" w:eastAsia="Arial Unicode MS" w:hAnsi="TH SarabunPSK" w:cs="TH SarabunPSK"/>
          <w:sz w:val="32"/>
          <w:szCs w:val="32"/>
        </w:rPr>
        <w:t xml:space="preserve">Biodiversity Health Index (BHI) </w:t>
      </w:r>
      <w:r w:rsidR="00811CF7" w:rsidRPr="00B0278B">
        <w:rPr>
          <w:rFonts w:ascii="TH SarabunPSK" w:eastAsia="Arial Unicode MS" w:hAnsi="TH SarabunPSK" w:cs="TH SarabunPSK"/>
          <w:spacing w:val="4"/>
          <w:sz w:val="32"/>
          <w:szCs w:val="32"/>
        </w:rPr>
        <w:t>and environmental assessment</w:t>
      </w:r>
      <w:r w:rsidRPr="00B0278B">
        <w:rPr>
          <w:rFonts w:ascii="TH SarabunPSK" w:eastAsia="Arial Unicode MS" w:hAnsi="TH SarabunPSK" w:cs="TH SarabunPSK"/>
          <w:spacing w:val="4"/>
          <w:sz w:val="32"/>
          <w:szCs w:val="32"/>
        </w:rPr>
        <w:t>s conducted</w:t>
      </w:r>
      <w:r w:rsidR="00811CF7" w:rsidRPr="00B0278B">
        <w:rPr>
          <w:rFonts w:ascii="TH SarabunPSK" w:eastAsia="Arial Unicode MS" w:hAnsi="TH SarabunPSK" w:cs="TH SarabunPSK"/>
          <w:spacing w:val="4"/>
          <w:sz w:val="32"/>
          <w:szCs w:val="32"/>
        </w:rPr>
        <w:t xml:space="preserve"> by Thai Environment Institute in </w:t>
      </w:r>
      <w:r w:rsidRPr="00B0278B">
        <w:rPr>
          <w:rFonts w:ascii="TH SarabunPSK" w:eastAsia="Arial Unicode MS" w:hAnsi="TH SarabunPSK" w:cs="TH SarabunPSK"/>
          <w:spacing w:val="4"/>
          <w:sz w:val="32"/>
          <w:szCs w:val="32"/>
        </w:rPr>
        <w:t xml:space="preserve">the </w:t>
      </w:r>
      <w:r w:rsidR="00811CF7" w:rsidRPr="00B0278B">
        <w:rPr>
          <w:rFonts w:ascii="TH SarabunPSK" w:eastAsia="Arial Unicode MS" w:hAnsi="TH SarabunPSK" w:cs="TH SarabunPSK"/>
          <w:spacing w:val="4"/>
          <w:sz w:val="32"/>
          <w:szCs w:val="32"/>
        </w:rPr>
        <w:t>2 pilot areas</w:t>
      </w:r>
      <w:r w:rsidRPr="00B0278B">
        <w:rPr>
          <w:rFonts w:ascii="TH SarabunPSK" w:eastAsia="Arial Unicode MS" w:hAnsi="TH SarabunPSK" w:cs="TH SarabunPSK"/>
          <w:spacing w:val="4"/>
          <w:sz w:val="32"/>
          <w:szCs w:val="32"/>
        </w:rPr>
        <w:t>.</w:t>
      </w:r>
    </w:p>
    <w:p w:rsidR="00994496" w:rsidRPr="00B0278B" w:rsidRDefault="00B659DC" w:rsidP="005A7EF7">
      <w:pPr>
        <w:tabs>
          <w:tab w:val="left" w:pos="90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The results of the </w:t>
      </w:r>
      <w:r w:rsidR="00173CE5" w:rsidRPr="00B0278B">
        <w:rPr>
          <w:rFonts w:ascii="TH SarabunPSK" w:eastAsia="Arial Unicode MS" w:hAnsi="TH SarabunPSK" w:cs="TH SarabunPSK"/>
          <w:sz w:val="32"/>
          <w:szCs w:val="32"/>
        </w:rPr>
        <w:t xml:space="preserve">study </w:t>
      </w:r>
      <w:r w:rsidRPr="00B0278B">
        <w:rPr>
          <w:rFonts w:ascii="TH SarabunPSK" w:eastAsia="Arial Unicode MS" w:hAnsi="TH SarabunPSK" w:cs="TH SarabunPSK"/>
          <w:sz w:val="32"/>
          <w:szCs w:val="32"/>
        </w:rPr>
        <w:t>analysis</w:t>
      </w:r>
      <w:r w:rsidR="00811CF7" w:rsidRPr="00B0278B">
        <w:rPr>
          <w:rFonts w:ascii="TH SarabunPSK" w:eastAsia="Arial Unicode MS" w:hAnsi="TH SarabunPSK" w:cs="TH SarabunPSK"/>
          <w:sz w:val="32"/>
          <w:szCs w:val="32"/>
        </w:rPr>
        <w:t xml:space="preserve"> </w:t>
      </w:r>
      <w:r w:rsidR="00173CE5" w:rsidRPr="00B0278B">
        <w:rPr>
          <w:rFonts w:ascii="TH SarabunPSK" w:eastAsia="Arial Unicode MS" w:hAnsi="TH SarabunPSK" w:cs="TH SarabunPSK"/>
          <w:sz w:val="32"/>
          <w:szCs w:val="32"/>
        </w:rPr>
        <w:t xml:space="preserve">are used </w:t>
      </w:r>
      <w:r w:rsidR="00811CF7" w:rsidRPr="00B0278B">
        <w:rPr>
          <w:rFonts w:ascii="TH SarabunPSK" w:eastAsia="Arial Unicode MS" w:hAnsi="TH SarabunPSK" w:cs="TH SarabunPSK"/>
          <w:sz w:val="32"/>
          <w:szCs w:val="32"/>
        </w:rPr>
        <w:t xml:space="preserve">to develop </w:t>
      </w:r>
      <w:r w:rsidRPr="00B0278B">
        <w:rPr>
          <w:rFonts w:ascii="TH SarabunPSK" w:eastAsia="Arial Unicode MS" w:hAnsi="TH SarabunPSK" w:cs="TH SarabunPSK"/>
          <w:sz w:val="32"/>
          <w:szCs w:val="32"/>
        </w:rPr>
        <w:t>B</w:t>
      </w:r>
      <w:r w:rsidR="00811CF7" w:rsidRPr="00B0278B">
        <w:rPr>
          <w:rFonts w:ascii="TH SarabunPSK" w:eastAsia="Arial Unicode MS" w:hAnsi="TH SarabunPSK" w:cs="TH SarabunPSK"/>
          <w:sz w:val="32"/>
          <w:szCs w:val="32"/>
        </w:rPr>
        <w:t xml:space="preserve">iodiversity </w:t>
      </w:r>
      <w:r w:rsidRPr="00B0278B">
        <w:rPr>
          <w:rFonts w:ascii="TH SarabunPSK" w:eastAsia="Arial Unicode MS" w:hAnsi="TH SarabunPSK" w:cs="TH SarabunPSK"/>
          <w:sz w:val="32"/>
          <w:szCs w:val="32"/>
        </w:rPr>
        <w:t xml:space="preserve">Health Index </w:t>
      </w:r>
      <w:r w:rsidR="00811CF7" w:rsidRPr="00B0278B">
        <w:rPr>
          <w:rFonts w:ascii="TH SarabunPSK" w:eastAsia="Arial Unicode MS" w:hAnsi="TH SarabunPSK" w:cs="TH SarabunPSK"/>
          <w:sz w:val="32"/>
          <w:szCs w:val="32"/>
        </w:rPr>
        <w:t xml:space="preserve">(BHI) </w:t>
      </w:r>
      <w:r w:rsidR="00173CE5" w:rsidRPr="00B0278B">
        <w:rPr>
          <w:rFonts w:ascii="TH SarabunPSK" w:eastAsia="Arial Unicode MS" w:hAnsi="TH SarabunPSK" w:cs="TH SarabunPSK"/>
          <w:sz w:val="32"/>
          <w:szCs w:val="32"/>
        </w:rPr>
        <w:t xml:space="preserve">with three </w:t>
      </w:r>
      <w:r w:rsidR="00811CF7" w:rsidRPr="00B0278B">
        <w:rPr>
          <w:rFonts w:ascii="TH SarabunPSK" w:eastAsia="Arial Unicode MS" w:hAnsi="TH SarabunPSK" w:cs="TH SarabunPSK"/>
          <w:sz w:val="32"/>
          <w:szCs w:val="32"/>
        </w:rPr>
        <w:t>important components of biodiversity.</w:t>
      </w:r>
    </w:p>
    <w:p w:rsidR="00811CF7" w:rsidRPr="00B0278B" w:rsidRDefault="00511CBF" w:rsidP="00811CF7">
      <w:pPr>
        <w:tabs>
          <w:tab w:val="left" w:pos="900"/>
          <w:tab w:val="left" w:pos="144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 </w:t>
      </w:r>
      <w:r w:rsidR="00811CF7" w:rsidRPr="00B0278B">
        <w:rPr>
          <w:rFonts w:ascii="TH SarabunPSK" w:eastAsia="Arial Unicode MS" w:hAnsi="TH SarabunPSK" w:cs="TH SarabunPSK"/>
          <w:sz w:val="32"/>
          <w:szCs w:val="32"/>
        </w:rPr>
        <w:t xml:space="preserve">(1) </w:t>
      </w:r>
      <w:r w:rsidR="004D2B10">
        <w:rPr>
          <w:rFonts w:ascii="TH SarabunPSK" w:eastAsia="Arial Unicode MS" w:hAnsi="TH SarabunPSK" w:cs="TH SarabunPSK"/>
          <w:sz w:val="32"/>
          <w:szCs w:val="32"/>
        </w:rPr>
        <w:tab/>
      </w:r>
      <w:r w:rsidR="009B7BDD" w:rsidRPr="00B0278B">
        <w:rPr>
          <w:rFonts w:ascii="TH SarabunPSK" w:eastAsia="Arial Unicode MS" w:hAnsi="TH SarabunPSK" w:cs="TH SarabunPSK"/>
          <w:sz w:val="32"/>
          <w:szCs w:val="32"/>
        </w:rPr>
        <w:t>Component</w:t>
      </w:r>
      <w:r w:rsidR="00811CF7" w:rsidRPr="00B0278B">
        <w:rPr>
          <w:rFonts w:ascii="TH SarabunPSK" w:eastAsia="Arial Unicode MS" w:hAnsi="TH SarabunPSK" w:cs="TH SarabunPSK"/>
          <w:sz w:val="32"/>
          <w:szCs w:val="32"/>
        </w:rPr>
        <w:t xml:space="preserve"> 1: </w:t>
      </w:r>
      <w:r w:rsidR="00D06061" w:rsidRPr="00B0278B">
        <w:rPr>
          <w:rFonts w:ascii="TH SarabunPSK" w:eastAsia="Arial Unicode MS" w:hAnsi="TH SarabunPSK" w:cs="TH SarabunPSK"/>
          <w:sz w:val="32"/>
          <w:szCs w:val="32"/>
        </w:rPr>
        <w:t>T</w:t>
      </w:r>
      <w:r w:rsidR="00811CF7" w:rsidRPr="00B0278B">
        <w:rPr>
          <w:rFonts w:ascii="TH SarabunPSK" w:eastAsia="Arial Unicode MS" w:hAnsi="TH SarabunPSK" w:cs="TH SarabunPSK"/>
          <w:sz w:val="32"/>
          <w:szCs w:val="32"/>
        </w:rPr>
        <w:t xml:space="preserve">he </w:t>
      </w:r>
      <w:r w:rsidR="00D06061" w:rsidRPr="00B0278B">
        <w:rPr>
          <w:rFonts w:ascii="TH SarabunPSK" w:eastAsia="Arial Unicode MS" w:hAnsi="TH SarabunPSK" w:cs="TH SarabunPSK"/>
          <w:sz w:val="32"/>
          <w:szCs w:val="32"/>
        </w:rPr>
        <w:t xml:space="preserve">habitat consists of </w:t>
      </w:r>
      <w:r w:rsidR="00811CF7" w:rsidRPr="00B0278B">
        <w:rPr>
          <w:rFonts w:ascii="TH SarabunPSK" w:eastAsia="Arial Unicode MS" w:hAnsi="TH SarabunPSK" w:cs="TH SarabunPSK"/>
          <w:sz w:val="32"/>
          <w:szCs w:val="32"/>
        </w:rPr>
        <w:t>4</w:t>
      </w:r>
      <w:r w:rsidR="00D06061" w:rsidRPr="00B0278B">
        <w:rPr>
          <w:rFonts w:ascii="TH SarabunPSK" w:eastAsia="Arial Unicode MS" w:hAnsi="TH SarabunPSK" w:cs="TH SarabunPSK"/>
          <w:sz w:val="32"/>
          <w:szCs w:val="32"/>
        </w:rPr>
        <w:t xml:space="preserve"> index</w:t>
      </w:r>
      <w:r w:rsidR="00FC15A8" w:rsidRPr="00B0278B">
        <w:rPr>
          <w:rFonts w:ascii="TH SarabunPSK" w:eastAsia="Arial Unicode MS" w:hAnsi="TH SarabunPSK" w:cs="TH SarabunPSK"/>
          <w:sz w:val="32"/>
          <w:szCs w:val="32"/>
        </w:rPr>
        <w:t>es.</w:t>
      </w:r>
    </w:p>
    <w:p w:rsidR="00811CF7" w:rsidRPr="00B0278B" w:rsidRDefault="00511CBF" w:rsidP="004D2B10">
      <w:pPr>
        <w:tabs>
          <w:tab w:val="left" w:pos="900"/>
          <w:tab w:val="left" w:pos="180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D06061" w:rsidRPr="00B0278B">
        <w:rPr>
          <w:rFonts w:ascii="TH SarabunPSK" w:eastAsia="Arial Unicode MS" w:hAnsi="TH SarabunPSK" w:cs="TH SarabunPSK"/>
          <w:sz w:val="32"/>
          <w:szCs w:val="32"/>
        </w:rPr>
        <w:t>Index</w:t>
      </w:r>
      <w:r w:rsidR="00811CF7" w:rsidRPr="00B0278B">
        <w:rPr>
          <w:rFonts w:ascii="TH SarabunPSK" w:eastAsia="Arial Unicode MS" w:hAnsi="TH SarabunPSK" w:cs="TH SarabunPSK"/>
          <w:sz w:val="32"/>
          <w:szCs w:val="32"/>
        </w:rPr>
        <w:t xml:space="preserve"> 1</w:t>
      </w:r>
      <w:r w:rsidRPr="00B0278B">
        <w:rPr>
          <w:rFonts w:ascii="TH SarabunPSK" w:eastAsia="Arial Unicode MS" w:hAnsi="TH SarabunPSK" w:cs="TH SarabunPSK"/>
          <w:sz w:val="32"/>
          <w:szCs w:val="32"/>
        </w:rPr>
        <w:t>: Proportion of Green areas</w:t>
      </w:r>
    </w:p>
    <w:p w:rsidR="00811CF7" w:rsidRPr="00B0278B" w:rsidRDefault="00511CBF" w:rsidP="004D2B10">
      <w:pPr>
        <w:tabs>
          <w:tab w:val="left" w:pos="900"/>
          <w:tab w:val="left" w:pos="180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D06061" w:rsidRPr="00B0278B">
        <w:rPr>
          <w:rFonts w:ascii="TH SarabunPSK" w:eastAsia="Arial Unicode MS" w:hAnsi="TH SarabunPSK" w:cs="TH SarabunPSK"/>
          <w:sz w:val="32"/>
          <w:szCs w:val="32"/>
        </w:rPr>
        <w:t>Index</w:t>
      </w:r>
      <w:r w:rsidRPr="00B0278B">
        <w:rPr>
          <w:rFonts w:ascii="TH SarabunPSK" w:eastAsia="Arial Unicode MS" w:hAnsi="TH SarabunPSK" w:cs="TH SarabunPSK"/>
          <w:sz w:val="32"/>
          <w:szCs w:val="32"/>
        </w:rPr>
        <w:t xml:space="preserve"> 2: Maintenance of</w:t>
      </w:r>
      <w:r w:rsidR="00811CF7"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G</w:t>
      </w:r>
      <w:r w:rsidR="00811CF7" w:rsidRPr="00B0278B">
        <w:rPr>
          <w:rFonts w:ascii="TH SarabunPSK" w:eastAsia="Arial Unicode MS" w:hAnsi="TH SarabunPSK" w:cs="TH SarabunPSK"/>
          <w:sz w:val="32"/>
          <w:szCs w:val="32"/>
        </w:rPr>
        <w:t>reen areas</w:t>
      </w:r>
    </w:p>
    <w:p w:rsidR="00811CF7" w:rsidRPr="00B0278B" w:rsidRDefault="00511CBF" w:rsidP="004D2B10">
      <w:pPr>
        <w:tabs>
          <w:tab w:val="left" w:pos="900"/>
          <w:tab w:val="left" w:pos="180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D06061" w:rsidRPr="00B0278B">
        <w:rPr>
          <w:rFonts w:ascii="TH SarabunPSK" w:eastAsia="Arial Unicode MS" w:hAnsi="TH SarabunPSK" w:cs="TH SarabunPSK"/>
          <w:sz w:val="32"/>
          <w:szCs w:val="32"/>
        </w:rPr>
        <w:t>Index</w:t>
      </w:r>
      <w:r w:rsidR="00811CF7" w:rsidRPr="00B0278B">
        <w:rPr>
          <w:rFonts w:ascii="TH SarabunPSK" w:eastAsia="Arial Unicode MS" w:hAnsi="TH SarabunPSK" w:cs="TH SarabunPSK"/>
          <w:sz w:val="32"/>
          <w:szCs w:val="32"/>
        </w:rPr>
        <w:t xml:space="preserve"> 3</w:t>
      </w:r>
      <w:r w:rsidRPr="00B0278B">
        <w:rPr>
          <w:rFonts w:ascii="TH SarabunPSK" w:eastAsia="Arial Unicode MS" w:hAnsi="TH SarabunPSK" w:cs="TH SarabunPSK"/>
          <w:sz w:val="32"/>
          <w:szCs w:val="32"/>
        </w:rPr>
        <w:t>:</w:t>
      </w:r>
      <w:r w:rsidR="00811CF7" w:rsidRPr="00B0278B">
        <w:rPr>
          <w:rFonts w:ascii="TH SarabunPSK" w:eastAsia="Arial Unicode MS" w:hAnsi="TH SarabunPSK" w:cs="TH SarabunPSK"/>
          <w:sz w:val="32"/>
          <w:szCs w:val="32"/>
        </w:rPr>
        <w:t xml:space="preserve"> Water quality of </w:t>
      </w:r>
      <w:r w:rsidRPr="00B0278B">
        <w:rPr>
          <w:rFonts w:ascii="TH SarabunPSK" w:eastAsia="Arial Unicode MS" w:hAnsi="TH SarabunPSK" w:cs="TH SarabunPSK"/>
          <w:sz w:val="32"/>
          <w:szCs w:val="32"/>
        </w:rPr>
        <w:t>W</w:t>
      </w:r>
      <w:r w:rsidR="00811CF7" w:rsidRPr="00B0278B">
        <w:rPr>
          <w:rFonts w:ascii="TH SarabunPSK" w:eastAsia="Arial Unicode MS" w:hAnsi="TH SarabunPSK" w:cs="TH SarabunPSK"/>
          <w:sz w:val="32"/>
          <w:szCs w:val="32"/>
        </w:rPr>
        <w:t>ater sources</w:t>
      </w:r>
    </w:p>
    <w:p w:rsidR="00811CF7" w:rsidRPr="00B0278B" w:rsidRDefault="00511CBF" w:rsidP="004D2B10">
      <w:pPr>
        <w:tabs>
          <w:tab w:val="left" w:pos="900"/>
          <w:tab w:val="left" w:pos="180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D06061" w:rsidRPr="00B0278B">
        <w:rPr>
          <w:rFonts w:ascii="TH SarabunPSK" w:eastAsia="Arial Unicode MS" w:hAnsi="TH SarabunPSK" w:cs="TH SarabunPSK"/>
          <w:sz w:val="32"/>
          <w:szCs w:val="32"/>
        </w:rPr>
        <w:t>Index</w:t>
      </w:r>
      <w:r w:rsidR="00811CF7" w:rsidRPr="00B0278B">
        <w:rPr>
          <w:rFonts w:ascii="TH SarabunPSK" w:eastAsia="Arial Unicode MS" w:hAnsi="TH SarabunPSK" w:cs="TH SarabunPSK"/>
          <w:sz w:val="32"/>
          <w:szCs w:val="32"/>
        </w:rPr>
        <w:t xml:space="preserve"> 4</w:t>
      </w:r>
      <w:r w:rsidRPr="00B0278B">
        <w:rPr>
          <w:rFonts w:ascii="TH SarabunPSK" w:eastAsia="Arial Unicode MS" w:hAnsi="TH SarabunPSK" w:cs="TH SarabunPSK"/>
          <w:sz w:val="32"/>
          <w:szCs w:val="32"/>
        </w:rPr>
        <w:t>:</w:t>
      </w:r>
      <w:r w:rsidR="00811CF7" w:rsidRPr="00B0278B">
        <w:rPr>
          <w:rFonts w:ascii="TH SarabunPSK" w:eastAsia="Arial Unicode MS" w:hAnsi="TH SarabunPSK" w:cs="TH SarabunPSK"/>
          <w:sz w:val="32"/>
          <w:szCs w:val="32"/>
        </w:rPr>
        <w:t xml:space="preserve"> Prevention and </w:t>
      </w:r>
      <w:r w:rsidRPr="00B0278B">
        <w:rPr>
          <w:rFonts w:ascii="TH SarabunPSK" w:eastAsia="Arial Unicode MS" w:hAnsi="TH SarabunPSK" w:cs="TH SarabunPSK"/>
          <w:sz w:val="32"/>
          <w:szCs w:val="32"/>
        </w:rPr>
        <w:t>R</w:t>
      </w:r>
      <w:r w:rsidR="00811CF7" w:rsidRPr="00B0278B">
        <w:rPr>
          <w:rFonts w:ascii="TH SarabunPSK" w:eastAsia="Arial Unicode MS" w:hAnsi="TH SarabunPSK" w:cs="TH SarabunPSK"/>
          <w:sz w:val="32"/>
          <w:szCs w:val="32"/>
        </w:rPr>
        <w:t xml:space="preserve">eduction of </w:t>
      </w:r>
      <w:r w:rsidRPr="00B0278B">
        <w:rPr>
          <w:rFonts w:ascii="TH SarabunPSK" w:eastAsia="Arial Unicode MS" w:hAnsi="TH SarabunPSK" w:cs="TH SarabunPSK"/>
          <w:sz w:val="32"/>
          <w:szCs w:val="32"/>
        </w:rPr>
        <w:t>I</w:t>
      </w:r>
      <w:r w:rsidR="00811CF7" w:rsidRPr="00B0278B">
        <w:rPr>
          <w:rFonts w:ascii="TH SarabunPSK" w:eastAsia="Arial Unicode MS" w:hAnsi="TH SarabunPSK" w:cs="TH SarabunPSK"/>
          <w:sz w:val="32"/>
          <w:szCs w:val="32"/>
        </w:rPr>
        <w:t xml:space="preserve">mpacts from </w:t>
      </w:r>
      <w:r w:rsidRPr="00B0278B">
        <w:rPr>
          <w:rFonts w:ascii="TH SarabunPSK" w:eastAsia="Arial Unicode MS" w:hAnsi="TH SarabunPSK" w:cs="TH SarabunPSK"/>
          <w:sz w:val="32"/>
          <w:szCs w:val="32"/>
        </w:rPr>
        <w:t>N</w:t>
      </w:r>
      <w:r w:rsidR="00811CF7" w:rsidRPr="00B0278B">
        <w:rPr>
          <w:rFonts w:ascii="TH SarabunPSK" w:eastAsia="Arial Unicode MS" w:hAnsi="TH SarabunPSK" w:cs="TH SarabunPSK"/>
          <w:sz w:val="32"/>
          <w:szCs w:val="32"/>
        </w:rPr>
        <w:t xml:space="preserve">atural </w:t>
      </w:r>
      <w:r w:rsidRPr="00B0278B">
        <w:rPr>
          <w:rFonts w:ascii="TH SarabunPSK" w:eastAsia="Arial Unicode MS" w:hAnsi="TH SarabunPSK" w:cs="TH SarabunPSK"/>
          <w:sz w:val="32"/>
          <w:szCs w:val="32"/>
        </w:rPr>
        <w:t>D</w:t>
      </w:r>
      <w:r w:rsidR="00811CF7" w:rsidRPr="00B0278B">
        <w:rPr>
          <w:rFonts w:ascii="TH SarabunPSK" w:eastAsia="Arial Unicode MS" w:hAnsi="TH SarabunPSK" w:cs="TH SarabunPSK"/>
          <w:sz w:val="32"/>
          <w:szCs w:val="32"/>
        </w:rPr>
        <w:t>isasters</w:t>
      </w:r>
    </w:p>
    <w:p w:rsidR="00811CF7" w:rsidRPr="00B0278B" w:rsidRDefault="00FC15A8" w:rsidP="00811CF7">
      <w:pPr>
        <w:tabs>
          <w:tab w:val="left" w:pos="900"/>
          <w:tab w:val="left" w:pos="144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 (2) </w:t>
      </w:r>
      <w:r w:rsidR="004D2B10">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Component</w:t>
      </w:r>
      <w:r w:rsidR="00811CF7" w:rsidRPr="00B0278B">
        <w:rPr>
          <w:rFonts w:ascii="TH SarabunPSK" w:eastAsia="Arial Unicode MS" w:hAnsi="TH SarabunPSK" w:cs="TH SarabunPSK"/>
          <w:sz w:val="32"/>
          <w:szCs w:val="32"/>
        </w:rPr>
        <w:t xml:space="preserve"> 2</w:t>
      </w:r>
      <w:r w:rsidRPr="00B0278B">
        <w:rPr>
          <w:rFonts w:ascii="TH SarabunPSK" w:eastAsia="Arial Unicode MS" w:hAnsi="TH SarabunPSK" w:cs="TH SarabunPSK"/>
          <w:sz w:val="32"/>
          <w:szCs w:val="32"/>
        </w:rPr>
        <w:t>:</w:t>
      </w:r>
      <w:r w:rsidR="00811CF7"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The </w:t>
      </w:r>
      <w:r w:rsidR="00811CF7" w:rsidRPr="00B0278B">
        <w:rPr>
          <w:rFonts w:ascii="TH SarabunPSK" w:eastAsia="Arial Unicode MS" w:hAnsi="TH SarabunPSK" w:cs="TH SarabunPSK"/>
          <w:sz w:val="32"/>
          <w:szCs w:val="32"/>
        </w:rPr>
        <w:t>major species</w:t>
      </w:r>
      <w:r w:rsidRPr="00B0278B">
        <w:rPr>
          <w:rFonts w:ascii="TH SarabunPSK" w:eastAsia="Arial Unicode MS" w:hAnsi="TH SarabunPSK" w:cs="TH SarabunPSK"/>
          <w:sz w:val="32"/>
          <w:szCs w:val="32"/>
        </w:rPr>
        <w:t xml:space="preserve"> consist</w:t>
      </w:r>
      <w:r w:rsidR="00811CF7"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of </w:t>
      </w:r>
      <w:r w:rsidR="00811CF7" w:rsidRPr="00B0278B">
        <w:rPr>
          <w:rFonts w:ascii="TH SarabunPSK" w:eastAsia="Arial Unicode MS" w:hAnsi="TH SarabunPSK" w:cs="TH SarabunPSK"/>
          <w:sz w:val="32"/>
          <w:szCs w:val="32"/>
        </w:rPr>
        <w:t xml:space="preserve">3 </w:t>
      </w:r>
      <w:r w:rsidR="00D06061" w:rsidRPr="00B0278B">
        <w:rPr>
          <w:rFonts w:ascii="TH SarabunPSK" w:eastAsia="Arial Unicode MS" w:hAnsi="TH SarabunPSK" w:cs="TH SarabunPSK"/>
          <w:sz w:val="32"/>
          <w:szCs w:val="32"/>
        </w:rPr>
        <w:t>index</w:t>
      </w:r>
      <w:r w:rsidRPr="00B0278B">
        <w:rPr>
          <w:rFonts w:ascii="TH SarabunPSK" w:eastAsia="Arial Unicode MS" w:hAnsi="TH SarabunPSK" w:cs="TH SarabunPSK"/>
          <w:sz w:val="32"/>
          <w:szCs w:val="32"/>
        </w:rPr>
        <w:t>e</w:t>
      </w:r>
      <w:r w:rsidR="00811CF7"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w:t>
      </w:r>
    </w:p>
    <w:p w:rsidR="00811CF7" w:rsidRPr="00B0278B" w:rsidRDefault="00FC15A8" w:rsidP="004D2B10">
      <w:pPr>
        <w:tabs>
          <w:tab w:val="left" w:pos="900"/>
          <w:tab w:val="left" w:pos="180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D06061" w:rsidRPr="00B0278B">
        <w:rPr>
          <w:rFonts w:ascii="TH SarabunPSK" w:eastAsia="Arial Unicode MS" w:hAnsi="TH SarabunPSK" w:cs="TH SarabunPSK"/>
          <w:sz w:val="32"/>
          <w:szCs w:val="32"/>
        </w:rPr>
        <w:t>Index</w:t>
      </w:r>
      <w:r w:rsidR="00811CF7" w:rsidRPr="00B0278B">
        <w:rPr>
          <w:rFonts w:ascii="TH SarabunPSK" w:eastAsia="Arial Unicode MS" w:hAnsi="TH SarabunPSK" w:cs="TH SarabunPSK"/>
          <w:sz w:val="32"/>
          <w:szCs w:val="32"/>
        </w:rPr>
        <w:t xml:space="preserve"> 5</w:t>
      </w:r>
      <w:r w:rsidRPr="00B0278B">
        <w:rPr>
          <w:rFonts w:ascii="TH SarabunPSK" w:eastAsia="Arial Unicode MS" w:hAnsi="TH SarabunPSK" w:cs="TH SarabunPSK"/>
          <w:sz w:val="32"/>
          <w:szCs w:val="32"/>
        </w:rPr>
        <w:t>:</w:t>
      </w:r>
      <w:r w:rsidR="00811CF7"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R</w:t>
      </w:r>
      <w:r w:rsidR="00811CF7" w:rsidRPr="00B0278B">
        <w:rPr>
          <w:rFonts w:ascii="TH SarabunPSK" w:eastAsia="Arial Unicode MS" w:hAnsi="TH SarabunPSK" w:cs="TH SarabunPSK"/>
          <w:sz w:val="32"/>
          <w:szCs w:val="32"/>
        </w:rPr>
        <w:t xml:space="preserve">are </w:t>
      </w:r>
      <w:r w:rsidRPr="00B0278B">
        <w:rPr>
          <w:rFonts w:ascii="TH SarabunPSK" w:eastAsia="Arial Unicode MS" w:hAnsi="TH SarabunPSK" w:cs="TH SarabunPSK"/>
          <w:sz w:val="32"/>
          <w:szCs w:val="32"/>
        </w:rPr>
        <w:t>S</w:t>
      </w:r>
      <w:r w:rsidR="00811CF7" w:rsidRPr="00B0278B">
        <w:rPr>
          <w:rFonts w:ascii="TH SarabunPSK" w:eastAsia="Arial Unicode MS" w:hAnsi="TH SarabunPSK" w:cs="TH SarabunPSK"/>
          <w:sz w:val="32"/>
          <w:szCs w:val="32"/>
        </w:rPr>
        <w:t xml:space="preserve">pecies or </w:t>
      </w:r>
      <w:r w:rsidRPr="00B0278B">
        <w:rPr>
          <w:rFonts w:ascii="TH SarabunPSK" w:eastAsia="Arial Unicode MS" w:hAnsi="TH SarabunPSK" w:cs="TH SarabunPSK"/>
          <w:sz w:val="32"/>
          <w:szCs w:val="32"/>
        </w:rPr>
        <w:t>V</w:t>
      </w:r>
      <w:r w:rsidR="00811CF7" w:rsidRPr="00B0278B">
        <w:rPr>
          <w:rFonts w:ascii="TH SarabunPSK" w:eastAsia="Arial Unicode MS" w:hAnsi="TH SarabunPSK" w:cs="TH SarabunPSK"/>
          <w:sz w:val="32"/>
          <w:szCs w:val="32"/>
        </w:rPr>
        <w:t xml:space="preserve">aluable </w:t>
      </w:r>
      <w:r w:rsidRPr="00B0278B">
        <w:rPr>
          <w:rFonts w:ascii="TH SarabunPSK" w:eastAsia="Arial Unicode MS" w:hAnsi="TH SarabunPSK" w:cs="TH SarabunPSK"/>
          <w:sz w:val="32"/>
          <w:szCs w:val="32"/>
        </w:rPr>
        <w:t>Species to the Local Area</w:t>
      </w:r>
    </w:p>
    <w:p w:rsidR="00811CF7" w:rsidRPr="00B0278B" w:rsidRDefault="00FC15A8" w:rsidP="004D2B10">
      <w:pPr>
        <w:tabs>
          <w:tab w:val="left" w:pos="900"/>
          <w:tab w:val="left" w:pos="180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D06061" w:rsidRPr="00B0278B">
        <w:rPr>
          <w:rFonts w:ascii="TH SarabunPSK" w:eastAsia="Arial Unicode MS" w:hAnsi="TH SarabunPSK" w:cs="TH SarabunPSK"/>
          <w:sz w:val="32"/>
          <w:szCs w:val="32"/>
        </w:rPr>
        <w:t>Index</w:t>
      </w:r>
      <w:r w:rsidR="00811CF7" w:rsidRPr="00B0278B">
        <w:rPr>
          <w:rFonts w:ascii="TH SarabunPSK" w:eastAsia="Arial Unicode MS" w:hAnsi="TH SarabunPSK" w:cs="TH SarabunPSK"/>
          <w:sz w:val="32"/>
          <w:szCs w:val="32"/>
        </w:rPr>
        <w:t xml:space="preserve"> 6: Conservation of </w:t>
      </w:r>
      <w:r w:rsidRPr="00B0278B">
        <w:rPr>
          <w:rFonts w:ascii="TH SarabunPSK" w:eastAsia="Arial Unicode MS" w:hAnsi="TH SarabunPSK" w:cs="TH SarabunPSK"/>
          <w:sz w:val="32"/>
          <w:szCs w:val="32"/>
        </w:rPr>
        <w:t>R</w:t>
      </w:r>
      <w:r w:rsidR="00811CF7" w:rsidRPr="00B0278B">
        <w:rPr>
          <w:rFonts w:ascii="TH SarabunPSK" w:eastAsia="Arial Unicode MS" w:hAnsi="TH SarabunPSK" w:cs="TH SarabunPSK"/>
          <w:sz w:val="32"/>
          <w:szCs w:val="32"/>
        </w:rPr>
        <w:t xml:space="preserve">are or </w:t>
      </w:r>
      <w:r w:rsidRPr="00B0278B">
        <w:rPr>
          <w:rFonts w:ascii="TH SarabunPSK" w:eastAsia="Arial Unicode MS" w:hAnsi="TH SarabunPSK" w:cs="TH SarabunPSK"/>
          <w:sz w:val="32"/>
          <w:szCs w:val="32"/>
        </w:rPr>
        <w:t>V</w:t>
      </w:r>
      <w:r w:rsidR="00811CF7" w:rsidRPr="00B0278B">
        <w:rPr>
          <w:rFonts w:ascii="TH SarabunPSK" w:eastAsia="Arial Unicode MS" w:hAnsi="TH SarabunPSK" w:cs="TH SarabunPSK"/>
          <w:sz w:val="32"/>
          <w:szCs w:val="32"/>
        </w:rPr>
        <w:t xml:space="preserve">aluable </w:t>
      </w:r>
      <w:r w:rsidRPr="00B0278B">
        <w:rPr>
          <w:rFonts w:ascii="TH SarabunPSK" w:eastAsia="Arial Unicode MS" w:hAnsi="TH SarabunPSK" w:cs="TH SarabunPSK"/>
          <w:sz w:val="32"/>
          <w:szCs w:val="32"/>
        </w:rPr>
        <w:t>S</w:t>
      </w:r>
      <w:r w:rsidR="00811CF7" w:rsidRPr="00B0278B">
        <w:rPr>
          <w:rFonts w:ascii="TH SarabunPSK" w:eastAsia="Arial Unicode MS" w:hAnsi="TH SarabunPSK" w:cs="TH SarabunPSK"/>
          <w:sz w:val="32"/>
          <w:szCs w:val="32"/>
        </w:rPr>
        <w:t>pecies for</w:t>
      </w:r>
      <w:r w:rsidRPr="00B0278B">
        <w:rPr>
          <w:rFonts w:ascii="TH SarabunPSK" w:eastAsia="Arial Unicode MS" w:hAnsi="TH SarabunPSK" w:cs="TH SarabunPSK"/>
          <w:sz w:val="32"/>
          <w:szCs w:val="32"/>
        </w:rPr>
        <w:t xml:space="preserve"> the</w:t>
      </w:r>
      <w:r w:rsidR="00811CF7"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L</w:t>
      </w:r>
      <w:r w:rsidR="00811CF7" w:rsidRPr="00B0278B">
        <w:rPr>
          <w:rFonts w:ascii="TH SarabunPSK" w:eastAsia="Arial Unicode MS" w:hAnsi="TH SarabunPSK" w:cs="TH SarabunPSK"/>
          <w:sz w:val="32"/>
          <w:szCs w:val="32"/>
        </w:rPr>
        <w:t>ocal</w:t>
      </w:r>
      <w:r w:rsidRPr="00B0278B">
        <w:rPr>
          <w:rFonts w:ascii="TH SarabunPSK" w:eastAsia="Arial Unicode MS" w:hAnsi="TH SarabunPSK" w:cs="TH SarabunPSK"/>
          <w:sz w:val="32"/>
          <w:szCs w:val="32"/>
        </w:rPr>
        <w:t xml:space="preserve"> Area</w:t>
      </w:r>
    </w:p>
    <w:p w:rsidR="00811CF7" w:rsidRPr="00B0278B" w:rsidRDefault="00FC15A8" w:rsidP="004D2B10">
      <w:pPr>
        <w:tabs>
          <w:tab w:val="left" w:pos="900"/>
          <w:tab w:val="left" w:pos="180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D06061" w:rsidRPr="00B0278B">
        <w:rPr>
          <w:rFonts w:ascii="TH SarabunPSK" w:eastAsia="Arial Unicode MS" w:hAnsi="TH SarabunPSK" w:cs="TH SarabunPSK"/>
          <w:sz w:val="32"/>
          <w:szCs w:val="32"/>
        </w:rPr>
        <w:t>Index</w:t>
      </w:r>
      <w:r w:rsidR="00811CF7" w:rsidRPr="00B0278B">
        <w:rPr>
          <w:rFonts w:ascii="TH SarabunPSK" w:eastAsia="Arial Unicode MS" w:hAnsi="TH SarabunPSK" w:cs="TH SarabunPSK"/>
          <w:sz w:val="32"/>
          <w:szCs w:val="32"/>
        </w:rPr>
        <w:t xml:space="preserve"> 7</w:t>
      </w:r>
      <w:r w:rsidRPr="00B0278B">
        <w:rPr>
          <w:rFonts w:ascii="TH SarabunPSK" w:eastAsia="Arial Unicode MS" w:hAnsi="TH SarabunPSK" w:cs="TH SarabunPSK"/>
          <w:sz w:val="32"/>
          <w:szCs w:val="32"/>
        </w:rPr>
        <w:t>:</w:t>
      </w:r>
      <w:r w:rsidR="00811CF7" w:rsidRPr="00B0278B">
        <w:rPr>
          <w:rFonts w:ascii="TH SarabunPSK" w:eastAsia="Arial Unicode MS" w:hAnsi="TH SarabunPSK" w:cs="TH SarabunPSK"/>
          <w:sz w:val="32"/>
          <w:szCs w:val="32"/>
        </w:rPr>
        <w:t xml:space="preserve"> Control of </w:t>
      </w:r>
      <w:r w:rsidRPr="00B0278B">
        <w:rPr>
          <w:rFonts w:ascii="TH SarabunPSK" w:eastAsia="Arial Unicode MS" w:hAnsi="TH SarabunPSK" w:cs="TH SarabunPSK"/>
          <w:sz w:val="32"/>
          <w:szCs w:val="32"/>
        </w:rPr>
        <w:t>Exotic</w:t>
      </w:r>
      <w:r w:rsidR="00811CF7"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S</w:t>
      </w:r>
      <w:r w:rsidR="00811CF7" w:rsidRPr="00B0278B">
        <w:rPr>
          <w:rFonts w:ascii="TH SarabunPSK" w:eastAsia="Arial Unicode MS" w:hAnsi="TH SarabunPSK" w:cs="TH SarabunPSK"/>
          <w:sz w:val="32"/>
          <w:szCs w:val="32"/>
        </w:rPr>
        <w:t>pecies</w:t>
      </w:r>
    </w:p>
    <w:p w:rsidR="00811CF7" w:rsidRPr="00B0278B" w:rsidRDefault="00A91FF5" w:rsidP="00811CF7">
      <w:pPr>
        <w:tabs>
          <w:tab w:val="left" w:pos="900"/>
          <w:tab w:val="left" w:pos="144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 </w:t>
      </w:r>
      <w:r w:rsidR="00811CF7" w:rsidRPr="00B0278B">
        <w:rPr>
          <w:rFonts w:ascii="TH SarabunPSK" w:eastAsia="Arial Unicode MS" w:hAnsi="TH SarabunPSK" w:cs="TH SarabunPSK"/>
          <w:sz w:val="32"/>
          <w:szCs w:val="32"/>
        </w:rPr>
        <w:t xml:space="preserve">(3) </w:t>
      </w:r>
      <w:r w:rsidR="004D2B10">
        <w:rPr>
          <w:rFonts w:ascii="TH SarabunPSK" w:eastAsia="Arial Unicode MS" w:hAnsi="TH SarabunPSK" w:cs="TH SarabunPSK"/>
          <w:sz w:val="32"/>
          <w:szCs w:val="32"/>
        </w:rPr>
        <w:tab/>
      </w:r>
      <w:r w:rsidR="006E5486" w:rsidRPr="00B0278B">
        <w:rPr>
          <w:rFonts w:ascii="TH SarabunPSK" w:eastAsia="Arial Unicode MS" w:hAnsi="TH SarabunPSK" w:cs="TH SarabunPSK"/>
          <w:sz w:val="32"/>
          <w:szCs w:val="32"/>
        </w:rPr>
        <w:t>Component</w:t>
      </w:r>
      <w:r w:rsidR="00811CF7" w:rsidRPr="00B0278B">
        <w:rPr>
          <w:rFonts w:ascii="TH SarabunPSK" w:eastAsia="Arial Unicode MS" w:hAnsi="TH SarabunPSK" w:cs="TH SarabunPSK"/>
          <w:sz w:val="32"/>
          <w:szCs w:val="32"/>
        </w:rPr>
        <w:t xml:space="preserve"> </w:t>
      </w:r>
      <w:r w:rsidR="006E5486" w:rsidRPr="00B0278B">
        <w:rPr>
          <w:rFonts w:ascii="TH SarabunPSK" w:eastAsia="Arial Unicode MS" w:hAnsi="TH SarabunPSK" w:cs="TH SarabunPSK"/>
          <w:sz w:val="32"/>
          <w:szCs w:val="32"/>
        </w:rPr>
        <w:t>2:</w:t>
      </w:r>
      <w:r w:rsidR="00811CF7" w:rsidRPr="00B0278B">
        <w:rPr>
          <w:rFonts w:ascii="TH SarabunPSK" w:eastAsia="Arial Unicode MS" w:hAnsi="TH SarabunPSK" w:cs="TH SarabunPSK"/>
          <w:sz w:val="32"/>
          <w:szCs w:val="32"/>
        </w:rPr>
        <w:t xml:space="preserve"> </w:t>
      </w:r>
      <w:r w:rsidR="00C6148C" w:rsidRPr="00B0278B">
        <w:rPr>
          <w:rFonts w:ascii="TH SarabunPSK" w:eastAsia="Arial Unicode MS" w:hAnsi="TH SarabunPSK" w:cs="TH SarabunPSK"/>
          <w:sz w:val="32"/>
          <w:szCs w:val="32"/>
        </w:rPr>
        <w:t>The s</w:t>
      </w:r>
      <w:r w:rsidR="00811CF7" w:rsidRPr="00B0278B">
        <w:rPr>
          <w:rFonts w:ascii="TH SarabunPSK" w:eastAsia="Arial Unicode MS" w:hAnsi="TH SarabunPSK" w:cs="TH SarabunPSK"/>
          <w:sz w:val="32"/>
          <w:szCs w:val="32"/>
        </w:rPr>
        <w:t xml:space="preserve">ustainable </w:t>
      </w:r>
      <w:r w:rsidR="00C6148C" w:rsidRPr="00B0278B">
        <w:rPr>
          <w:rFonts w:ascii="TH SarabunPSK" w:eastAsia="Arial Unicode MS" w:hAnsi="TH SarabunPSK" w:cs="TH SarabunPSK"/>
          <w:sz w:val="32"/>
          <w:szCs w:val="32"/>
        </w:rPr>
        <w:t>u</w:t>
      </w:r>
      <w:r w:rsidR="00811CF7" w:rsidRPr="00B0278B">
        <w:rPr>
          <w:rFonts w:ascii="TH SarabunPSK" w:eastAsia="Arial Unicode MS" w:hAnsi="TH SarabunPSK" w:cs="TH SarabunPSK"/>
          <w:sz w:val="32"/>
          <w:szCs w:val="32"/>
        </w:rPr>
        <w:t xml:space="preserve">se </w:t>
      </w:r>
      <w:r w:rsidR="00C6148C" w:rsidRPr="00B0278B">
        <w:rPr>
          <w:rFonts w:ascii="TH SarabunPSK" w:eastAsia="Arial Unicode MS" w:hAnsi="TH SarabunPSK" w:cs="TH SarabunPSK"/>
          <w:sz w:val="32"/>
          <w:szCs w:val="32"/>
        </w:rPr>
        <w:t>consists of</w:t>
      </w:r>
      <w:r w:rsidR="00811CF7" w:rsidRPr="00B0278B">
        <w:rPr>
          <w:rFonts w:ascii="TH SarabunPSK" w:eastAsia="Arial Unicode MS" w:hAnsi="TH SarabunPSK" w:cs="TH SarabunPSK"/>
          <w:sz w:val="32"/>
          <w:szCs w:val="32"/>
        </w:rPr>
        <w:t xml:space="preserve"> 4 </w:t>
      </w:r>
      <w:r w:rsidR="00D06061" w:rsidRPr="00B0278B">
        <w:rPr>
          <w:rFonts w:ascii="TH SarabunPSK" w:eastAsia="Arial Unicode MS" w:hAnsi="TH SarabunPSK" w:cs="TH SarabunPSK"/>
          <w:sz w:val="32"/>
          <w:szCs w:val="32"/>
        </w:rPr>
        <w:t>index</w:t>
      </w:r>
      <w:r w:rsidR="00C6148C" w:rsidRPr="00B0278B">
        <w:rPr>
          <w:rFonts w:ascii="TH SarabunPSK" w:eastAsia="Arial Unicode MS" w:hAnsi="TH SarabunPSK" w:cs="TH SarabunPSK"/>
          <w:sz w:val="32"/>
          <w:szCs w:val="32"/>
        </w:rPr>
        <w:t>e</w:t>
      </w:r>
      <w:r w:rsidR="00811CF7" w:rsidRPr="00B0278B">
        <w:rPr>
          <w:rFonts w:ascii="TH SarabunPSK" w:eastAsia="Arial Unicode MS" w:hAnsi="TH SarabunPSK" w:cs="TH SarabunPSK"/>
          <w:sz w:val="32"/>
          <w:szCs w:val="32"/>
        </w:rPr>
        <w:t>s:</w:t>
      </w:r>
    </w:p>
    <w:p w:rsidR="00811CF7" w:rsidRPr="00B0278B" w:rsidRDefault="006E5486" w:rsidP="004D2B10">
      <w:pPr>
        <w:tabs>
          <w:tab w:val="left" w:pos="900"/>
          <w:tab w:val="left" w:pos="180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D06061" w:rsidRPr="00B0278B">
        <w:rPr>
          <w:rFonts w:ascii="TH SarabunPSK" w:eastAsia="Arial Unicode MS" w:hAnsi="TH SarabunPSK" w:cs="TH SarabunPSK"/>
          <w:sz w:val="32"/>
          <w:szCs w:val="32"/>
        </w:rPr>
        <w:t>Index</w:t>
      </w:r>
      <w:r w:rsidR="00811CF7" w:rsidRPr="00B0278B">
        <w:rPr>
          <w:rFonts w:ascii="TH SarabunPSK" w:eastAsia="Arial Unicode MS" w:hAnsi="TH SarabunPSK" w:cs="TH SarabunPSK"/>
          <w:sz w:val="32"/>
          <w:szCs w:val="32"/>
        </w:rPr>
        <w:t xml:space="preserve"> 8: Harvesting of </w:t>
      </w:r>
      <w:r w:rsidR="009852D9" w:rsidRPr="00B0278B">
        <w:rPr>
          <w:rFonts w:ascii="TH SarabunPSK" w:eastAsia="Arial Unicode MS" w:hAnsi="TH SarabunPSK" w:cs="TH SarabunPSK"/>
          <w:sz w:val="32"/>
          <w:szCs w:val="32"/>
        </w:rPr>
        <w:t>P</w:t>
      </w:r>
      <w:r w:rsidR="00811CF7" w:rsidRPr="00B0278B">
        <w:rPr>
          <w:rFonts w:ascii="TH SarabunPSK" w:eastAsia="Arial Unicode MS" w:hAnsi="TH SarabunPSK" w:cs="TH SarabunPSK"/>
          <w:sz w:val="32"/>
          <w:szCs w:val="32"/>
        </w:rPr>
        <w:t>roducts</w:t>
      </w:r>
    </w:p>
    <w:p w:rsidR="00811CF7" w:rsidRPr="00B0278B" w:rsidRDefault="006E5486" w:rsidP="004D2B10">
      <w:pPr>
        <w:tabs>
          <w:tab w:val="left" w:pos="900"/>
          <w:tab w:val="left" w:pos="180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D06061" w:rsidRPr="00B0278B">
        <w:rPr>
          <w:rFonts w:ascii="TH SarabunPSK" w:eastAsia="Arial Unicode MS" w:hAnsi="TH SarabunPSK" w:cs="TH SarabunPSK"/>
          <w:sz w:val="32"/>
          <w:szCs w:val="32"/>
        </w:rPr>
        <w:t>Index</w:t>
      </w:r>
      <w:r w:rsidR="00811CF7" w:rsidRPr="00B0278B">
        <w:rPr>
          <w:rFonts w:ascii="TH SarabunPSK" w:eastAsia="Arial Unicode MS" w:hAnsi="TH SarabunPSK" w:cs="TH SarabunPSK"/>
          <w:sz w:val="32"/>
          <w:szCs w:val="32"/>
        </w:rPr>
        <w:t xml:space="preserve"> 9: Partnerships for</w:t>
      </w:r>
      <w:r w:rsidR="009852D9" w:rsidRPr="00B0278B">
        <w:rPr>
          <w:rFonts w:ascii="TH SarabunPSK" w:eastAsia="Arial Unicode MS" w:hAnsi="TH SarabunPSK" w:cs="TH SarabunPSK"/>
          <w:sz w:val="32"/>
          <w:szCs w:val="32"/>
        </w:rPr>
        <w:t xml:space="preserve"> Conservation of</w:t>
      </w:r>
      <w:r w:rsidR="00811CF7" w:rsidRPr="00B0278B">
        <w:rPr>
          <w:rFonts w:ascii="TH SarabunPSK" w:eastAsia="Arial Unicode MS" w:hAnsi="TH SarabunPSK" w:cs="TH SarabunPSK"/>
          <w:sz w:val="32"/>
          <w:szCs w:val="32"/>
        </w:rPr>
        <w:t xml:space="preserve"> </w:t>
      </w:r>
      <w:r w:rsidR="009852D9" w:rsidRPr="00B0278B">
        <w:rPr>
          <w:rFonts w:ascii="TH SarabunPSK" w:eastAsia="Arial Unicode MS" w:hAnsi="TH SarabunPSK" w:cs="TH SarabunPSK"/>
          <w:sz w:val="32"/>
          <w:szCs w:val="32"/>
        </w:rPr>
        <w:t>L</w:t>
      </w:r>
      <w:r w:rsidR="00811CF7" w:rsidRPr="00B0278B">
        <w:rPr>
          <w:rFonts w:ascii="TH SarabunPSK" w:eastAsia="Arial Unicode MS" w:hAnsi="TH SarabunPSK" w:cs="TH SarabunPSK"/>
          <w:sz w:val="32"/>
          <w:szCs w:val="32"/>
        </w:rPr>
        <w:t xml:space="preserve">ocal </w:t>
      </w:r>
      <w:r w:rsidR="009852D9" w:rsidRPr="00B0278B">
        <w:rPr>
          <w:rFonts w:ascii="TH SarabunPSK" w:eastAsia="Arial Unicode MS" w:hAnsi="TH SarabunPSK" w:cs="TH SarabunPSK"/>
          <w:sz w:val="32"/>
          <w:szCs w:val="32"/>
        </w:rPr>
        <w:t>R</w:t>
      </w:r>
      <w:r w:rsidR="00811CF7" w:rsidRPr="00B0278B">
        <w:rPr>
          <w:rFonts w:ascii="TH SarabunPSK" w:eastAsia="Arial Unicode MS" w:hAnsi="TH SarabunPSK" w:cs="TH SarabunPSK"/>
          <w:sz w:val="32"/>
          <w:szCs w:val="32"/>
        </w:rPr>
        <w:t>esource</w:t>
      </w:r>
      <w:r w:rsidR="009852D9" w:rsidRPr="00B0278B">
        <w:rPr>
          <w:rFonts w:ascii="TH SarabunPSK" w:eastAsia="Arial Unicode MS" w:hAnsi="TH SarabunPSK" w:cs="TH SarabunPSK"/>
          <w:sz w:val="32"/>
          <w:szCs w:val="32"/>
        </w:rPr>
        <w:t>s</w:t>
      </w:r>
      <w:r w:rsidR="00811CF7" w:rsidRPr="00B0278B">
        <w:rPr>
          <w:rFonts w:ascii="TH SarabunPSK" w:eastAsia="Arial Unicode MS" w:hAnsi="TH SarabunPSK" w:cs="TH SarabunPSK"/>
          <w:sz w:val="32"/>
          <w:szCs w:val="32"/>
        </w:rPr>
        <w:t xml:space="preserve"> </w:t>
      </w:r>
    </w:p>
    <w:p w:rsidR="00811CF7" w:rsidRPr="00B0278B" w:rsidRDefault="006E5486" w:rsidP="004D2B10">
      <w:pPr>
        <w:tabs>
          <w:tab w:val="left" w:pos="900"/>
          <w:tab w:val="left" w:pos="180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D06061" w:rsidRPr="00B0278B">
        <w:rPr>
          <w:rFonts w:ascii="TH SarabunPSK" w:eastAsia="Arial Unicode MS" w:hAnsi="TH SarabunPSK" w:cs="TH SarabunPSK"/>
          <w:sz w:val="32"/>
          <w:szCs w:val="32"/>
        </w:rPr>
        <w:t>Index</w:t>
      </w:r>
      <w:r w:rsidR="00811CF7" w:rsidRPr="00B0278B">
        <w:rPr>
          <w:rFonts w:ascii="TH SarabunPSK" w:eastAsia="Arial Unicode MS" w:hAnsi="TH SarabunPSK" w:cs="TH SarabunPSK"/>
          <w:sz w:val="32"/>
          <w:szCs w:val="32"/>
        </w:rPr>
        <w:t xml:space="preserve"> 10: Continuity of </w:t>
      </w:r>
      <w:r w:rsidR="009852D9" w:rsidRPr="00B0278B">
        <w:rPr>
          <w:rFonts w:ascii="TH SarabunPSK" w:eastAsia="Arial Unicode MS" w:hAnsi="TH SarabunPSK" w:cs="TH SarabunPSK"/>
          <w:sz w:val="32"/>
          <w:szCs w:val="32"/>
        </w:rPr>
        <w:t>C</w:t>
      </w:r>
      <w:r w:rsidR="00811CF7" w:rsidRPr="00B0278B">
        <w:rPr>
          <w:rFonts w:ascii="TH SarabunPSK" w:eastAsia="Arial Unicode MS" w:hAnsi="TH SarabunPSK" w:cs="TH SarabunPSK"/>
          <w:sz w:val="32"/>
          <w:szCs w:val="32"/>
        </w:rPr>
        <w:t>ooperation</w:t>
      </w:r>
      <w:r w:rsidR="009852D9" w:rsidRPr="00B0278B">
        <w:rPr>
          <w:rFonts w:ascii="TH SarabunPSK" w:eastAsia="Arial Unicode MS" w:hAnsi="TH SarabunPSK" w:cs="TH SarabunPSK"/>
          <w:sz w:val="32"/>
          <w:szCs w:val="32"/>
        </w:rPr>
        <w:t xml:space="preserve"> for Conservation</w:t>
      </w:r>
    </w:p>
    <w:p w:rsidR="00811CF7" w:rsidRPr="00B0278B" w:rsidRDefault="006E5486" w:rsidP="004D2B10">
      <w:pPr>
        <w:tabs>
          <w:tab w:val="left" w:pos="900"/>
          <w:tab w:val="left" w:pos="1800"/>
          <w:tab w:val="left" w:pos="252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D06061" w:rsidRPr="00B0278B">
        <w:rPr>
          <w:rFonts w:ascii="TH SarabunPSK" w:eastAsia="Arial Unicode MS" w:hAnsi="TH SarabunPSK" w:cs="TH SarabunPSK"/>
          <w:sz w:val="32"/>
          <w:szCs w:val="32"/>
        </w:rPr>
        <w:t>Index</w:t>
      </w:r>
      <w:r w:rsidR="009852D9" w:rsidRPr="00B0278B">
        <w:rPr>
          <w:rFonts w:ascii="TH SarabunPSK" w:eastAsia="Arial Unicode MS" w:hAnsi="TH SarabunPSK" w:cs="TH SarabunPSK"/>
          <w:sz w:val="32"/>
          <w:szCs w:val="32"/>
        </w:rPr>
        <w:t xml:space="preserve"> 11:</w:t>
      </w:r>
      <w:r w:rsidR="00811CF7" w:rsidRPr="00B0278B">
        <w:rPr>
          <w:rFonts w:ascii="TH SarabunPSK" w:eastAsia="Arial Unicode MS" w:hAnsi="TH SarabunPSK" w:cs="TH SarabunPSK"/>
          <w:sz w:val="32"/>
          <w:szCs w:val="32"/>
        </w:rPr>
        <w:t xml:space="preserve"> </w:t>
      </w:r>
      <w:r w:rsidR="009852D9" w:rsidRPr="00B0278B">
        <w:rPr>
          <w:rFonts w:ascii="TH SarabunPSK" w:eastAsia="Arial Unicode MS" w:hAnsi="TH SarabunPSK" w:cs="TH SarabunPSK"/>
          <w:sz w:val="32"/>
          <w:szCs w:val="32"/>
        </w:rPr>
        <w:t>L</w:t>
      </w:r>
      <w:r w:rsidR="00811CF7" w:rsidRPr="00B0278B">
        <w:rPr>
          <w:rFonts w:ascii="TH SarabunPSK" w:eastAsia="Arial Unicode MS" w:hAnsi="TH SarabunPSK" w:cs="TH SarabunPSK"/>
          <w:sz w:val="32"/>
          <w:szCs w:val="32"/>
        </w:rPr>
        <w:t xml:space="preserve">ocal </w:t>
      </w:r>
      <w:r w:rsidR="009852D9" w:rsidRPr="00B0278B">
        <w:rPr>
          <w:rFonts w:ascii="TH SarabunPSK" w:eastAsia="Arial Unicode MS" w:hAnsi="TH SarabunPSK" w:cs="TH SarabunPSK"/>
          <w:sz w:val="32"/>
          <w:szCs w:val="32"/>
        </w:rPr>
        <w:t>B</w:t>
      </w:r>
      <w:r w:rsidR="00811CF7" w:rsidRPr="00B0278B">
        <w:rPr>
          <w:rFonts w:ascii="TH SarabunPSK" w:eastAsia="Arial Unicode MS" w:hAnsi="TH SarabunPSK" w:cs="TH SarabunPSK"/>
          <w:sz w:val="32"/>
          <w:szCs w:val="32"/>
        </w:rPr>
        <w:t xml:space="preserve">udget for </w:t>
      </w:r>
      <w:r w:rsidR="009852D9" w:rsidRPr="00B0278B">
        <w:rPr>
          <w:rFonts w:ascii="TH SarabunPSK" w:eastAsia="Arial Unicode MS" w:hAnsi="TH SarabunPSK" w:cs="TH SarabunPSK"/>
          <w:sz w:val="32"/>
          <w:szCs w:val="32"/>
        </w:rPr>
        <w:t>C</w:t>
      </w:r>
      <w:r w:rsidR="00811CF7" w:rsidRPr="00B0278B">
        <w:rPr>
          <w:rFonts w:ascii="TH SarabunPSK" w:eastAsia="Arial Unicode MS" w:hAnsi="TH SarabunPSK" w:cs="TH SarabunPSK"/>
          <w:sz w:val="32"/>
          <w:szCs w:val="32"/>
        </w:rPr>
        <w:t>onservation</w:t>
      </w:r>
    </w:p>
    <w:p w:rsidR="00B34E19" w:rsidRDefault="00B34E19" w:rsidP="00811CF7">
      <w:pPr>
        <w:tabs>
          <w:tab w:val="left" w:pos="900"/>
        </w:tabs>
        <w:spacing w:after="0" w:line="240" w:lineRule="auto"/>
        <w:ind w:right="-2" w:firstLine="900"/>
        <w:jc w:val="thaiDistribute"/>
        <w:rPr>
          <w:rFonts w:ascii="TH SarabunPSK" w:eastAsia="Arial Unicode MS" w:hAnsi="TH SarabunPSK" w:cs="TH SarabunPSK"/>
          <w:sz w:val="32"/>
          <w:szCs w:val="32"/>
        </w:rPr>
      </w:pPr>
    </w:p>
    <w:p w:rsidR="00811CF7" w:rsidRPr="00B0278B" w:rsidRDefault="00811CF7" w:rsidP="00811CF7">
      <w:pPr>
        <w:tabs>
          <w:tab w:val="left" w:pos="90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The project is expected to use such </w:t>
      </w:r>
      <w:r w:rsidR="00D06061" w:rsidRPr="00B0278B">
        <w:rPr>
          <w:rFonts w:ascii="TH SarabunPSK" w:eastAsia="Arial Unicode MS" w:hAnsi="TH SarabunPSK" w:cs="TH SarabunPSK"/>
          <w:sz w:val="32"/>
          <w:szCs w:val="32"/>
        </w:rPr>
        <w:t>index</w:t>
      </w:r>
      <w:r w:rsidR="005B044A"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s as</w:t>
      </w:r>
      <w:r w:rsidR="005B044A" w:rsidRPr="00B0278B">
        <w:rPr>
          <w:rFonts w:ascii="TH SarabunPSK" w:eastAsia="Arial Unicode MS" w:hAnsi="TH SarabunPSK" w:cs="TH SarabunPSK"/>
          <w:sz w:val="32"/>
          <w:szCs w:val="32"/>
        </w:rPr>
        <w:t>:</w:t>
      </w:r>
    </w:p>
    <w:p w:rsidR="00811CF7" w:rsidRPr="00B0278B" w:rsidRDefault="00811CF7" w:rsidP="00B34E19">
      <w:pPr>
        <w:tabs>
          <w:tab w:val="left" w:pos="90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(1)</w:t>
      </w:r>
      <w:r w:rsidR="00B017D3">
        <w:rPr>
          <w:rFonts w:ascii="TH SarabunPSK" w:eastAsia="Arial Unicode MS" w:hAnsi="TH SarabunPSK" w:cs="TH SarabunPSK"/>
          <w:sz w:val="32"/>
          <w:szCs w:val="32"/>
        </w:rPr>
        <w:tab/>
      </w:r>
      <w:r w:rsidR="005B044A" w:rsidRPr="00B0278B">
        <w:rPr>
          <w:rFonts w:ascii="TH SarabunPSK" w:eastAsia="Arial Unicode MS" w:hAnsi="TH SarabunPSK" w:cs="TH SarabunPSK"/>
          <w:sz w:val="32"/>
          <w:szCs w:val="32"/>
        </w:rPr>
        <w:t>The s</w:t>
      </w:r>
      <w:r w:rsidRPr="00B0278B">
        <w:rPr>
          <w:rFonts w:ascii="TH SarabunPSK" w:eastAsia="Arial Unicode MS" w:hAnsi="TH SarabunPSK" w:cs="TH SarabunPSK"/>
          <w:sz w:val="32"/>
          <w:szCs w:val="32"/>
        </w:rPr>
        <w:t>tudy, review</w:t>
      </w:r>
      <w:r w:rsidR="005B044A"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w:t>
      </w:r>
      <w:r w:rsidR="005B044A" w:rsidRPr="00B0278B">
        <w:rPr>
          <w:rFonts w:ascii="TH SarabunPSK" w:eastAsia="Arial Unicode MS" w:hAnsi="TH SarabunPSK" w:cs="TH SarabunPSK"/>
          <w:sz w:val="32"/>
          <w:szCs w:val="32"/>
        </w:rPr>
        <w:t>analysis of</w:t>
      </w:r>
      <w:r w:rsidRPr="00B0278B">
        <w:rPr>
          <w:rFonts w:ascii="TH SarabunPSK" w:eastAsia="Arial Unicode MS" w:hAnsi="TH SarabunPSK" w:cs="TH SarabunPSK"/>
          <w:sz w:val="32"/>
          <w:szCs w:val="32"/>
        </w:rPr>
        <w:t xml:space="preserve"> local development plans</w:t>
      </w:r>
      <w:r w:rsidR="005B044A" w:rsidRPr="00B0278B">
        <w:rPr>
          <w:rFonts w:ascii="TH SarabunPSK" w:eastAsia="Arial Unicode MS" w:hAnsi="TH SarabunPSK" w:cs="TH SarabunPSK"/>
          <w:sz w:val="32"/>
          <w:szCs w:val="32"/>
        </w:rPr>
        <w:t xml:space="preserve"> </w:t>
      </w:r>
      <w:r w:rsidR="00237119" w:rsidRPr="00B0278B">
        <w:rPr>
          <w:rFonts w:ascii="TH SarabunPSK" w:eastAsia="Arial Unicode MS" w:hAnsi="TH SarabunPSK" w:cs="TH SarabunPSK"/>
          <w:sz w:val="32"/>
          <w:szCs w:val="32"/>
        </w:rPr>
        <w:t>at</w:t>
      </w:r>
      <w:r w:rsidR="005B044A"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each local government organization </w:t>
      </w:r>
      <w:r w:rsidR="00FA7845" w:rsidRPr="00B0278B">
        <w:rPr>
          <w:rFonts w:ascii="TH SarabunPSK" w:eastAsia="Arial Unicode MS" w:hAnsi="TH SarabunPSK" w:cs="TH SarabunPSK"/>
          <w:sz w:val="32"/>
          <w:szCs w:val="32"/>
        </w:rPr>
        <w:t>is to examine</w:t>
      </w:r>
      <w:r w:rsidRPr="00B0278B">
        <w:rPr>
          <w:rFonts w:ascii="TH SarabunPSK" w:eastAsia="Arial Unicode MS" w:hAnsi="TH SarabunPSK" w:cs="TH SarabunPSK"/>
          <w:sz w:val="32"/>
          <w:szCs w:val="32"/>
        </w:rPr>
        <w:t xml:space="preserve"> the direction and possibility of integrating </w:t>
      </w:r>
      <w:r w:rsidR="007F1A8A" w:rsidRPr="00B0278B">
        <w:rPr>
          <w:rFonts w:ascii="TH SarabunPSK" w:eastAsia="Arial Unicode MS" w:hAnsi="TH SarabunPSK" w:cs="TH SarabunPSK"/>
          <w:sz w:val="32"/>
          <w:szCs w:val="32"/>
        </w:rPr>
        <w:t>Biodiversity Health Index (BHI)</w:t>
      </w:r>
      <w:r w:rsidR="00FA7845"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into the </w:t>
      </w:r>
      <w:r w:rsidR="00FA7845" w:rsidRPr="00B0278B">
        <w:rPr>
          <w:rFonts w:ascii="TH SarabunPSK" w:eastAsia="Arial Unicode MS" w:hAnsi="TH SarabunPSK" w:cs="TH SarabunPSK"/>
          <w:sz w:val="32"/>
          <w:szCs w:val="32"/>
        </w:rPr>
        <w:t xml:space="preserve">administration </w:t>
      </w:r>
      <w:r w:rsidRPr="00B0278B">
        <w:rPr>
          <w:rFonts w:ascii="TH SarabunPSK" w:eastAsia="Arial Unicode MS" w:hAnsi="TH SarabunPSK" w:cs="TH SarabunPSK"/>
          <w:sz w:val="32"/>
          <w:szCs w:val="32"/>
        </w:rPr>
        <w:t>of local development plans in the next phase</w:t>
      </w:r>
      <w:r w:rsidR="00FA7845" w:rsidRPr="00B0278B">
        <w:rPr>
          <w:rFonts w:ascii="TH SarabunPSK" w:eastAsia="Arial Unicode MS" w:hAnsi="TH SarabunPSK" w:cs="TH SarabunPSK"/>
          <w:sz w:val="32"/>
          <w:szCs w:val="32"/>
        </w:rPr>
        <w:t>.</w:t>
      </w:r>
    </w:p>
    <w:p w:rsidR="00811CF7" w:rsidRPr="00B0278B" w:rsidRDefault="00811CF7" w:rsidP="00B34E19">
      <w:pPr>
        <w:tabs>
          <w:tab w:val="left" w:pos="90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(2)</w:t>
      </w:r>
      <w:r w:rsidR="00B017D3">
        <w:rPr>
          <w:rFonts w:ascii="TH SarabunPSK" w:eastAsia="Arial Unicode MS" w:hAnsi="TH SarabunPSK" w:cs="TH SarabunPSK"/>
          <w:sz w:val="32"/>
          <w:szCs w:val="32"/>
        </w:rPr>
        <w:tab/>
      </w:r>
      <w:r w:rsidR="00F62515" w:rsidRPr="00B0278B">
        <w:rPr>
          <w:rFonts w:ascii="TH SarabunPSK" w:eastAsia="Arial Unicode MS" w:hAnsi="TH SarabunPSK" w:cs="TH SarabunPSK"/>
          <w:sz w:val="32"/>
          <w:szCs w:val="32"/>
        </w:rPr>
        <w:t xml:space="preserve">The application of </w:t>
      </w:r>
      <w:r w:rsidR="007F1A8A" w:rsidRPr="00B0278B">
        <w:rPr>
          <w:rFonts w:ascii="TH SarabunPSK" w:eastAsia="Arial Unicode MS" w:hAnsi="TH SarabunPSK" w:cs="TH SarabunPSK"/>
          <w:sz w:val="32"/>
          <w:szCs w:val="32"/>
        </w:rPr>
        <w:t xml:space="preserve">Biodiversity Health Index (BHI) </w:t>
      </w:r>
      <w:r w:rsidR="00F62515" w:rsidRPr="00B0278B">
        <w:rPr>
          <w:rFonts w:ascii="TH SarabunPSK" w:eastAsia="Arial Unicode MS" w:hAnsi="TH SarabunPSK" w:cs="TH SarabunPSK"/>
          <w:sz w:val="32"/>
          <w:szCs w:val="32"/>
        </w:rPr>
        <w:t>to</w:t>
      </w:r>
      <w:r w:rsidRPr="00B0278B">
        <w:rPr>
          <w:rFonts w:ascii="TH SarabunPSK" w:eastAsia="Arial Unicode MS" w:hAnsi="TH SarabunPSK" w:cs="TH SarabunPSK"/>
          <w:sz w:val="32"/>
          <w:szCs w:val="32"/>
        </w:rPr>
        <w:t xml:space="preserve"> </w:t>
      </w:r>
      <w:r w:rsidR="00F62515"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local development plan</w:t>
      </w:r>
      <w:r w:rsidR="00F62515"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F62515" w:rsidRPr="00B0278B">
        <w:rPr>
          <w:rFonts w:ascii="TH SarabunPSK" w:eastAsia="Arial Unicode MS" w:hAnsi="TH SarabunPSK" w:cs="TH SarabunPSK"/>
          <w:sz w:val="32"/>
          <w:szCs w:val="32"/>
        </w:rPr>
        <w:t xml:space="preserve">emphasizes </w:t>
      </w:r>
      <w:r w:rsidR="0023347F" w:rsidRPr="00B0278B">
        <w:rPr>
          <w:rFonts w:ascii="TH SarabunPSK" w:eastAsia="Arial Unicode MS" w:hAnsi="TH SarabunPSK" w:cs="TH SarabunPSK"/>
          <w:sz w:val="32"/>
          <w:szCs w:val="32"/>
        </w:rPr>
        <w:t>on clear,</w:t>
      </w:r>
      <w:r w:rsidRPr="00B0278B">
        <w:rPr>
          <w:rFonts w:ascii="TH SarabunPSK" w:eastAsia="Arial Unicode MS" w:hAnsi="TH SarabunPSK" w:cs="TH SarabunPSK"/>
          <w:sz w:val="32"/>
          <w:szCs w:val="32"/>
        </w:rPr>
        <w:t xml:space="preserve"> appropriate guidelines and best practices </w:t>
      </w:r>
      <w:r w:rsidR="00F62515" w:rsidRPr="00B0278B">
        <w:rPr>
          <w:rFonts w:ascii="TH SarabunPSK" w:eastAsia="Arial Unicode MS" w:hAnsi="TH SarabunPSK" w:cs="TH SarabunPSK"/>
          <w:sz w:val="32"/>
          <w:szCs w:val="32"/>
        </w:rPr>
        <w:t>to</w:t>
      </w:r>
      <w:r w:rsidRPr="00B0278B">
        <w:rPr>
          <w:rFonts w:ascii="TH SarabunPSK" w:eastAsia="Arial Unicode MS" w:hAnsi="TH SarabunPSK" w:cs="TH SarabunPSK"/>
          <w:sz w:val="32"/>
          <w:szCs w:val="32"/>
        </w:rPr>
        <w:t xml:space="preserve"> integrat</w:t>
      </w:r>
      <w:r w:rsidR="00F62515"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 xml:space="preserve"> </w:t>
      </w:r>
      <w:r w:rsidR="00F62515" w:rsidRPr="00B0278B">
        <w:rPr>
          <w:rFonts w:ascii="TH SarabunPSK" w:eastAsia="Arial Unicode MS" w:hAnsi="TH SarabunPSK" w:cs="TH SarabunPSK"/>
          <w:sz w:val="32"/>
          <w:szCs w:val="32"/>
        </w:rPr>
        <w:t>bio</w:t>
      </w:r>
      <w:r w:rsidRPr="00B0278B">
        <w:rPr>
          <w:rFonts w:ascii="TH SarabunPSK" w:eastAsia="Arial Unicode MS" w:hAnsi="TH SarabunPSK" w:cs="TH SarabunPSK"/>
          <w:sz w:val="32"/>
          <w:szCs w:val="32"/>
        </w:rPr>
        <w:t xml:space="preserve">diversity management </w:t>
      </w:r>
      <w:r w:rsidR="0023347F" w:rsidRPr="00B0278B">
        <w:rPr>
          <w:rFonts w:ascii="TH SarabunPSK" w:eastAsia="Arial Unicode MS" w:hAnsi="TH SarabunPSK" w:cs="TH SarabunPSK"/>
          <w:sz w:val="32"/>
          <w:szCs w:val="32"/>
        </w:rPr>
        <w:t>into</w:t>
      </w:r>
      <w:r w:rsidRPr="00B0278B">
        <w:rPr>
          <w:rFonts w:ascii="TH SarabunPSK" w:eastAsia="Arial Unicode MS" w:hAnsi="TH SarabunPSK" w:cs="TH SarabunPSK"/>
          <w:sz w:val="32"/>
          <w:szCs w:val="32"/>
        </w:rPr>
        <w:t xml:space="preserve"> the mission of the local government organization</w:t>
      </w:r>
      <w:r w:rsidR="00F62515"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F62515" w:rsidRPr="00B0278B">
        <w:rPr>
          <w:rFonts w:ascii="TH SarabunPSK" w:eastAsia="Arial Unicode MS" w:hAnsi="TH SarabunPSK" w:cs="TH SarabunPSK"/>
          <w:sz w:val="32"/>
          <w:szCs w:val="32"/>
        </w:rPr>
        <w:t>and</w:t>
      </w:r>
      <w:r w:rsidRPr="00B0278B">
        <w:rPr>
          <w:rFonts w:ascii="TH SarabunPSK" w:eastAsia="Arial Unicode MS" w:hAnsi="TH SarabunPSK" w:cs="TH SarabunPSK"/>
          <w:sz w:val="32"/>
          <w:szCs w:val="32"/>
        </w:rPr>
        <w:t xml:space="preserve"> the </w:t>
      </w:r>
      <w:r w:rsidR="00F62515" w:rsidRPr="00B0278B">
        <w:rPr>
          <w:rFonts w:ascii="TH SarabunPSK" w:eastAsia="Arial Unicode MS" w:hAnsi="TH SarabunPSK" w:cs="TH SarabunPSK"/>
          <w:sz w:val="32"/>
          <w:szCs w:val="32"/>
        </w:rPr>
        <w:t>appraisal</w:t>
      </w:r>
      <w:r w:rsidRPr="00B0278B">
        <w:rPr>
          <w:rFonts w:ascii="TH SarabunPSK" w:eastAsia="Arial Unicode MS" w:hAnsi="TH SarabunPSK" w:cs="TH SarabunPSK"/>
          <w:sz w:val="32"/>
          <w:szCs w:val="32"/>
        </w:rPr>
        <w:t xml:space="preserve"> system of local government organizations</w:t>
      </w:r>
      <w:r w:rsidR="00F62515" w:rsidRPr="00B0278B">
        <w:rPr>
          <w:rFonts w:ascii="TH SarabunPSK" w:eastAsia="Arial Unicode MS" w:hAnsi="TH SarabunPSK" w:cs="TH SarabunPSK"/>
          <w:sz w:val="32"/>
          <w:szCs w:val="32"/>
        </w:rPr>
        <w:t>.</w:t>
      </w:r>
    </w:p>
    <w:p w:rsidR="00EB4B71" w:rsidRPr="00B0278B" w:rsidRDefault="00811CF7" w:rsidP="00B34E19">
      <w:pPr>
        <w:tabs>
          <w:tab w:val="left" w:pos="900"/>
        </w:tabs>
        <w:spacing w:after="0" w:line="240" w:lineRule="auto"/>
        <w:ind w:right="-2" w:firstLine="900"/>
        <w:jc w:val="thaiDistribute"/>
        <w:rPr>
          <w:rFonts w:ascii="TH SarabunPSK" w:eastAsia="Arial Unicode MS" w:hAnsi="TH SarabunPSK" w:cs="TH SarabunPSK"/>
          <w:spacing w:val="6"/>
          <w:sz w:val="32"/>
          <w:szCs w:val="32"/>
        </w:rPr>
      </w:pPr>
      <w:r w:rsidRPr="00B0278B">
        <w:rPr>
          <w:rFonts w:ascii="TH SarabunPSK" w:eastAsia="Arial Unicode MS" w:hAnsi="TH SarabunPSK" w:cs="TH SarabunPSK"/>
          <w:spacing w:val="6"/>
          <w:sz w:val="32"/>
          <w:szCs w:val="32"/>
        </w:rPr>
        <w:t>(3)</w:t>
      </w:r>
      <w:r w:rsidR="00B017D3">
        <w:rPr>
          <w:rFonts w:ascii="TH SarabunPSK" w:eastAsia="Arial Unicode MS" w:hAnsi="TH SarabunPSK" w:cs="TH SarabunPSK"/>
          <w:spacing w:val="6"/>
          <w:sz w:val="32"/>
          <w:szCs w:val="32"/>
        </w:rPr>
        <w:tab/>
      </w:r>
      <w:r w:rsidR="007F1A8A" w:rsidRPr="00B0278B">
        <w:rPr>
          <w:rFonts w:ascii="TH SarabunPSK" w:eastAsia="Arial Unicode MS" w:hAnsi="TH SarabunPSK" w:cs="TH SarabunPSK"/>
          <w:sz w:val="32"/>
          <w:szCs w:val="32"/>
        </w:rPr>
        <w:t xml:space="preserve">Biodiversity Health Index (BHI) </w:t>
      </w:r>
      <w:r w:rsidR="000751FA" w:rsidRPr="00B0278B">
        <w:rPr>
          <w:rFonts w:ascii="TH SarabunPSK" w:eastAsia="Arial Unicode MS" w:hAnsi="TH SarabunPSK" w:cs="TH SarabunPSK"/>
          <w:sz w:val="32"/>
          <w:szCs w:val="32"/>
        </w:rPr>
        <w:t xml:space="preserve">is to be integrated </w:t>
      </w:r>
      <w:r w:rsidRPr="00B0278B">
        <w:rPr>
          <w:rFonts w:ascii="TH SarabunPSK" w:eastAsia="Arial Unicode MS" w:hAnsi="TH SarabunPSK" w:cs="TH SarabunPSK"/>
          <w:spacing w:val="6"/>
          <w:sz w:val="32"/>
          <w:szCs w:val="32"/>
        </w:rPr>
        <w:t xml:space="preserve">into the </w:t>
      </w:r>
      <w:r w:rsidR="00EC31FA" w:rsidRPr="00B0278B">
        <w:rPr>
          <w:rFonts w:ascii="TH SarabunPSK" w:eastAsia="Arial Unicode MS" w:hAnsi="TH SarabunPSK" w:cs="TH SarabunPSK"/>
          <w:spacing w:val="6"/>
          <w:sz w:val="32"/>
          <w:szCs w:val="32"/>
        </w:rPr>
        <w:t>appraisal system</w:t>
      </w:r>
      <w:r w:rsidRPr="00B0278B">
        <w:rPr>
          <w:rFonts w:ascii="TH SarabunPSK" w:eastAsia="Arial Unicode MS" w:hAnsi="TH SarabunPSK" w:cs="TH SarabunPSK"/>
          <w:spacing w:val="6"/>
          <w:sz w:val="32"/>
          <w:szCs w:val="32"/>
        </w:rPr>
        <w:t xml:space="preserve"> and </w:t>
      </w:r>
      <w:r w:rsidR="00EC31FA" w:rsidRPr="00B0278B">
        <w:rPr>
          <w:rFonts w:ascii="TH SarabunPSK" w:eastAsia="Arial Unicode MS" w:hAnsi="TH SarabunPSK" w:cs="TH SarabunPSK"/>
          <w:spacing w:val="6"/>
          <w:sz w:val="32"/>
          <w:szCs w:val="32"/>
        </w:rPr>
        <w:t>administration</w:t>
      </w:r>
      <w:r w:rsidRPr="00B0278B">
        <w:rPr>
          <w:rFonts w:ascii="TH SarabunPSK" w:eastAsia="Arial Unicode MS" w:hAnsi="TH SarabunPSK" w:cs="TH SarabunPSK"/>
          <w:spacing w:val="6"/>
          <w:sz w:val="32"/>
          <w:szCs w:val="32"/>
        </w:rPr>
        <w:t xml:space="preserve"> of the provinces and local</w:t>
      </w:r>
      <w:r w:rsidR="00EC31FA" w:rsidRPr="00B0278B">
        <w:rPr>
          <w:rFonts w:ascii="TH SarabunPSK" w:eastAsia="Arial Unicode MS" w:hAnsi="TH SarabunPSK" w:cs="TH SarabunPSK"/>
          <w:spacing w:val="6"/>
          <w:sz w:val="32"/>
          <w:szCs w:val="32"/>
        </w:rPr>
        <w:t xml:space="preserve"> administrative organizations.</w:t>
      </w:r>
    </w:p>
    <w:p w:rsidR="00E603C8" w:rsidRPr="00B0278B" w:rsidRDefault="00811CF7" w:rsidP="005A7EF7">
      <w:pPr>
        <w:tabs>
          <w:tab w:val="left" w:pos="90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In addition, Thai Environment Institute has developed </w:t>
      </w:r>
      <w:r w:rsidR="00FC7B11" w:rsidRPr="00B0278B">
        <w:rPr>
          <w:rFonts w:ascii="TH SarabunPSK" w:eastAsia="Arial Unicode MS" w:hAnsi="TH SarabunPSK" w:cs="TH SarabunPSK"/>
          <w:sz w:val="32"/>
          <w:szCs w:val="32"/>
        </w:rPr>
        <w:t xml:space="preserve">Strategic Environmental Assessment (SEA) </w:t>
      </w:r>
      <w:r w:rsidR="007B6968" w:rsidRPr="00B0278B">
        <w:rPr>
          <w:rFonts w:ascii="TH SarabunPSK" w:eastAsia="Arial Unicode MS" w:hAnsi="TH SarabunPSK" w:cs="TH SarabunPSK"/>
          <w:sz w:val="32"/>
          <w:szCs w:val="32"/>
        </w:rPr>
        <w:t>as</w:t>
      </w:r>
      <w:r w:rsidRPr="00B0278B">
        <w:rPr>
          <w:rFonts w:ascii="TH SarabunPSK" w:eastAsia="Arial Unicode MS" w:hAnsi="TH SarabunPSK" w:cs="TH SarabunPSK"/>
          <w:sz w:val="32"/>
          <w:szCs w:val="32"/>
        </w:rPr>
        <w:t xml:space="preserve"> a decision-making tool in the </w:t>
      </w:r>
      <w:r w:rsidR="007B6968" w:rsidRPr="00B0278B">
        <w:rPr>
          <w:rFonts w:ascii="TH SarabunPSK" w:eastAsia="Arial Unicode MS" w:hAnsi="TH SarabunPSK" w:cs="TH SarabunPSK"/>
          <w:sz w:val="32"/>
          <w:szCs w:val="32"/>
        </w:rPr>
        <w:t>development</w:t>
      </w:r>
      <w:r w:rsidRPr="00B0278B">
        <w:rPr>
          <w:rFonts w:ascii="TH SarabunPSK" w:eastAsia="Arial Unicode MS" w:hAnsi="TH SarabunPSK" w:cs="TH SarabunPSK"/>
          <w:sz w:val="32"/>
          <w:szCs w:val="32"/>
        </w:rPr>
        <w:t xml:space="preserve"> of policies, </w:t>
      </w:r>
      <w:r w:rsidR="007B6968" w:rsidRPr="00B0278B">
        <w:rPr>
          <w:rFonts w:ascii="TH SarabunPSK" w:eastAsia="Arial Unicode MS" w:hAnsi="TH SarabunPSK" w:cs="TH SarabunPSK"/>
          <w:sz w:val="32"/>
          <w:szCs w:val="32"/>
        </w:rPr>
        <w:t xml:space="preserve">plans, </w:t>
      </w:r>
      <w:r w:rsidRPr="00B0278B">
        <w:rPr>
          <w:rFonts w:ascii="TH SarabunPSK" w:eastAsia="Arial Unicode MS" w:hAnsi="TH SarabunPSK" w:cs="TH SarabunPSK"/>
          <w:sz w:val="32"/>
          <w:szCs w:val="32"/>
        </w:rPr>
        <w:t xml:space="preserve">and </w:t>
      </w:r>
      <w:r w:rsidR="007B6968" w:rsidRPr="00B0278B">
        <w:rPr>
          <w:rFonts w:ascii="TH SarabunPSK" w:eastAsia="Arial Unicode MS" w:hAnsi="TH SarabunPSK" w:cs="TH SarabunPSK"/>
          <w:sz w:val="32"/>
          <w:szCs w:val="32"/>
        </w:rPr>
        <w:t>strategies</w:t>
      </w:r>
      <w:r w:rsidR="006E1FAF" w:rsidRPr="00B0278B">
        <w:rPr>
          <w:rFonts w:ascii="TH SarabunPSK" w:eastAsia="Arial Unicode MS" w:hAnsi="TH SarabunPSK" w:cs="TH SarabunPSK"/>
          <w:sz w:val="32"/>
          <w:szCs w:val="32"/>
        </w:rPr>
        <w:t xml:space="preserve"> with these following 5 steps</w:t>
      </w:r>
      <w:r w:rsidR="00D757BD" w:rsidRPr="00B0278B">
        <w:rPr>
          <w:rFonts w:ascii="TH SarabunPSK" w:eastAsia="Arial Unicode MS" w:hAnsi="TH SarabunPSK" w:cs="TH SarabunPSK"/>
          <w:sz w:val="32"/>
          <w:szCs w:val="32"/>
        </w:rPr>
        <w:t>:</w:t>
      </w:r>
    </w:p>
    <w:p w:rsidR="00811CF7" w:rsidRPr="00B0278B" w:rsidRDefault="00811CF7" w:rsidP="00811CF7">
      <w:pPr>
        <w:tabs>
          <w:tab w:val="left" w:pos="90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(1)</w:t>
      </w:r>
      <w:r w:rsidR="00B017D3">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Study and </w:t>
      </w:r>
      <w:r w:rsidR="00D757BD"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nalysis of </w:t>
      </w:r>
      <w:r w:rsidR="00D757BD"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olicies and </w:t>
      </w:r>
      <w:r w:rsidR="00D757BD"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riving </w:t>
      </w:r>
      <w:r w:rsidR="00D757BD" w:rsidRPr="00B0278B">
        <w:rPr>
          <w:rFonts w:ascii="TH SarabunPSK" w:eastAsia="Arial Unicode MS" w:hAnsi="TH SarabunPSK" w:cs="TH SarabunPSK"/>
          <w:sz w:val="32"/>
          <w:szCs w:val="32"/>
        </w:rPr>
        <w:t>F</w:t>
      </w:r>
      <w:r w:rsidRPr="00B0278B">
        <w:rPr>
          <w:rFonts w:ascii="TH SarabunPSK" w:eastAsia="Arial Unicode MS" w:hAnsi="TH SarabunPSK" w:cs="TH SarabunPSK"/>
          <w:sz w:val="32"/>
          <w:szCs w:val="32"/>
        </w:rPr>
        <w:t>orce</w:t>
      </w:r>
      <w:r w:rsidR="00D757BD" w:rsidRPr="00B0278B">
        <w:rPr>
          <w:rFonts w:ascii="TH SarabunPSK" w:eastAsia="Arial Unicode MS" w:hAnsi="TH SarabunPSK" w:cs="TH SarabunPSK"/>
          <w:sz w:val="32"/>
          <w:szCs w:val="32"/>
        </w:rPr>
        <w:t>;</w:t>
      </w:r>
    </w:p>
    <w:p w:rsidR="00811CF7" w:rsidRPr="00B0278B" w:rsidRDefault="00811CF7" w:rsidP="00811CF7">
      <w:pPr>
        <w:tabs>
          <w:tab w:val="left" w:pos="90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(2)</w:t>
      </w:r>
      <w:r w:rsidR="00B017D3">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Screening and </w:t>
      </w:r>
      <w:r w:rsidR="00D757BD"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etermining the </w:t>
      </w:r>
      <w:r w:rsidR="00D757BD"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cope of </w:t>
      </w:r>
      <w:r w:rsidR="00D757BD" w:rsidRPr="00B0278B">
        <w:rPr>
          <w:rFonts w:ascii="TH SarabunPSK" w:eastAsia="Arial Unicode MS" w:hAnsi="TH SarabunPSK" w:cs="TH SarabunPSK"/>
          <w:sz w:val="32"/>
          <w:szCs w:val="32"/>
        </w:rPr>
        <w:t>the S</w:t>
      </w:r>
      <w:r w:rsidRPr="00B0278B">
        <w:rPr>
          <w:rFonts w:ascii="TH SarabunPSK" w:eastAsia="Arial Unicode MS" w:hAnsi="TH SarabunPSK" w:cs="TH SarabunPSK"/>
          <w:sz w:val="32"/>
          <w:szCs w:val="32"/>
        </w:rPr>
        <w:t>tudy</w:t>
      </w:r>
      <w:r w:rsidR="00D757BD" w:rsidRPr="00B0278B">
        <w:rPr>
          <w:rFonts w:ascii="TH SarabunPSK" w:eastAsia="Arial Unicode MS" w:hAnsi="TH SarabunPSK" w:cs="TH SarabunPSK"/>
          <w:sz w:val="32"/>
          <w:szCs w:val="32"/>
        </w:rPr>
        <w:t>;</w:t>
      </w:r>
    </w:p>
    <w:p w:rsidR="00811CF7" w:rsidRPr="00B0278B" w:rsidRDefault="00811CF7" w:rsidP="00811CF7">
      <w:pPr>
        <w:tabs>
          <w:tab w:val="left" w:pos="90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(3)</w:t>
      </w:r>
      <w:r w:rsidR="00B017D3">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Development and </w:t>
      </w:r>
      <w:r w:rsidR="00D757BD" w:rsidRPr="00B0278B">
        <w:rPr>
          <w:rFonts w:ascii="TH SarabunPSK" w:eastAsia="Arial Unicode MS" w:hAnsi="TH SarabunPSK" w:cs="TH SarabunPSK"/>
          <w:sz w:val="32"/>
          <w:szCs w:val="32"/>
        </w:rPr>
        <w:t>Determining A</w:t>
      </w:r>
      <w:r w:rsidRPr="00B0278B">
        <w:rPr>
          <w:rFonts w:ascii="TH SarabunPSK" w:eastAsia="Arial Unicode MS" w:hAnsi="TH SarabunPSK" w:cs="TH SarabunPSK"/>
          <w:sz w:val="32"/>
          <w:szCs w:val="32"/>
        </w:rPr>
        <w:t>lternatives</w:t>
      </w:r>
      <w:r w:rsidR="00D757BD" w:rsidRPr="00B0278B">
        <w:rPr>
          <w:rFonts w:ascii="TH SarabunPSK" w:eastAsia="Arial Unicode MS" w:hAnsi="TH SarabunPSK" w:cs="TH SarabunPSK"/>
          <w:sz w:val="32"/>
          <w:szCs w:val="32"/>
        </w:rPr>
        <w:t>;</w:t>
      </w:r>
    </w:p>
    <w:p w:rsidR="00811CF7" w:rsidRPr="00B0278B" w:rsidRDefault="00811CF7" w:rsidP="00811CF7">
      <w:pPr>
        <w:tabs>
          <w:tab w:val="left" w:pos="90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(4)</w:t>
      </w:r>
      <w:r w:rsidR="00B017D3">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Public </w:t>
      </w:r>
      <w:r w:rsidR="00D757BD"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articipation</w:t>
      </w:r>
      <w:r w:rsidR="00D757BD" w:rsidRPr="00B0278B">
        <w:rPr>
          <w:rFonts w:ascii="TH SarabunPSK" w:eastAsia="Arial Unicode MS" w:hAnsi="TH SarabunPSK" w:cs="TH SarabunPSK"/>
          <w:sz w:val="32"/>
          <w:szCs w:val="32"/>
        </w:rPr>
        <w:t>; and,</w:t>
      </w:r>
    </w:p>
    <w:p w:rsidR="0044483E" w:rsidRPr="00B0278B" w:rsidRDefault="00811CF7" w:rsidP="003E047C">
      <w:pPr>
        <w:tabs>
          <w:tab w:val="left" w:pos="900"/>
        </w:tabs>
        <w:spacing w:after="0" w:line="240" w:lineRule="auto"/>
        <w:ind w:right="-2"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(5)</w:t>
      </w:r>
      <w:r w:rsidR="00B017D3">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Summary of </w:t>
      </w:r>
      <w:r w:rsidR="00D757BD"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lternatives, </w:t>
      </w:r>
      <w:r w:rsidR="00D757BD"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ssessment of </w:t>
      </w:r>
      <w:r w:rsidR="00D757BD" w:rsidRPr="00B0278B">
        <w:rPr>
          <w:rFonts w:ascii="TH SarabunPSK" w:eastAsia="Arial Unicode MS" w:hAnsi="TH SarabunPSK" w:cs="TH SarabunPSK"/>
          <w:sz w:val="32"/>
          <w:szCs w:val="32"/>
        </w:rPr>
        <w:t>I</w:t>
      </w:r>
      <w:r w:rsidRPr="00B0278B">
        <w:rPr>
          <w:rFonts w:ascii="TH SarabunPSK" w:eastAsia="Arial Unicode MS" w:hAnsi="TH SarabunPSK" w:cs="TH SarabunPSK"/>
          <w:sz w:val="32"/>
          <w:szCs w:val="32"/>
        </w:rPr>
        <w:t>mpacts</w:t>
      </w:r>
      <w:r w:rsidR="00D757BD"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w:t>
      </w:r>
      <w:r w:rsidR="00D757BD"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reventive </w:t>
      </w:r>
      <w:r w:rsidR="00D757BD" w:rsidRPr="00B0278B">
        <w:rPr>
          <w:rFonts w:ascii="TH SarabunPSK" w:eastAsia="Arial Unicode MS" w:hAnsi="TH SarabunPSK" w:cs="TH SarabunPSK"/>
          <w:sz w:val="32"/>
          <w:szCs w:val="32"/>
        </w:rPr>
        <w:t>Guidelines.</w:t>
      </w:r>
    </w:p>
    <w:p w:rsidR="0044483E" w:rsidRPr="0044483E" w:rsidRDefault="00CC6ED9" w:rsidP="0044483E">
      <w:pPr>
        <w:pBdr>
          <w:top w:val="single" w:sz="4" w:space="1" w:color="auto"/>
          <w:left w:val="single" w:sz="4" w:space="4" w:color="auto"/>
          <w:bottom w:val="single" w:sz="4" w:space="1" w:color="auto"/>
          <w:right w:val="single" w:sz="4" w:space="4" w:color="auto"/>
        </w:pBdr>
        <w:shd w:val="clear" w:color="auto" w:fill="000000" w:themeFill="text1"/>
        <w:tabs>
          <w:tab w:val="left" w:pos="900"/>
        </w:tabs>
        <w:spacing w:after="0" w:line="240" w:lineRule="auto"/>
        <w:ind w:left="900" w:right="-2" w:hanging="900"/>
        <w:jc w:val="center"/>
        <w:rPr>
          <w:rFonts w:ascii="TH SarabunPSK" w:eastAsia="Arial Unicode MS" w:hAnsi="TH SarabunPSK" w:cs="TH SarabunPSK"/>
          <w:b/>
          <w:bCs/>
          <w:sz w:val="44"/>
          <w:szCs w:val="44"/>
        </w:rPr>
      </w:pPr>
      <w:r w:rsidRPr="0044483E">
        <w:rPr>
          <w:rFonts w:ascii="TH SarabunPSK" w:eastAsia="Arial Unicode MS" w:hAnsi="TH SarabunPSK" w:cs="TH SarabunPSK"/>
          <w:b/>
          <w:bCs/>
          <w:sz w:val="44"/>
          <w:szCs w:val="44"/>
        </w:rPr>
        <w:t xml:space="preserve">Part </w:t>
      </w:r>
      <w:r w:rsidRPr="0044483E">
        <w:rPr>
          <w:rFonts w:ascii="TH SarabunPSK" w:eastAsia="Arial Unicode MS" w:hAnsi="TH SarabunPSK" w:cs="TH SarabunPSK"/>
          <w:b/>
          <w:bCs/>
          <w:sz w:val="44"/>
          <w:szCs w:val="44"/>
          <w:cs/>
        </w:rPr>
        <w:t>2</w:t>
      </w:r>
    </w:p>
    <w:p w:rsidR="00CC6ED9" w:rsidRDefault="00CC6ED9" w:rsidP="0044483E">
      <w:pPr>
        <w:pBdr>
          <w:top w:val="single" w:sz="4" w:space="1" w:color="auto"/>
          <w:left w:val="single" w:sz="4" w:space="4" w:color="auto"/>
          <w:bottom w:val="single" w:sz="4" w:space="1" w:color="auto"/>
          <w:right w:val="single" w:sz="4" w:space="4" w:color="auto"/>
        </w:pBdr>
        <w:tabs>
          <w:tab w:val="left" w:pos="900"/>
        </w:tabs>
        <w:spacing w:after="0" w:line="240" w:lineRule="auto"/>
        <w:ind w:left="900" w:right="-2" w:hanging="900"/>
        <w:jc w:val="center"/>
        <w:rPr>
          <w:rFonts w:ascii="TH SarabunPSK" w:eastAsia="Arial Unicode MS" w:hAnsi="TH SarabunPSK" w:cs="TH SarabunPSK"/>
          <w:b/>
          <w:bCs/>
          <w:sz w:val="36"/>
          <w:szCs w:val="36"/>
        </w:rPr>
      </w:pPr>
      <w:r w:rsidRPr="00B0278B">
        <w:rPr>
          <w:rFonts w:ascii="TH SarabunPSK" w:eastAsia="Arial Unicode MS" w:hAnsi="TH SarabunPSK" w:cs="TH SarabunPSK"/>
          <w:b/>
          <w:bCs/>
          <w:sz w:val="36"/>
          <w:szCs w:val="36"/>
        </w:rPr>
        <w:t>Polic</w:t>
      </w:r>
      <w:r w:rsidR="008D4642" w:rsidRPr="00B0278B">
        <w:rPr>
          <w:rFonts w:ascii="TH SarabunPSK" w:eastAsia="Arial Unicode MS" w:hAnsi="TH SarabunPSK" w:cs="TH SarabunPSK"/>
          <w:b/>
          <w:bCs/>
          <w:sz w:val="36"/>
          <w:szCs w:val="36"/>
        </w:rPr>
        <w:t>y</w:t>
      </w:r>
      <w:r w:rsidRPr="00B0278B">
        <w:rPr>
          <w:rFonts w:ascii="TH SarabunPSK" w:eastAsia="Arial Unicode MS" w:hAnsi="TH SarabunPSK" w:cs="TH SarabunPSK"/>
          <w:b/>
          <w:bCs/>
          <w:sz w:val="36"/>
          <w:szCs w:val="36"/>
        </w:rPr>
        <w:t xml:space="preserve"> and </w:t>
      </w:r>
      <w:r w:rsidR="008D4642" w:rsidRPr="00B0278B">
        <w:rPr>
          <w:rFonts w:ascii="TH SarabunPSK" w:eastAsia="Arial Unicode MS" w:hAnsi="TH SarabunPSK" w:cs="TH SarabunPSK"/>
          <w:b/>
          <w:bCs/>
          <w:sz w:val="36"/>
          <w:szCs w:val="36"/>
        </w:rPr>
        <w:t>law on</w:t>
      </w:r>
      <w:r w:rsidRPr="00B0278B">
        <w:rPr>
          <w:rFonts w:ascii="TH SarabunPSK" w:eastAsia="Arial Unicode MS" w:hAnsi="TH SarabunPSK" w:cs="TH SarabunPSK"/>
          <w:b/>
          <w:bCs/>
          <w:sz w:val="36"/>
          <w:szCs w:val="36"/>
        </w:rPr>
        <w:t xml:space="preserve"> the role of conservation and utilization of biodiversity</w:t>
      </w:r>
      <w:r w:rsidR="006108C5" w:rsidRPr="00B0278B">
        <w:rPr>
          <w:rFonts w:ascii="TH SarabunPSK" w:eastAsia="Arial Unicode MS" w:hAnsi="TH SarabunPSK" w:cs="TH SarabunPSK"/>
          <w:b/>
          <w:bCs/>
          <w:sz w:val="36"/>
          <w:szCs w:val="36"/>
        </w:rPr>
        <w:t xml:space="preserve"> as well as</w:t>
      </w:r>
      <w:r w:rsidRPr="00B0278B">
        <w:rPr>
          <w:rFonts w:ascii="TH SarabunPSK" w:eastAsia="Arial Unicode MS" w:hAnsi="TH SarabunPSK" w:cs="TH SarabunPSK"/>
          <w:b/>
          <w:bCs/>
          <w:sz w:val="36"/>
          <w:szCs w:val="36"/>
        </w:rPr>
        <w:t xml:space="preserve"> </w:t>
      </w:r>
      <w:r w:rsidR="006108C5" w:rsidRPr="00B0278B">
        <w:rPr>
          <w:rFonts w:ascii="TH SarabunPSK" w:eastAsia="Arial Unicode MS" w:hAnsi="TH SarabunPSK" w:cs="TH SarabunPSK"/>
          <w:b/>
          <w:bCs/>
          <w:sz w:val="36"/>
          <w:szCs w:val="36"/>
        </w:rPr>
        <w:t>the p</w:t>
      </w:r>
      <w:r w:rsidRPr="00B0278B">
        <w:rPr>
          <w:rFonts w:ascii="TH SarabunPSK" w:eastAsia="Arial Unicode MS" w:hAnsi="TH SarabunPSK" w:cs="TH SarabunPSK"/>
          <w:b/>
          <w:bCs/>
          <w:sz w:val="36"/>
          <w:szCs w:val="36"/>
        </w:rPr>
        <w:t>lanning</w:t>
      </w:r>
      <w:r w:rsidR="006108C5" w:rsidRPr="00B0278B">
        <w:rPr>
          <w:rFonts w:ascii="TH SarabunPSK" w:eastAsia="Arial Unicode MS" w:hAnsi="TH SarabunPSK" w:cs="TH SarabunPSK"/>
          <w:b/>
          <w:bCs/>
          <w:sz w:val="36"/>
          <w:szCs w:val="36"/>
        </w:rPr>
        <w:t>,</w:t>
      </w:r>
      <w:r w:rsidRPr="00B0278B">
        <w:rPr>
          <w:rFonts w:ascii="TH SarabunPSK" w:eastAsia="Arial Unicode MS" w:hAnsi="TH SarabunPSK" w:cs="TH SarabunPSK"/>
          <w:b/>
          <w:bCs/>
          <w:sz w:val="36"/>
          <w:szCs w:val="36"/>
        </w:rPr>
        <w:t xml:space="preserve"> budgeting</w:t>
      </w:r>
      <w:r w:rsidR="006108C5" w:rsidRPr="00B0278B">
        <w:rPr>
          <w:rFonts w:ascii="TH SarabunPSK" w:eastAsia="Arial Unicode MS" w:hAnsi="TH SarabunPSK" w:cs="TH SarabunPSK"/>
          <w:b/>
          <w:bCs/>
          <w:sz w:val="36"/>
          <w:szCs w:val="36"/>
        </w:rPr>
        <w:t>, monitoring, and supervising system</w:t>
      </w:r>
      <w:r w:rsidRPr="00B0278B">
        <w:rPr>
          <w:rFonts w:ascii="TH SarabunPSK" w:eastAsia="Arial Unicode MS" w:hAnsi="TH SarabunPSK" w:cs="TH SarabunPSK"/>
          <w:b/>
          <w:bCs/>
          <w:sz w:val="36"/>
          <w:szCs w:val="36"/>
        </w:rPr>
        <w:t xml:space="preserve"> of </w:t>
      </w:r>
      <w:r w:rsidR="008D4642" w:rsidRPr="00B0278B">
        <w:rPr>
          <w:rFonts w:ascii="TH SarabunPSK" w:eastAsia="Arial Unicode MS" w:hAnsi="TH SarabunPSK" w:cs="TH SarabunPSK"/>
          <w:b/>
          <w:bCs/>
          <w:sz w:val="36"/>
          <w:szCs w:val="36"/>
        </w:rPr>
        <w:t>local government organizations</w:t>
      </w:r>
    </w:p>
    <w:p w:rsidR="00B0278B" w:rsidRPr="00B0278B" w:rsidRDefault="00B0278B" w:rsidP="00B0278B">
      <w:pPr>
        <w:tabs>
          <w:tab w:val="left" w:pos="900"/>
        </w:tabs>
        <w:spacing w:after="0" w:line="240" w:lineRule="auto"/>
        <w:ind w:left="900" w:right="-2" w:hanging="900"/>
        <w:jc w:val="thaiDistribute"/>
        <w:rPr>
          <w:rFonts w:ascii="TH SarabunPSK" w:eastAsia="Arial Unicode MS" w:hAnsi="TH SarabunPSK" w:cs="TH SarabunPSK"/>
          <w:b/>
          <w:bCs/>
          <w:sz w:val="36"/>
          <w:szCs w:val="36"/>
        </w:rPr>
      </w:pPr>
    </w:p>
    <w:p w:rsidR="00EB4B71" w:rsidRPr="00B0278B" w:rsidRDefault="00CC6ED9" w:rsidP="00CC6ED9">
      <w:pPr>
        <w:tabs>
          <w:tab w:val="left" w:pos="900"/>
        </w:tabs>
        <w:spacing w:after="0" w:line="240" w:lineRule="auto"/>
        <w:ind w:right="-2" w:firstLine="900"/>
        <w:jc w:val="thaiDistribute"/>
        <w:rPr>
          <w:rFonts w:ascii="TH SarabunPSK" w:eastAsia="Arial Unicode MS" w:hAnsi="TH SarabunPSK" w:cs="TH SarabunPSK"/>
          <w:sz w:val="32"/>
          <w:szCs w:val="32"/>
        </w:rPr>
      </w:pPr>
      <w:r w:rsidRPr="0065707F">
        <w:rPr>
          <w:rFonts w:ascii="TH SarabunPSK" w:eastAsia="Arial Unicode MS" w:hAnsi="TH SarabunPSK" w:cs="TH SarabunPSK"/>
          <w:b/>
          <w:bCs/>
          <w:sz w:val="32"/>
          <w:szCs w:val="32"/>
          <w:cs/>
        </w:rPr>
        <w:t>2.1</w:t>
      </w:r>
      <w:r w:rsidR="00B017D3">
        <w:rPr>
          <w:rFonts w:ascii="TH SarabunPSK" w:eastAsia="Arial Unicode MS" w:hAnsi="TH SarabunPSK" w:cs="TH SarabunPSK"/>
          <w:b/>
          <w:bCs/>
          <w:sz w:val="32"/>
          <w:szCs w:val="32"/>
        </w:rPr>
        <w:tab/>
      </w:r>
      <w:r w:rsidRPr="0065707F">
        <w:rPr>
          <w:rFonts w:ascii="TH SarabunPSK" w:eastAsia="Arial Unicode MS" w:hAnsi="TH SarabunPSK" w:cs="TH SarabunPSK"/>
          <w:b/>
          <w:bCs/>
          <w:sz w:val="32"/>
          <w:szCs w:val="32"/>
        </w:rPr>
        <w:t>The policy at the national level emphasize</w:t>
      </w:r>
      <w:r w:rsidR="007F19B6" w:rsidRPr="0065707F">
        <w:rPr>
          <w:rFonts w:ascii="TH SarabunPSK" w:eastAsia="Arial Unicode MS" w:hAnsi="TH SarabunPSK" w:cs="TH SarabunPSK"/>
          <w:b/>
          <w:bCs/>
          <w:sz w:val="32"/>
          <w:szCs w:val="32"/>
        </w:rPr>
        <w:t>s on the growth of environmentally-</w:t>
      </w:r>
      <w:r w:rsidRPr="0065707F">
        <w:rPr>
          <w:rFonts w:ascii="TH SarabunPSK" w:eastAsia="Arial Unicode MS" w:hAnsi="TH SarabunPSK" w:cs="TH SarabunPSK"/>
          <w:b/>
          <w:bCs/>
          <w:sz w:val="32"/>
          <w:szCs w:val="32"/>
        </w:rPr>
        <w:t>friendly countries</w:t>
      </w:r>
      <w:r w:rsidR="007F19B6" w:rsidRPr="0065707F">
        <w:rPr>
          <w:rFonts w:ascii="TH SarabunPSK" w:eastAsia="Arial Unicode MS" w:hAnsi="TH SarabunPSK" w:cs="TH SarabunPSK"/>
          <w:b/>
          <w:bCs/>
          <w:sz w:val="32"/>
          <w:szCs w:val="32"/>
        </w:rPr>
        <w:t xml:space="preserve"> with</w:t>
      </w:r>
      <w:r w:rsidRPr="0065707F">
        <w:rPr>
          <w:rFonts w:ascii="TH SarabunPSK" w:eastAsia="Arial Unicode MS" w:hAnsi="TH SarabunPSK" w:cs="TH SarabunPSK"/>
          <w:b/>
          <w:bCs/>
          <w:sz w:val="32"/>
          <w:szCs w:val="32"/>
        </w:rPr>
        <w:t xml:space="preserve"> sustainable development through management and participation from all sectors</w:t>
      </w:r>
      <w:r w:rsidR="007F19B6" w:rsidRPr="0065707F">
        <w:rPr>
          <w:rFonts w:ascii="TH SarabunPSK" w:eastAsia="Arial Unicode MS" w:hAnsi="TH SarabunPSK" w:cs="TH SarabunPSK"/>
          <w:b/>
          <w:bCs/>
          <w:sz w:val="32"/>
          <w:szCs w:val="32"/>
        </w:rPr>
        <w:t>.</w:t>
      </w:r>
      <w:r w:rsidR="007F19B6" w:rsidRPr="00B0278B">
        <w:rPr>
          <w:rFonts w:ascii="TH SarabunPSK" w:eastAsia="Arial Unicode MS" w:hAnsi="TH SarabunPSK" w:cs="TH SarabunPSK"/>
          <w:sz w:val="32"/>
          <w:szCs w:val="32"/>
        </w:rPr>
        <w:t xml:space="preserve"> The</w:t>
      </w:r>
      <w:r w:rsidRPr="00B0278B">
        <w:rPr>
          <w:rFonts w:ascii="TH SarabunPSK" w:eastAsia="Arial Unicode MS" w:hAnsi="TH SarabunPSK" w:cs="TH SarabunPSK"/>
          <w:sz w:val="32"/>
          <w:szCs w:val="32"/>
        </w:rPr>
        <w:t xml:space="preserve"> </w:t>
      </w:r>
      <w:r w:rsidR="007F19B6" w:rsidRPr="00B0278B">
        <w:rPr>
          <w:rFonts w:ascii="TH SarabunPSK" w:eastAsia="Arial Unicode MS" w:hAnsi="TH SarabunPSK" w:cs="TH SarabunPSK"/>
          <w:sz w:val="32"/>
          <w:szCs w:val="32"/>
        </w:rPr>
        <w:t>national policies include</w:t>
      </w:r>
      <w:r w:rsidRPr="00B0278B">
        <w:rPr>
          <w:rFonts w:ascii="TH SarabunPSK" w:eastAsia="Arial Unicode MS" w:hAnsi="TH SarabunPSK" w:cs="TH SarabunPSK"/>
          <w:sz w:val="32"/>
          <w:szCs w:val="32"/>
        </w:rPr>
        <w:t xml:space="preserve"> </w:t>
      </w:r>
      <w:r w:rsidR="007F19B6" w:rsidRPr="00B0278B">
        <w:rPr>
          <w:rFonts w:ascii="TH SarabunPSK" w:eastAsia="Arial Unicode MS" w:hAnsi="TH SarabunPSK" w:cs="TH SarabunPSK"/>
          <w:sz w:val="32"/>
          <w:szCs w:val="32"/>
        </w:rPr>
        <w:t>the</w:t>
      </w:r>
      <w:r w:rsidRPr="00B0278B">
        <w:rPr>
          <w:rFonts w:ascii="TH SarabunPSK" w:eastAsia="Arial Unicode MS" w:hAnsi="TH SarabunPSK" w:cs="TH SarabunPSK"/>
          <w:sz w:val="32"/>
          <w:szCs w:val="32"/>
        </w:rPr>
        <w:t xml:space="preserve"> </w:t>
      </w:r>
      <w:r w:rsidR="00E24D06" w:rsidRPr="00B0278B">
        <w:rPr>
          <w:rFonts w:ascii="TH SarabunPSK" w:eastAsia="Arial Unicode MS" w:hAnsi="TH SarabunPSK" w:cs="TH SarabunPSK"/>
          <w:sz w:val="32"/>
          <w:szCs w:val="32"/>
        </w:rPr>
        <w:t xml:space="preserve">20-year </w:t>
      </w:r>
      <w:r w:rsidR="007F19B6" w:rsidRPr="00B0278B">
        <w:rPr>
          <w:rFonts w:ascii="TH SarabunPSK" w:eastAsia="Arial Unicode MS" w:hAnsi="TH SarabunPSK" w:cs="TH SarabunPSK"/>
          <w:sz w:val="32"/>
          <w:szCs w:val="32"/>
        </w:rPr>
        <w:t>N</w:t>
      </w:r>
      <w:r w:rsidRPr="00B0278B">
        <w:rPr>
          <w:rFonts w:ascii="TH SarabunPSK" w:eastAsia="Arial Unicode MS" w:hAnsi="TH SarabunPSK" w:cs="TH SarabunPSK"/>
          <w:sz w:val="32"/>
          <w:szCs w:val="32"/>
        </w:rPr>
        <w:t xml:space="preserve">ational </w:t>
      </w:r>
      <w:r w:rsidR="007F19B6"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trategy</w:t>
      </w:r>
      <w:r w:rsidR="00A82FA1"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cs/>
        </w:rPr>
        <w:t>2018-2037)</w:t>
      </w:r>
      <w:r w:rsidRPr="00B0278B">
        <w:rPr>
          <w:rFonts w:ascii="TH SarabunPSK" w:eastAsia="Arial Unicode MS" w:hAnsi="TH SarabunPSK" w:cs="TH SarabunPSK"/>
          <w:sz w:val="32"/>
          <w:szCs w:val="32"/>
        </w:rPr>
        <w:t xml:space="preserve">, the </w:t>
      </w:r>
      <w:r w:rsidRPr="00B0278B">
        <w:rPr>
          <w:rFonts w:ascii="TH SarabunPSK" w:eastAsia="Arial Unicode MS" w:hAnsi="TH SarabunPSK" w:cs="TH SarabunPSK"/>
          <w:sz w:val="32"/>
          <w:szCs w:val="32"/>
          <w:cs/>
        </w:rPr>
        <w:t>12</w:t>
      </w:r>
      <w:r w:rsidRPr="00B0278B">
        <w:rPr>
          <w:rFonts w:ascii="TH SarabunPSK" w:eastAsia="Arial Unicode MS" w:hAnsi="TH SarabunPSK" w:cs="TH SarabunPSK"/>
          <w:sz w:val="32"/>
          <w:szCs w:val="32"/>
          <w:vertAlign w:val="superscript"/>
        </w:rPr>
        <w:t>th</w:t>
      </w:r>
      <w:r w:rsidR="007F19B6"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National Economic and Social Development Plan (</w:t>
      </w:r>
      <w:r w:rsidRPr="00B0278B">
        <w:rPr>
          <w:rFonts w:ascii="TH SarabunPSK" w:eastAsia="Arial Unicode MS" w:hAnsi="TH SarabunPSK" w:cs="TH SarabunPSK"/>
          <w:sz w:val="32"/>
          <w:szCs w:val="32"/>
          <w:cs/>
        </w:rPr>
        <w:t>2017-2021)</w:t>
      </w:r>
      <w:r w:rsidRPr="00B0278B">
        <w:rPr>
          <w:rFonts w:ascii="TH SarabunPSK" w:eastAsia="Arial Unicode MS" w:hAnsi="TH SarabunPSK" w:cs="TH SarabunPSK"/>
          <w:sz w:val="32"/>
          <w:szCs w:val="32"/>
        </w:rPr>
        <w:t xml:space="preserve">, the </w:t>
      </w:r>
      <w:r w:rsidR="007F19B6" w:rsidRPr="00B0278B">
        <w:rPr>
          <w:rFonts w:ascii="TH SarabunPSK" w:eastAsia="Arial Unicode MS" w:hAnsi="TH SarabunPSK" w:cs="TH SarabunPSK"/>
          <w:sz w:val="32"/>
          <w:szCs w:val="32"/>
        </w:rPr>
        <w:t>N</w:t>
      </w:r>
      <w:r w:rsidRPr="00B0278B">
        <w:rPr>
          <w:rFonts w:ascii="TH SarabunPSK" w:eastAsia="Arial Unicode MS" w:hAnsi="TH SarabunPSK" w:cs="TH SarabunPSK"/>
          <w:sz w:val="32"/>
          <w:szCs w:val="32"/>
        </w:rPr>
        <w:t xml:space="preserve">ational </w:t>
      </w:r>
      <w:r w:rsidR="007F19B6" w:rsidRPr="00B0278B">
        <w:rPr>
          <w:rFonts w:ascii="TH SarabunPSK" w:eastAsia="Arial Unicode MS" w:hAnsi="TH SarabunPSK" w:cs="TH SarabunPSK"/>
          <w:sz w:val="32"/>
          <w:szCs w:val="32"/>
        </w:rPr>
        <w:t>R</w:t>
      </w:r>
      <w:r w:rsidRPr="00B0278B">
        <w:rPr>
          <w:rFonts w:ascii="TH SarabunPSK" w:eastAsia="Arial Unicode MS" w:hAnsi="TH SarabunPSK" w:cs="TH SarabunPSK"/>
          <w:sz w:val="32"/>
          <w:szCs w:val="32"/>
        </w:rPr>
        <w:t xml:space="preserve">eform </w:t>
      </w:r>
      <w:r w:rsidR="007F19B6"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lan for </w:t>
      </w:r>
      <w:r w:rsidR="007F19B6" w:rsidRPr="00B0278B">
        <w:rPr>
          <w:rFonts w:ascii="TH SarabunPSK" w:eastAsia="Arial Unicode MS" w:hAnsi="TH SarabunPSK" w:cs="TH SarabunPSK"/>
          <w:sz w:val="32"/>
          <w:szCs w:val="32"/>
        </w:rPr>
        <w:t>N</w:t>
      </w:r>
      <w:r w:rsidRPr="00B0278B">
        <w:rPr>
          <w:rFonts w:ascii="TH SarabunPSK" w:eastAsia="Arial Unicode MS" w:hAnsi="TH SarabunPSK" w:cs="TH SarabunPSK"/>
          <w:sz w:val="32"/>
          <w:szCs w:val="32"/>
        </w:rPr>
        <w:t xml:space="preserve">atural </w:t>
      </w:r>
      <w:r w:rsidR="007F19B6" w:rsidRPr="00B0278B">
        <w:rPr>
          <w:rFonts w:ascii="TH SarabunPSK" w:eastAsia="Arial Unicode MS" w:hAnsi="TH SarabunPSK" w:cs="TH SarabunPSK"/>
          <w:sz w:val="32"/>
          <w:szCs w:val="32"/>
        </w:rPr>
        <w:t>R</w:t>
      </w:r>
      <w:r w:rsidRPr="00B0278B">
        <w:rPr>
          <w:rFonts w:ascii="TH SarabunPSK" w:eastAsia="Arial Unicode MS" w:hAnsi="TH SarabunPSK" w:cs="TH SarabunPSK"/>
          <w:sz w:val="32"/>
          <w:szCs w:val="32"/>
        </w:rPr>
        <w:t>esources</w:t>
      </w:r>
      <w:r w:rsidR="000C7AB0" w:rsidRPr="00B0278B">
        <w:rPr>
          <w:rFonts w:ascii="TH SarabunPSK" w:eastAsia="Arial Unicode MS" w:hAnsi="TH SarabunPSK" w:cs="TH SarabunPSK"/>
          <w:sz w:val="32"/>
          <w:szCs w:val="32"/>
        </w:rPr>
        <w:t xml:space="preserve"> and Environment</w:t>
      </w:r>
      <w:r w:rsidR="007F19B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the </w:t>
      </w:r>
      <w:r w:rsidR="007F19B6"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 xml:space="preserve">nvironment Master Plan for Integration of Biodiversity Management </w:t>
      </w:r>
      <w:r w:rsidR="007F19B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cs/>
        </w:rPr>
        <w:t>2015-2021</w:t>
      </w:r>
      <w:r w:rsidR="007F19B6" w:rsidRPr="00B0278B">
        <w:rPr>
          <w:rFonts w:ascii="TH SarabunPSK" w:eastAsia="Arial Unicode MS" w:hAnsi="TH SarabunPSK" w:cs="TH SarabunPSK"/>
          <w:sz w:val="32"/>
          <w:szCs w:val="32"/>
        </w:rPr>
        <w:t>), the</w:t>
      </w:r>
      <w:r w:rsidRPr="00B0278B">
        <w:rPr>
          <w:rFonts w:ascii="TH SarabunPSK" w:eastAsia="Arial Unicode MS" w:hAnsi="TH SarabunPSK" w:cs="TH SarabunPSK"/>
          <w:sz w:val="32"/>
          <w:szCs w:val="32"/>
          <w:cs/>
        </w:rPr>
        <w:t xml:space="preserve"> </w:t>
      </w:r>
      <w:r w:rsidR="00E24D06" w:rsidRPr="00B0278B">
        <w:rPr>
          <w:rFonts w:ascii="TH SarabunPSK" w:eastAsia="Arial Unicode MS" w:hAnsi="TH SarabunPSK" w:cs="TH SarabunPSK"/>
          <w:sz w:val="32"/>
          <w:szCs w:val="32"/>
        </w:rPr>
        <w:t xml:space="preserve">20-year </w:t>
      </w:r>
      <w:r w:rsidRPr="00B0278B">
        <w:rPr>
          <w:rFonts w:ascii="TH SarabunPSK" w:eastAsia="Arial Unicode MS" w:hAnsi="TH SarabunPSK" w:cs="TH SarabunPSK"/>
          <w:sz w:val="32"/>
          <w:szCs w:val="32"/>
        </w:rPr>
        <w:t>Strategic Framework for Biological Economic Development (</w:t>
      </w:r>
      <w:r w:rsidRPr="00B0278B">
        <w:rPr>
          <w:rFonts w:ascii="TH SarabunPSK" w:eastAsia="Arial Unicode MS" w:hAnsi="TH SarabunPSK" w:cs="TH SarabunPSK"/>
          <w:sz w:val="32"/>
          <w:szCs w:val="32"/>
          <w:cs/>
        </w:rPr>
        <w:t>2017-2036)</w:t>
      </w:r>
      <w:r w:rsidR="007F19B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cs/>
        </w:rPr>
        <w:t xml:space="preserve"> </w:t>
      </w:r>
      <w:r w:rsidRPr="00B0278B">
        <w:rPr>
          <w:rFonts w:ascii="TH SarabunPSK" w:eastAsia="Arial Unicode MS" w:hAnsi="TH SarabunPSK" w:cs="TH SarabunPSK"/>
          <w:sz w:val="32"/>
          <w:szCs w:val="32"/>
        </w:rPr>
        <w:t>and the Biodiversity Act</w:t>
      </w:r>
      <w:r w:rsidR="007F19B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The goal</w:t>
      </w:r>
      <w:r w:rsidR="007F19B6" w:rsidRPr="00B0278B">
        <w:rPr>
          <w:rFonts w:ascii="TH SarabunPSK" w:eastAsia="Arial Unicode MS" w:hAnsi="TH SarabunPSK" w:cs="TH SarabunPSK"/>
          <w:sz w:val="32"/>
          <w:szCs w:val="32"/>
        </w:rPr>
        <w:t>s are</w:t>
      </w:r>
      <w:r w:rsidRPr="00B0278B">
        <w:rPr>
          <w:rFonts w:ascii="TH SarabunPSK" w:eastAsia="Arial Unicode MS" w:hAnsi="TH SarabunPSK" w:cs="TH SarabunPSK"/>
          <w:sz w:val="32"/>
          <w:szCs w:val="32"/>
        </w:rPr>
        <w:t xml:space="preserve"> consistent </w:t>
      </w:r>
      <w:r w:rsidR="007F19B6" w:rsidRPr="00B0278B">
        <w:rPr>
          <w:rFonts w:ascii="TH SarabunPSK" w:eastAsia="Arial Unicode MS" w:hAnsi="TH SarabunPSK" w:cs="TH SarabunPSK"/>
          <w:sz w:val="32"/>
          <w:szCs w:val="32"/>
        </w:rPr>
        <w:t>with</w:t>
      </w:r>
      <w:r w:rsidRPr="00B0278B">
        <w:rPr>
          <w:rFonts w:ascii="TH SarabunPSK" w:eastAsia="Arial Unicode MS" w:hAnsi="TH SarabunPSK" w:cs="TH SarabunPSK"/>
          <w:sz w:val="32"/>
          <w:szCs w:val="32"/>
        </w:rPr>
        <w:t xml:space="preserve"> conservation, protection, restoration</w:t>
      </w:r>
      <w:r w:rsidR="007F19B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utilization</w:t>
      </w:r>
      <w:r w:rsidR="007F19B6" w:rsidRPr="00B0278B">
        <w:rPr>
          <w:rFonts w:ascii="TH SarabunPSK" w:eastAsia="Arial Unicode MS" w:hAnsi="TH SarabunPSK" w:cs="TH SarabunPSK"/>
          <w:sz w:val="32"/>
          <w:szCs w:val="32"/>
        </w:rPr>
        <w:t xml:space="preserve"> of biodiversity.</w:t>
      </w:r>
    </w:p>
    <w:p w:rsidR="00EC7060" w:rsidRPr="00B0278B" w:rsidRDefault="00A44C87" w:rsidP="005A7EF7">
      <w:pPr>
        <w:tabs>
          <w:tab w:val="left" w:pos="0"/>
        </w:tabs>
        <w:spacing w:after="0" w:line="240" w:lineRule="auto"/>
        <w:ind w:right="-2"/>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5F384E">
        <w:rPr>
          <w:rFonts w:ascii="TH SarabunPSK" w:eastAsia="Arial Unicode MS" w:hAnsi="TH SarabunPSK" w:cs="TH SarabunPSK"/>
          <w:sz w:val="32"/>
          <w:szCs w:val="32"/>
        </w:rPr>
        <w:tab/>
      </w:r>
      <w:r w:rsidR="00CC6ED9" w:rsidRPr="00B0278B">
        <w:rPr>
          <w:rFonts w:ascii="TH SarabunPSK" w:eastAsia="Arial Unicode MS" w:hAnsi="TH SarabunPSK" w:cs="TH SarabunPSK"/>
          <w:sz w:val="32"/>
          <w:szCs w:val="32"/>
          <w:cs/>
        </w:rPr>
        <w:t>2.1.1</w:t>
      </w:r>
      <w:r w:rsidR="00B017D3">
        <w:rPr>
          <w:rFonts w:ascii="TH SarabunPSK" w:eastAsia="Arial Unicode MS" w:hAnsi="TH SarabunPSK" w:cs="TH SarabunPSK"/>
          <w:sz w:val="32"/>
          <w:szCs w:val="32"/>
        </w:rPr>
        <w:tab/>
      </w:r>
      <w:r w:rsidR="00A82FA1" w:rsidRPr="00B0278B">
        <w:rPr>
          <w:rFonts w:ascii="TH SarabunPSK" w:eastAsia="Arial Unicode MS" w:hAnsi="TH SarabunPSK" w:cs="TH SarabunPSK"/>
          <w:sz w:val="32"/>
          <w:szCs w:val="32"/>
        </w:rPr>
        <w:t>The</w:t>
      </w:r>
      <w:r w:rsidR="00E24D06" w:rsidRPr="00B0278B">
        <w:rPr>
          <w:rFonts w:ascii="TH SarabunPSK" w:eastAsia="Arial Unicode MS" w:hAnsi="TH SarabunPSK" w:cs="TH SarabunPSK"/>
          <w:sz w:val="32"/>
          <w:szCs w:val="32"/>
        </w:rPr>
        <w:t xml:space="preserve"> 20-year</w:t>
      </w:r>
      <w:r w:rsidR="00A82FA1" w:rsidRPr="00B0278B">
        <w:rPr>
          <w:rFonts w:ascii="TH SarabunPSK" w:eastAsia="Arial Unicode MS" w:hAnsi="TH SarabunPSK" w:cs="TH SarabunPSK"/>
          <w:sz w:val="32"/>
          <w:szCs w:val="32"/>
        </w:rPr>
        <w:t xml:space="preserve"> National Strategy</w:t>
      </w:r>
      <w:r w:rsidR="00CC6ED9" w:rsidRPr="00B0278B">
        <w:rPr>
          <w:rFonts w:ascii="TH SarabunPSK" w:eastAsia="Arial Unicode MS" w:hAnsi="TH SarabunPSK" w:cs="TH SarabunPSK"/>
          <w:sz w:val="32"/>
          <w:szCs w:val="32"/>
        </w:rPr>
        <w:t xml:space="preserve"> (</w:t>
      </w:r>
      <w:r w:rsidR="00CC6ED9" w:rsidRPr="00B0278B">
        <w:rPr>
          <w:rFonts w:ascii="TH SarabunPSK" w:eastAsia="Arial Unicode MS" w:hAnsi="TH SarabunPSK" w:cs="TH SarabunPSK"/>
          <w:sz w:val="32"/>
          <w:szCs w:val="32"/>
          <w:cs/>
        </w:rPr>
        <w:t xml:space="preserve">2018-2037) </w:t>
      </w:r>
      <w:r w:rsidR="00E24D06" w:rsidRPr="00B0278B">
        <w:rPr>
          <w:rFonts w:ascii="TH SarabunPSK" w:eastAsia="Arial Unicode MS" w:hAnsi="TH SarabunPSK" w:cs="TH SarabunPSK"/>
          <w:sz w:val="32"/>
          <w:szCs w:val="32"/>
        </w:rPr>
        <w:t xml:space="preserve">involves </w:t>
      </w:r>
      <w:r w:rsidR="00CC6ED9" w:rsidRPr="00B0278B">
        <w:rPr>
          <w:rFonts w:ascii="TH SarabunPSK" w:eastAsia="Arial Unicode MS" w:hAnsi="TH SarabunPSK" w:cs="TH SarabunPSK"/>
          <w:sz w:val="32"/>
          <w:szCs w:val="32"/>
        </w:rPr>
        <w:t>environmental strateg</w:t>
      </w:r>
      <w:r w:rsidR="0042534D" w:rsidRPr="00B0278B">
        <w:rPr>
          <w:rFonts w:ascii="TH SarabunPSK" w:eastAsia="Arial Unicode MS" w:hAnsi="TH SarabunPSK" w:cs="TH SarabunPSK"/>
          <w:sz w:val="32"/>
          <w:szCs w:val="32"/>
        </w:rPr>
        <w:t>ies</w:t>
      </w:r>
      <w:r w:rsidR="00CC6ED9" w:rsidRPr="00B0278B">
        <w:rPr>
          <w:rFonts w:ascii="TH SarabunPSK" w:eastAsia="Arial Unicode MS" w:hAnsi="TH SarabunPSK" w:cs="TH SarabunPSK"/>
          <w:sz w:val="32"/>
          <w:szCs w:val="32"/>
        </w:rPr>
        <w:t xml:space="preserve"> consistent with the National Economic and Social Development Plan. </w:t>
      </w:r>
      <w:r w:rsidR="00E24D06" w:rsidRPr="00B0278B">
        <w:rPr>
          <w:rFonts w:ascii="TH SarabunPSK" w:eastAsia="Arial Unicode MS" w:hAnsi="TH SarabunPSK" w:cs="TH SarabunPSK"/>
          <w:sz w:val="32"/>
          <w:szCs w:val="32"/>
        </w:rPr>
        <w:t>The s</w:t>
      </w:r>
      <w:r w:rsidR="00CC6ED9" w:rsidRPr="00B0278B">
        <w:rPr>
          <w:rFonts w:ascii="TH SarabunPSK" w:eastAsia="Arial Unicode MS" w:hAnsi="TH SarabunPSK" w:cs="TH SarabunPSK"/>
          <w:sz w:val="32"/>
          <w:szCs w:val="32"/>
        </w:rPr>
        <w:t>trategies for</w:t>
      </w:r>
      <w:r w:rsidR="00E40CFD" w:rsidRPr="00B0278B">
        <w:rPr>
          <w:rFonts w:ascii="TH SarabunPSK" w:eastAsia="Arial Unicode MS" w:hAnsi="TH SarabunPSK" w:cs="TH SarabunPSK"/>
          <w:sz w:val="32"/>
          <w:szCs w:val="32"/>
        </w:rPr>
        <w:t xml:space="preserve"> the growth of life quality in the </w:t>
      </w:r>
      <w:r w:rsidR="003D2AC4" w:rsidRPr="00B0278B">
        <w:rPr>
          <w:rFonts w:ascii="TH SarabunPSK" w:eastAsia="Arial Unicode MS" w:hAnsi="TH SarabunPSK" w:cs="TH SarabunPSK"/>
          <w:sz w:val="32"/>
          <w:szCs w:val="32"/>
        </w:rPr>
        <w:t xml:space="preserve">eco-friendly </w:t>
      </w:r>
      <w:r w:rsidR="00E40CFD" w:rsidRPr="00B0278B">
        <w:rPr>
          <w:rFonts w:ascii="TH SarabunPSK" w:eastAsia="Arial Unicode MS" w:hAnsi="TH SarabunPSK" w:cs="TH SarabunPSK"/>
          <w:sz w:val="32"/>
          <w:szCs w:val="32"/>
        </w:rPr>
        <w:t xml:space="preserve">society </w:t>
      </w:r>
      <w:r w:rsidR="00D5414A" w:rsidRPr="00B0278B">
        <w:rPr>
          <w:rFonts w:ascii="TH SarabunPSK" w:eastAsia="Arial Unicode MS" w:hAnsi="TH SarabunPSK" w:cs="TH SarabunPSK"/>
          <w:sz w:val="32"/>
          <w:szCs w:val="32"/>
        </w:rPr>
        <w:t>are related to</w:t>
      </w:r>
      <w:r w:rsidR="00CC6ED9" w:rsidRPr="00B0278B">
        <w:rPr>
          <w:rFonts w:ascii="TH SarabunPSK" w:eastAsia="Arial Unicode MS" w:hAnsi="TH SarabunPSK" w:cs="TH SarabunPSK"/>
          <w:sz w:val="32"/>
          <w:szCs w:val="32"/>
        </w:rPr>
        <w:t xml:space="preserve"> sustainable consumption and production</w:t>
      </w:r>
      <w:r w:rsidR="0042534D"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 </w:t>
      </w:r>
      <w:r w:rsidR="00D5414A" w:rsidRPr="00B0278B">
        <w:rPr>
          <w:rFonts w:ascii="TH SarabunPSK" w:eastAsia="Arial Unicode MS" w:hAnsi="TH SarabunPSK" w:cs="TH SarabunPSK"/>
          <w:sz w:val="32"/>
          <w:szCs w:val="32"/>
        </w:rPr>
        <w:t>The</w:t>
      </w:r>
      <w:r w:rsidR="00CC6ED9" w:rsidRPr="00B0278B">
        <w:rPr>
          <w:rFonts w:ascii="TH SarabunPSK" w:eastAsia="Arial Unicode MS" w:hAnsi="TH SarabunPSK" w:cs="TH SarabunPSK"/>
          <w:sz w:val="32"/>
          <w:szCs w:val="32"/>
        </w:rPr>
        <w:t xml:space="preserve"> local government organizations </w:t>
      </w:r>
      <w:r w:rsidR="00D5414A" w:rsidRPr="00B0278B">
        <w:rPr>
          <w:rFonts w:ascii="TH SarabunPSK" w:eastAsia="Arial Unicode MS" w:hAnsi="TH SarabunPSK" w:cs="TH SarabunPSK"/>
          <w:sz w:val="32"/>
          <w:szCs w:val="32"/>
        </w:rPr>
        <w:t>will involve in</w:t>
      </w:r>
      <w:r w:rsidR="00CC6ED9" w:rsidRPr="00B0278B">
        <w:rPr>
          <w:rFonts w:ascii="TH SarabunPSK" w:eastAsia="Arial Unicode MS" w:hAnsi="TH SarabunPSK" w:cs="TH SarabunPSK"/>
          <w:sz w:val="32"/>
          <w:szCs w:val="32"/>
        </w:rPr>
        <w:t xml:space="preserve"> the conservation and utilization of biodiversity</w:t>
      </w:r>
      <w:r w:rsidR="00D5414A" w:rsidRPr="00B0278B">
        <w:rPr>
          <w:rFonts w:ascii="TH SarabunPSK" w:eastAsia="Arial Unicode MS" w:hAnsi="TH SarabunPSK" w:cs="TH SarabunPSK"/>
          <w:sz w:val="32"/>
          <w:szCs w:val="32"/>
        </w:rPr>
        <w:t xml:space="preserve"> as follows:</w:t>
      </w:r>
      <w:r w:rsidR="00CC6ED9" w:rsidRPr="00B0278B">
        <w:rPr>
          <w:rFonts w:ascii="TH SarabunPSK" w:eastAsia="Arial Unicode MS" w:hAnsi="TH SarabunPSK" w:cs="TH SarabunPSK"/>
          <w:sz w:val="32"/>
          <w:szCs w:val="32"/>
        </w:rPr>
        <w:t xml:space="preserve"> (</w:t>
      </w:r>
      <w:r w:rsidR="00CC6ED9" w:rsidRPr="00B0278B">
        <w:rPr>
          <w:rFonts w:ascii="TH SarabunPSK" w:eastAsia="Arial Unicode MS" w:hAnsi="TH SarabunPSK" w:cs="TH SarabunPSK"/>
          <w:sz w:val="32"/>
          <w:szCs w:val="32"/>
          <w:cs/>
        </w:rPr>
        <w:t xml:space="preserve">1) </w:t>
      </w:r>
      <w:r w:rsidR="00B50053" w:rsidRPr="00B0278B">
        <w:rPr>
          <w:rFonts w:ascii="TH SarabunPSK" w:eastAsia="Arial Unicode MS" w:hAnsi="TH SarabunPSK" w:cs="TH SarabunPSK"/>
          <w:sz w:val="32"/>
          <w:szCs w:val="32"/>
        </w:rPr>
        <w:t>developing</w:t>
      </w:r>
      <w:r w:rsidR="00CC6ED9" w:rsidRPr="00B0278B">
        <w:rPr>
          <w:rFonts w:ascii="TH SarabunPSK" w:eastAsia="Arial Unicode MS" w:hAnsi="TH SarabunPSK" w:cs="TH SarabunPSK"/>
          <w:sz w:val="32"/>
          <w:szCs w:val="32"/>
        </w:rPr>
        <w:t xml:space="preserve"> </w:t>
      </w:r>
      <w:r w:rsidR="00B50053" w:rsidRPr="00B0278B">
        <w:rPr>
          <w:rFonts w:ascii="TH SarabunPSK" w:eastAsia="Arial Unicode MS" w:hAnsi="TH SarabunPSK" w:cs="TH SarabunPSK"/>
          <w:sz w:val="32"/>
          <w:szCs w:val="32"/>
        </w:rPr>
        <w:t>the conservation system to</w:t>
      </w:r>
      <w:r w:rsidR="00CC6ED9" w:rsidRPr="00B0278B">
        <w:rPr>
          <w:rFonts w:ascii="TH SarabunPSK" w:eastAsia="Arial Unicode MS" w:hAnsi="TH SarabunPSK" w:cs="TH SarabunPSK"/>
          <w:sz w:val="32"/>
          <w:szCs w:val="32"/>
        </w:rPr>
        <w:t xml:space="preserve"> </w:t>
      </w:r>
      <w:r w:rsidR="00B50053" w:rsidRPr="00B0278B">
        <w:rPr>
          <w:rFonts w:ascii="TH SarabunPSK" w:eastAsia="Arial Unicode MS" w:hAnsi="TH SarabunPSK" w:cs="TH SarabunPSK"/>
          <w:sz w:val="32"/>
          <w:szCs w:val="32"/>
        </w:rPr>
        <w:t>r</w:t>
      </w:r>
      <w:r w:rsidR="00CC6ED9" w:rsidRPr="00B0278B">
        <w:rPr>
          <w:rFonts w:ascii="TH SarabunPSK" w:eastAsia="Arial Unicode MS" w:hAnsi="TH SarabunPSK" w:cs="TH SarabunPSK"/>
          <w:sz w:val="32"/>
          <w:szCs w:val="32"/>
        </w:rPr>
        <w:t>estor</w:t>
      </w:r>
      <w:r w:rsidR="00B50053" w:rsidRPr="00B0278B">
        <w:rPr>
          <w:rFonts w:ascii="TH SarabunPSK" w:eastAsia="Arial Unicode MS" w:hAnsi="TH SarabunPSK" w:cs="TH SarabunPSK"/>
          <w:sz w:val="32"/>
          <w:szCs w:val="32"/>
        </w:rPr>
        <w:t>e</w:t>
      </w:r>
      <w:r w:rsidR="00CC6ED9" w:rsidRPr="00B0278B">
        <w:rPr>
          <w:rFonts w:ascii="TH SarabunPSK" w:eastAsia="Arial Unicode MS" w:hAnsi="TH SarabunPSK" w:cs="TH SarabunPSK"/>
          <w:sz w:val="32"/>
          <w:szCs w:val="32"/>
        </w:rPr>
        <w:t xml:space="preserve"> </w:t>
      </w:r>
      <w:r w:rsidR="00B50053" w:rsidRPr="00B0278B">
        <w:rPr>
          <w:rFonts w:ascii="TH SarabunPSK" w:eastAsia="Arial Unicode MS" w:hAnsi="TH SarabunPSK" w:cs="TH SarabunPSK"/>
          <w:sz w:val="32"/>
          <w:szCs w:val="32"/>
        </w:rPr>
        <w:t xml:space="preserve">the biodiversity </w:t>
      </w:r>
      <w:r w:rsidR="00CC6ED9" w:rsidRPr="00B0278B">
        <w:rPr>
          <w:rFonts w:ascii="TH SarabunPSK" w:eastAsia="Arial Unicode MS" w:hAnsi="TH SarabunPSK" w:cs="TH SarabunPSK"/>
          <w:sz w:val="32"/>
          <w:szCs w:val="32"/>
        </w:rPr>
        <w:t xml:space="preserve">and prevent the destruction of natural resources </w:t>
      </w:r>
      <w:r w:rsidR="00B50053" w:rsidRPr="00B0278B">
        <w:rPr>
          <w:rFonts w:ascii="TH SarabunPSK" w:eastAsia="Arial Unicode MS" w:hAnsi="TH SarabunPSK" w:cs="TH SarabunPSK"/>
          <w:sz w:val="32"/>
          <w:szCs w:val="32"/>
        </w:rPr>
        <w:t xml:space="preserve">especially </w:t>
      </w:r>
      <w:r w:rsidR="00CC6ED9" w:rsidRPr="00B0278B">
        <w:rPr>
          <w:rFonts w:ascii="TH SarabunPSK" w:eastAsia="Arial Unicode MS" w:hAnsi="TH SarabunPSK" w:cs="TH SarabunPSK"/>
          <w:sz w:val="32"/>
          <w:szCs w:val="32"/>
        </w:rPr>
        <w:t>commu</w:t>
      </w:r>
      <w:r w:rsidR="00514CF9" w:rsidRPr="00B0278B">
        <w:rPr>
          <w:rFonts w:ascii="TH SarabunPSK" w:eastAsia="Arial Unicode MS" w:hAnsi="TH SarabunPSK" w:cs="TH SarabunPSK"/>
          <w:sz w:val="32"/>
          <w:szCs w:val="32"/>
        </w:rPr>
        <w:t>nity forests,</w:t>
      </w:r>
      <w:r w:rsidR="00CC6ED9" w:rsidRPr="00B0278B">
        <w:rPr>
          <w:rFonts w:ascii="TH SarabunPSK" w:eastAsia="Arial Unicode MS" w:hAnsi="TH SarabunPSK" w:cs="TH SarabunPSK"/>
          <w:sz w:val="32"/>
          <w:szCs w:val="32"/>
        </w:rPr>
        <w:t xml:space="preserve"> mangrove forests,</w:t>
      </w:r>
      <w:r w:rsidR="008F0615" w:rsidRPr="00B0278B">
        <w:rPr>
          <w:rFonts w:ascii="TH SarabunPSK" w:eastAsia="Arial Unicode MS" w:hAnsi="TH SarabunPSK" w:cs="TH SarabunPSK"/>
          <w:sz w:val="32"/>
          <w:szCs w:val="32"/>
        </w:rPr>
        <w:t xml:space="preserve"> streams as well as developing the </w:t>
      </w:r>
      <w:r w:rsidR="00CC6ED9" w:rsidRPr="00B0278B">
        <w:rPr>
          <w:rFonts w:ascii="TH SarabunPSK" w:eastAsia="Arial Unicode MS" w:hAnsi="TH SarabunPSK" w:cs="TH SarabunPSK"/>
          <w:sz w:val="32"/>
          <w:szCs w:val="32"/>
        </w:rPr>
        <w:t>preventing</w:t>
      </w:r>
      <w:r w:rsidR="008F0615" w:rsidRPr="00B0278B">
        <w:rPr>
          <w:rFonts w:ascii="TH SarabunPSK" w:eastAsia="Arial Unicode MS" w:hAnsi="TH SarabunPSK" w:cs="TH SarabunPSK"/>
          <w:sz w:val="32"/>
          <w:szCs w:val="32"/>
        </w:rPr>
        <w:t xml:space="preserve"> system</w:t>
      </w:r>
      <w:r w:rsidR="00514CF9" w:rsidRPr="00B0278B">
        <w:rPr>
          <w:rFonts w:ascii="TH SarabunPSK" w:eastAsia="Arial Unicode MS" w:hAnsi="TH SarabunPSK" w:cs="TH SarabunPSK"/>
          <w:sz w:val="32"/>
          <w:szCs w:val="32"/>
        </w:rPr>
        <w:t xml:space="preserve"> for</w:t>
      </w:r>
      <w:r w:rsidR="00CC6ED9" w:rsidRPr="00B0278B">
        <w:rPr>
          <w:rFonts w:ascii="TH SarabunPSK" w:eastAsia="Arial Unicode MS" w:hAnsi="TH SarabunPSK" w:cs="TH SarabunPSK"/>
          <w:sz w:val="32"/>
          <w:szCs w:val="32"/>
        </w:rPr>
        <w:t xml:space="preserve"> coastal erosion</w:t>
      </w:r>
      <w:r w:rsidR="00514CF9"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 (</w:t>
      </w:r>
      <w:r w:rsidR="00CC6ED9" w:rsidRPr="00B0278B">
        <w:rPr>
          <w:rFonts w:ascii="TH SarabunPSK" w:eastAsia="Arial Unicode MS" w:hAnsi="TH SarabunPSK" w:cs="TH SarabunPSK"/>
          <w:sz w:val="32"/>
          <w:szCs w:val="32"/>
          <w:cs/>
        </w:rPr>
        <w:t xml:space="preserve">2) </w:t>
      </w:r>
      <w:r w:rsidR="00514CF9" w:rsidRPr="00B0278B">
        <w:rPr>
          <w:rFonts w:ascii="TH SarabunPSK" w:eastAsia="Arial Unicode MS" w:hAnsi="TH SarabunPSK" w:cs="TH SarabunPSK"/>
          <w:sz w:val="32"/>
          <w:szCs w:val="32"/>
        </w:rPr>
        <w:t>d</w:t>
      </w:r>
      <w:r w:rsidR="00CC6ED9" w:rsidRPr="00B0278B">
        <w:rPr>
          <w:rFonts w:ascii="TH SarabunPSK" w:eastAsia="Arial Unicode MS" w:hAnsi="TH SarabunPSK" w:cs="TH SarabunPSK"/>
          <w:sz w:val="32"/>
          <w:szCs w:val="32"/>
        </w:rPr>
        <w:t xml:space="preserve">eveloping eco-industrial </w:t>
      </w:r>
      <w:r w:rsidR="00657103" w:rsidRPr="00B0278B">
        <w:rPr>
          <w:rFonts w:ascii="TH SarabunPSK" w:eastAsia="Arial Unicode MS" w:hAnsi="TH SarabunPSK" w:cs="TH SarabunPSK"/>
          <w:sz w:val="32"/>
          <w:szCs w:val="32"/>
        </w:rPr>
        <w:t xml:space="preserve">and </w:t>
      </w:r>
      <w:r w:rsidR="003D2AC4" w:rsidRPr="00B0278B">
        <w:rPr>
          <w:rFonts w:ascii="TH SarabunPSK" w:eastAsia="Arial Unicode MS" w:hAnsi="TH SarabunPSK" w:cs="TH SarabunPSK"/>
          <w:sz w:val="32"/>
          <w:szCs w:val="32"/>
        </w:rPr>
        <w:t>eco</w:t>
      </w:r>
      <w:r w:rsidR="00657103"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friendly cities </w:t>
      </w:r>
      <w:r w:rsidR="00657103" w:rsidRPr="00B0278B">
        <w:rPr>
          <w:rFonts w:ascii="TH SarabunPSK" w:eastAsia="Arial Unicode MS" w:hAnsi="TH SarabunPSK" w:cs="TH SarabunPSK"/>
          <w:sz w:val="32"/>
          <w:szCs w:val="32"/>
        </w:rPr>
        <w:t xml:space="preserve">through the development plan </w:t>
      </w:r>
      <w:r w:rsidR="00E271AB" w:rsidRPr="00B0278B">
        <w:rPr>
          <w:rFonts w:ascii="TH SarabunPSK" w:eastAsia="Arial Unicode MS" w:hAnsi="TH SarabunPSK" w:cs="TH SarabunPSK"/>
          <w:sz w:val="32"/>
          <w:szCs w:val="32"/>
        </w:rPr>
        <w:t>at</w:t>
      </w:r>
      <w:r w:rsidR="00657103" w:rsidRPr="00B0278B">
        <w:rPr>
          <w:rFonts w:ascii="TH SarabunPSK" w:eastAsia="Arial Unicode MS" w:hAnsi="TH SarabunPSK" w:cs="TH SarabunPSK"/>
          <w:sz w:val="32"/>
          <w:szCs w:val="32"/>
        </w:rPr>
        <w:t xml:space="preserve"> the</w:t>
      </w:r>
      <w:r w:rsidR="00CC6ED9" w:rsidRPr="00B0278B">
        <w:rPr>
          <w:rFonts w:ascii="TH SarabunPSK" w:eastAsia="Arial Unicode MS" w:hAnsi="TH SarabunPSK" w:cs="TH SarabunPSK"/>
          <w:sz w:val="32"/>
          <w:szCs w:val="32"/>
        </w:rPr>
        <w:t xml:space="preserve"> provinc</w:t>
      </w:r>
      <w:r w:rsidR="00657103" w:rsidRPr="00B0278B">
        <w:rPr>
          <w:rFonts w:ascii="TH SarabunPSK" w:eastAsia="Arial Unicode MS" w:hAnsi="TH SarabunPSK" w:cs="TH SarabunPSK"/>
          <w:sz w:val="32"/>
          <w:szCs w:val="32"/>
        </w:rPr>
        <w:t xml:space="preserve">ial and local level </w:t>
      </w:r>
      <w:r w:rsidR="00E271AB" w:rsidRPr="00B0278B">
        <w:rPr>
          <w:rFonts w:ascii="TH SarabunPSK" w:eastAsia="Arial Unicode MS" w:hAnsi="TH SarabunPSK" w:cs="TH SarabunPSK"/>
          <w:sz w:val="32"/>
          <w:szCs w:val="32"/>
        </w:rPr>
        <w:t xml:space="preserve">by </w:t>
      </w:r>
      <w:r w:rsidR="00CC6ED9" w:rsidRPr="00B0278B">
        <w:rPr>
          <w:rFonts w:ascii="TH SarabunPSK" w:eastAsia="Arial Unicode MS" w:hAnsi="TH SarabunPSK" w:cs="TH SarabunPSK"/>
          <w:sz w:val="32"/>
          <w:szCs w:val="32"/>
        </w:rPr>
        <w:t xml:space="preserve">adjusting regulations to facilitate </w:t>
      </w:r>
      <w:r w:rsidR="00E271AB" w:rsidRPr="00B0278B">
        <w:rPr>
          <w:rFonts w:ascii="TH SarabunPSK" w:eastAsia="Arial Unicode MS" w:hAnsi="TH SarabunPSK" w:cs="TH SarabunPSK"/>
          <w:sz w:val="32"/>
          <w:szCs w:val="32"/>
        </w:rPr>
        <w:t xml:space="preserve">the </w:t>
      </w:r>
      <w:r w:rsidR="00CC6ED9" w:rsidRPr="00B0278B">
        <w:rPr>
          <w:rFonts w:ascii="TH SarabunPSK" w:eastAsia="Arial Unicode MS" w:hAnsi="TH SarabunPSK" w:cs="TH SarabunPSK"/>
          <w:sz w:val="32"/>
          <w:szCs w:val="32"/>
        </w:rPr>
        <w:t>development</w:t>
      </w:r>
      <w:r w:rsidR="00E271AB"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 and (</w:t>
      </w:r>
      <w:r w:rsidR="00CC6ED9" w:rsidRPr="00B0278B">
        <w:rPr>
          <w:rFonts w:ascii="TH SarabunPSK" w:eastAsia="Arial Unicode MS" w:hAnsi="TH SarabunPSK" w:cs="TH SarabunPSK"/>
          <w:sz w:val="32"/>
          <w:szCs w:val="32"/>
          <w:cs/>
        </w:rPr>
        <w:t xml:space="preserve">3) </w:t>
      </w:r>
      <w:r w:rsidR="00E271AB" w:rsidRPr="00B0278B">
        <w:rPr>
          <w:rFonts w:ascii="TH SarabunPSK" w:eastAsia="Arial Unicode MS" w:hAnsi="TH SarabunPSK" w:cs="TH SarabunPSK"/>
          <w:sz w:val="32"/>
          <w:szCs w:val="32"/>
        </w:rPr>
        <w:t xml:space="preserve">implementing </w:t>
      </w:r>
      <w:r w:rsidR="00CC6ED9" w:rsidRPr="00B0278B">
        <w:rPr>
          <w:rFonts w:ascii="TH SarabunPSK" w:eastAsia="Arial Unicode MS" w:hAnsi="TH SarabunPSK" w:cs="TH SarabunPSK"/>
          <w:sz w:val="32"/>
          <w:szCs w:val="32"/>
        </w:rPr>
        <w:t xml:space="preserve">economic tools and fiscal policies for the environment </w:t>
      </w:r>
      <w:r w:rsidR="00E271AB" w:rsidRPr="00B0278B">
        <w:rPr>
          <w:rFonts w:ascii="TH SarabunPSK" w:eastAsia="Arial Unicode MS" w:hAnsi="TH SarabunPSK" w:cs="TH SarabunPSK"/>
          <w:sz w:val="32"/>
          <w:szCs w:val="32"/>
        </w:rPr>
        <w:t xml:space="preserve">such as </w:t>
      </w:r>
      <w:r w:rsidR="008F0615" w:rsidRPr="00B0278B">
        <w:rPr>
          <w:rFonts w:ascii="TH SarabunPSK" w:eastAsia="Arial Unicode MS" w:hAnsi="TH SarabunPSK" w:cs="TH SarabunPSK"/>
          <w:sz w:val="32"/>
          <w:szCs w:val="32"/>
        </w:rPr>
        <w:t>environmental tax</w:t>
      </w:r>
      <w:r w:rsidR="00E271AB" w:rsidRPr="00B0278B">
        <w:rPr>
          <w:rFonts w:ascii="TH SarabunPSK" w:eastAsia="Arial Unicode MS" w:hAnsi="TH SarabunPSK" w:cs="TH SarabunPSK"/>
          <w:sz w:val="32"/>
          <w:szCs w:val="32"/>
        </w:rPr>
        <w:t>.</w:t>
      </w:r>
    </w:p>
    <w:p w:rsidR="00B0278B" w:rsidRDefault="005F384E" w:rsidP="00B0278B">
      <w:pPr>
        <w:tabs>
          <w:tab w:val="left" w:pos="720"/>
        </w:tabs>
        <w:spacing w:after="0" w:line="240" w:lineRule="auto"/>
        <w:ind w:right="-2" w:firstLine="720"/>
        <w:jc w:val="thaiDistribute"/>
        <w:rPr>
          <w:rFonts w:ascii="TH SarabunPSK" w:eastAsia="Arial Unicode MS" w:hAnsi="TH SarabunPSK" w:cs="TH SarabunPSK"/>
          <w:sz w:val="32"/>
          <w:szCs w:val="32"/>
        </w:rPr>
      </w:pPr>
      <w:r>
        <w:rPr>
          <w:rFonts w:ascii="TH SarabunPSK" w:eastAsia="Arial Unicode MS" w:hAnsi="TH SarabunPSK" w:cs="TH SarabunPSK"/>
          <w:sz w:val="32"/>
          <w:szCs w:val="32"/>
        </w:rPr>
        <w:tab/>
      </w:r>
      <w:r w:rsidR="00CC6ED9" w:rsidRPr="00B0278B">
        <w:rPr>
          <w:rFonts w:ascii="TH SarabunPSK" w:eastAsia="Arial Unicode MS" w:hAnsi="TH SarabunPSK" w:cs="TH SarabunPSK"/>
          <w:sz w:val="32"/>
          <w:szCs w:val="32"/>
          <w:cs/>
        </w:rPr>
        <w:t>2.1.2</w:t>
      </w:r>
      <w:r w:rsidR="00B017D3">
        <w:rPr>
          <w:rFonts w:ascii="TH SarabunPSK" w:eastAsia="Arial Unicode MS" w:hAnsi="TH SarabunPSK" w:cs="TH SarabunPSK"/>
          <w:sz w:val="32"/>
          <w:szCs w:val="32"/>
        </w:rPr>
        <w:tab/>
      </w:r>
      <w:r w:rsidR="00CC6ED9" w:rsidRPr="00B0278B">
        <w:rPr>
          <w:rFonts w:ascii="TH SarabunPSK" w:eastAsia="Arial Unicode MS" w:hAnsi="TH SarabunPSK" w:cs="TH SarabunPSK"/>
          <w:sz w:val="32"/>
          <w:szCs w:val="32"/>
        </w:rPr>
        <w:t xml:space="preserve">The </w:t>
      </w:r>
      <w:r w:rsidR="00CC6ED9" w:rsidRPr="00B0278B">
        <w:rPr>
          <w:rFonts w:ascii="TH SarabunPSK" w:eastAsia="Arial Unicode MS" w:hAnsi="TH SarabunPSK" w:cs="TH SarabunPSK"/>
          <w:sz w:val="32"/>
          <w:szCs w:val="32"/>
          <w:cs/>
        </w:rPr>
        <w:t>12</w:t>
      </w:r>
      <w:r w:rsidR="00CC6ED9" w:rsidRPr="00B0278B">
        <w:rPr>
          <w:rFonts w:ascii="TH SarabunPSK" w:eastAsia="Arial Unicode MS" w:hAnsi="TH SarabunPSK" w:cs="TH SarabunPSK"/>
          <w:sz w:val="32"/>
          <w:szCs w:val="32"/>
          <w:vertAlign w:val="superscript"/>
        </w:rPr>
        <w:t>th</w:t>
      </w:r>
      <w:r w:rsidR="00CC6ED9" w:rsidRPr="00B0278B">
        <w:rPr>
          <w:rFonts w:ascii="TH SarabunPSK" w:eastAsia="Arial Unicode MS" w:hAnsi="TH SarabunPSK" w:cs="TH SarabunPSK"/>
          <w:sz w:val="32"/>
          <w:szCs w:val="32"/>
        </w:rPr>
        <w:t xml:space="preserve"> National Economic and Social Development Plan (</w:t>
      </w:r>
      <w:r w:rsidR="00CC6ED9" w:rsidRPr="00B0278B">
        <w:rPr>
          <w:rFonts w:ascii="TH SarabunPSK" w:eastAsia="Arial Unicode MS" w:hAnsi="TH SarabunPSK" w:cs="TH SarabunPSK"/>
          <w:sz w:val="32"/>
          <w:szCs w:val="32"/>
          <w:cs/>
        </w:rPr>
        <w:t xml:space="preserve">2017-2021) </w:t>
      </w:r>
      <w:r w:rsidR="003D2AC4" w:rsidRPr="00B0278B">
        <w:rPr>
          <w:rFonts w:ascii="TH SarabunPSK" w:eastAsia="Arial Unicode MS" w:hAnsi="TH SarabunPSK" w:cs="TH SarabunPSK"/>
          <w:sz w:val="32"/>
          <w:szCs w:val="32"/>
        </w:rPr>
        <w:t>emphasizes on eco-</w:t>
      </w:r>
      <w:r w:rsidR="00CC6ED9" w:rsidRPr="00B0278B">
        <w:rPr>
          <w:rFonts w:ascii="TH SarabunPSK" w:eastAsia="Arial Unicode MS" w:hAnsi="TH SarabunPSK" w:cs="TH SarabunPSK"/>
          <w:sz w:val="32"/>
          <w:szCs w:val="32"/>
        </w:rPr>
        <w:t xml:space="preserve">friendly </w:t>
      </w:r>
      <w:r w:rsidR="00257B92" w:rsidRPr="00B0278B">
        <w:rPr>
          <w:rFonts w:ascii="TH SarabunPSK" w:eastAsia="Arial Unicode MS" w:hAnsi="TH SarabunPSK" w:cs="TH SarabunPSK"/>
          <w:sz w:val="32"/>
          <w:szCs w:val="32"/>
        </w:rPr>
        <w:t>and</w:t>
      </w:r>
      <w:r w:rsidR="00CC6ED9" w:rsidRPr="00B0278B">
        <w:rPr>
          <w:rFonts w:ascii="TH SarabunPSK" w:eastAsia="Arial Unicode MS" w:hAnsi="TH SarabunPSK" w:cs="TH SarabunPSK"/>
          <w:sz w:val="32"/>
          <w:szCs w:val="32"/>
        </w:rPr>
        <w:t xml:space="preserve"> sustainable development. </w:t>
      </w:r>
      <w:r w:rsidR="003D2AC4" w:rsidRPr="00B0278B">
        <w:rPr>
          <w:rFonts w:ascii="TH SarabunPSK" w:eastAsia="Arial Unicode MS" w:hAnsi="TH SarabunPSK" w:cs="TH SarabunPSK"/>
          <w:sz w:val="32"/>
          <w:szCs w:val="32"/>
        </w:rPr>
        <w:t>B</w:t>
      </w:r>
      <w:r w:rsidR="00CC6ED9" w:rsidRPr="00B0278B">
        <w:rPr>
          <w:rFonts w:ascii="TH SarabunPSK" w:eastAsia="Arial Unicode MS" w:hAnsi="TH SarabunPSK" w:cs="TH SarabunPSK"/>
          <w:sz w:val="32"/>
          <w:szCs w:val="32"/>
        </w:rPr>
        <w:t xml:space="preserve">iodiversity and </w:t>
      </w:r>
      <w:r w:rsidR="00BA65AA" w:rsidRPr="00B0278B">
        <w:rPr>
          <w:rFonts w:ascii="TH SarabunPSK" w:eastAsia="Arial Unicode MS" w:hAnsi="TH SarabunPSK" w:cs="TH SarabunPSK"/>
          <w:sz w:val="32"/>
          <w:szCs w:val="32"/>
        </w:rPr>
        <w:t>the</w:t>
      </w:r>
      <w:r w:rsidR="00257B92" w:rsidRPr="00B0278B">
        <w:rPr>
          <w:rFonts w:ascii="TH SarabunPSK" w:eastAsia="Arial Unicode MS" w:hAnsi="TH SarabunPSK" w:cs="TH SarabunPSK"/>
          <w:sz w:val="32"/>
          <w:szCs w:val="32"/>
        </w:rPr>
        <w:t xml:space="preserve"> </w:t>
      </w:r>
      <w:r w:rsidR="00CC6ED9" w:rsidRPr="00B0278B">
        <w:rPr>
          <w:rFonts w:ascii="TH SarabunPSK" w:eastAsia="Arial Unicode MS" w:hAnsi="TH SarabunPSK" w:cs="TH SarabunPSK"/>
          <w:sz w:val="32"/>
          <w:szCs w:val="32"/>
        </w:rPr>
        <w:t>utilization</w:t>
      </w:r>
      <w:r w:rsidR="003D2AC4" w:rsidRPr="00B0278B">
        <w:rPr>
          <w:rFonts w:ascii="TH SarabunPSK" w:eastAsia="Arial Unicode MS" w:hAnsi="TH SarabunPSK" w:cs="TH SarabunPSK"/>
          <w:sz w:val="32"/>
          <w:szCs w:val="32"/>
        </w:rPr>
        <w:t xml:space="preserve"> are in the relation with:</w:t>
      </w:r>
      <w:r w:rsidR="00CC6ED9" w:rsidRPr="00B0278B">
        <w:rPr>
          <w:rFonts w:ascii="TH SarabunPSK" w:eastAsia="Arial Unicode MS" w:hAnsi="TH SarabunPSK" w:cs="TH SarabunPSK"/>
          <w:sz w:val="32"/>
          <w:szCs w:val="32"/>
        </w:rPr>
        <w:t xml:space="preserve">  (</w:t>
      </w:r>
      <w:r w:rsidR="00CC6ED9" w:rsidRPr="00B0278B">
        <w:rPr>
          <w:rFonts w:ascii="TH SarabunPSK" w:eastAsia="Arial Unicode MS" w:hAnsi="TH SarabunPSK" w:cs="TH SarabunPSK"/>
          <w:sz w:val="32"/>
          <w:szCs w:val="32"/>
          <w:cs/>
        </w:rPr>
        <w:t xml:space="preserve">1) </w:t>
      </w:r>
      <w:r w:rsidR="00CC6ED9" w:rsidRPr="00B0278B">
        <w:rPr>
          <w:rFonts w:ascii="TH SarabunPSK" w:eastAsia="Arial Unicode MS" w:hAnsi="TH SarabunPSK" w:cs="TH SarabunPSK"/>
          <w:sz w:val="32"/>
          <w:szCs w:val="32"/>
        </w:rPr>
        <w:t xml:space="preserve">natural resource </w:t>
      </w:r>
      <w:r w:rsidR="003D2AC4" w:rsidRPr="00B0278B">
        <w:rPr>
          <w:rFonts w:ascii="TH SarabunPSK" w:eastAsia="Arial Unicode MS" w:hAnsi="TH SarabunPSK" w:cs="TH SarabunPSK"/>
          <w:sz w:val="32"/>
          <w:szCs w:val="32"/>
        </w:rPr>
        <w:t>con</w:t>
      </w:r>
      <w:r w:rsidR="00CC6ED9" w:rsidRPr="00B0278B">
        <w:rPr>
          <w:rFonts w:ascii="TH SarabunPSK" w:eastAsia="Arial Unicode MS" w:hAnsi="TH SarabunPSK" w:cs="TH SarabunPSK"/>
          <w:sz w:val="32"/>
          <w:szCs w:val="32"/>
        </w:rPr>
        <w:t>servation</w:t>
      </w:r>
      <w:r w:rsidR="003D2AC4"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 (</w:t>
      </w:r>
      <w:r w:rsidR="00CC6ED9" w:rsidRPr="00B0278B">
        <w:rPr>
          <w:rFonts w:ascii="TH SarabunPSK" w:eastAsia="Arial Unicode MS" w:hAnsi="TH SarabunPSK" w:cs="TH SarabunPSK"/>
          <w:sz w:val="32"/>
          <w:szCs w:val="32"/>
          <w:cs/>
        </w:rPr>
        <w:t xml:space="preserve">2) </w:t>
      </w:r>
      <w:r w:rsidR="003D2AC4" w:rsidRPr="00B0278B">
        <w:rPr>
          <w:rFonts w:ascii="TH SarabunPSK" w:eastAsia="Arial Unicode MS" w:hAnsi="TH SarabunPSK" w:cs="TH SarabunPSK"/>
          <w:sz w:val="32"/>
          <w:szCs w:val="32"/>
        </w:rPr>
        <w:t xml:space="preserve">restoration of natural </w:t>
      </w:r>
      <w:r w:rsidR="00CC6ED9" w:rsidRPr="00B0278B">
        <w:rPr>
          <w:rFonts w:ascii="TH SarabunPSK" w:eastAsia="Arial Unicode MS" w:hAnsi="TH SarabunPSK" w:cs="TH SarabunPSK"/>
          <w:sz w:val="32"/>
          <w:szCs w:val="32"/>
        </w:rPr>
        <w:t>resource</w:t>
      </w:r>
      <w:r w:rsidR="003D2AC4" w:rsidRPr="00B0278B">
        <w:rPr>
          <w:rFonts w:ascii="TH SarabunPSK" w:eastAsia="Arial Unicode MS" w:hAnsi="TH SarabunPSK" w:cs="TH SarabunPSK"/>
          <w:sz w:val="32"/>
          <w:szCs w:val="32"/>
        </w:rPr>
        <w:t>s</w:t>
      </w:r>
      <w:r w:rsidR="00CC6ED9" w:rsidRPr="00B0278B">
        <w:rPr>
          <w:rFonts w:ascii="TH SarabunPSK" w:eastAsia="Arial Unicode MS" w:hAnsi="TH SarabunPSK" w:cs="TH SarabunPSK"/>
          <w:sz w:val="32"/>
          <w:szCs w:val="32"/>
        </w:rPr>
        <w:t xml:space="preserve"> by increasing </w:t>
      </w:r>
      <w:r w:rsidR="00257B92" w:rsidRPr="00B0278B">
        <w:rPr>
          <w:rFonts w:ascii="TH SarabunPSK" w:eastAsia="Arial Unicode MS" w:hAnsi="TH SarabunPSK" w:cs="TH SarabunPSK"/>
          <w:sz w:val="32"/>
          <w:szCs w:val="32"/>
        </w:rPr>
        <w:t>forest</w:t>
      </w:r>
      <w:r w:rsidR="003D2AC4" w:rsidRPr="00B0278B">
        <w:rPr>
          <w:rFonts w:ascii="TH SarabunPSK" w:eastAsia="Arial Unicode MS" w:hAnsi="TH SarabunPSK" w:cs="TH SarabunPSK"/>
          <w:sz w:val="32"/>
          <w:szCs w:val="32"/>
        </w:rPr>
        <w:t xml:space="preserve"> </w:t>
      </w:r>
      <w:r w:rsidR="00CC6ED9" w:rsidRPr="00B0278B">
        <w:rPr>
          <w:rFonts w:ascii="TH SarabunPSK" w:eastAsia="Arial Unicode MS" w:hAnsi="TH SarabunPSK" w:cs="TH SarabunPSK"/>
          <w:sz w:val="32"/>
          <w:szCs w:val="32"/>
        </w:rPr>
        <w:t xml:space="preserve">areas </w:t>
      </w:r>
      <w:r w:rsidR="003D2AC4" w:rsidRPr="00B0278B">
        <w:rPr>
          <w:rFonts w:ascii="TH SarabunPSK" w:eastAsia="Arial Unicode MS" w:hAnsi="TH SarabunPSK" w:cs="TH SarabunPSK"/>
          <w:sz w:val="32"/>
          <w:szCs w:val="32"/>
        </w:rPr>
        <w:t xml:space="preserve">as well as conservation of community and </w:t>
      </w:r>
      <w:r w:rsidR="00CC6ED9" w:rsidRPr="00B0278B">
        <w:rPr>
          <w:rFonts w:ascii="TH SarabunPSK" w:eastAsia="Arial Unicode MS" w:hAnsi="TH SarabunPSK" w:cs="TH SarabunPSK"/>
          <w:sz w:val="32"/>
          <w:szCs w:val="32"/>
        </w:rPr>
        <w:t>mangrove forests</w:t>
      </w:r>
      <w:r w:rsidR="003D2AC4"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 </w:t>
      </w:r>
      <w:r w:rsidR="00B64F48">
        <w:rPr>
          <w:rFonts w:ascii="TH SarabunPSK" w:eastAsia="Arial Unicode MS" w:hAnsi="TH SarabunPSK" w:cs="TH SarabunPSK" w:hint="cs"/>
          <w:sz w:val="32"/>
          <w:szCs w:val="32"/>
          <w:cs/>
        </w:rPr>
        <w:t xml:space="preserve">                  </w:t>
      </w:r>
      <w:r w:rsidR="00CC6ED9"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cs/>
        </w:rPr>
        <w:t xml:space="preserve">3) </w:t>
      </w:r>
      <w:r w:rsidR="00CC6ED9" w:rsidRPr="00B0278B">
        <w:rPr>
          <w:rFonts w:ascii="TH SarabunPSK" w:eastAsia="Arial Unicode MS" w:hAnsi="TH SarabunPSK" w:cs="TH SarabunPSK"/>
          <w:sz w:val="32"/>
          <w:szCs w:val="32"/>
        </w:rPr>
        <w:t xml:space="preserve">sustainable </w:t>
      </w:r>
      <w:r w:rsidR="003D2AC4" w:rsidRPr="00B0278B">
        <w:rPr>
          <w:rFonts w:ascii="TH SarabunPSK" w:eastAsia="Arial Unicode MS" w:hAnsi="TH SarabunPSK" w:cs="TH SarabunPSK"/>
          <w:sz w:val="32"/>
          <w:szCs w:val="32"/>
        </w:rPr>
        <w:t xml:space="preserve">and fair </w:t>
      </w:r>
      <w:r w:rsidR="00CC6ED9" w:rsidRPr="00B0278B">
        <w:rPr>
          <w:rFonts w:ascii="TH SarabunPSK" w:eastAsia="Arial Unicode MS" w:hAnsi="TH SarabunPSK" w:cs="TH SarabunPSK"/>
          <w:sz w:val="32"/>
          <w:szCs w:val="32"/>
        </w:rPr>
        <w:t>u</w:t>
      </w:r>
      <w:r w:rsidR="003D2AC4" w:rsidRPr="00B0278B">
        <w:rPr>
          <w:rFonts w:ascii="TH SarabunPSK" w:eastAsia="Arial Unicode MS" w:hAnsi="TH SarabunPSK" w:cs="TH SarabunPSK"/>
          <w:sz w:val="32"/>
          <w:szCs w:val="32"/>
        </w:rPr>
        <w:t>tilization</w:t>
      </w:r>
      <w:r w:rsidR="00CC6ED9" w:rsidRPr="00B0278B">
        <w:rPr>
          <w:rFonts w:ascii="TH SarabunPSK" w:eastAsia="Arial Unicode MS" w:hAnsi="TH SarabunPSK" w:cs="TH SarabunPSK"/>
          <w:sz w:val="32"/>
          <w:szCs w:val="32"/>
        </w:rPr>
        <w:t xml:space="preserve"> </w:t>
      </w:r>
      <w:r w:rsidR="003D2AC4" w:rsidRPr="00B0278B">
        <w:rPr>
          <w:rFonts w:ascii="TH SarabunPSK" w:eastAsia="Arial Unicode MS" w:hAnsi="TH SarabunPSK" w:cs="TH SarabunPSK"/>
          <w:sz w:val="32"/>
          <w:szCs w:val="32"/>
        </w:rPr>
        <w:t xml:space="preserve">by adding </w:t>
      </w:r>
      <w:r w:rsidR="00CC6ED9" w:rsidRPr="00B0278B">
        <w:rPr>
          <w:rFonts w:ascii="TH SarabunPSK" w:eastAsia="Arial Unicode MS" w:hAnsi="TH SarabunPSK" w:cs="TH SarabunPSK"/>
          <w:sz w:val="32"/>
          <w:szCs w:val="32"/>
        </w:rPr>
        <w:t>value</w:t>
      </w:r>
      <w:r w:rsidR="003D2AC4" w:rsidRPr="00B0278B">
        <w:rPr>
          <w:rFonts w:ascii="TH SarabunPSK" w:eastAsia="Arial Unicode MS" w:hAnsi="TH SarabunPSK" w:cs="TH SarabunPSK"/>
          <w:sz w:val="32"/>
          <w:szCs w:val="32"/>
        </w:rPr>
        <w:t>s</w:t>
      </w:r>
      <w:r w:rsidR="00CC6ED9" w:rsidRPr="00B0278B">
        <w:rPr>
          <w:rFonts w:ascii="TH SarabunPSK" w:eastAsia="Arial Unicode MS" w:hAnsi="TH SarabunPSK" w:cs="TH SarabunPSK"/>
          <w:sz w:val="32"/>
          <w:szCs w:val="32"/>
        </w:rPr>
        <w:t xml:space="preserve"> </w:t>
      </w:r>
      <w:r w:rsidR="003D2AC4" w:rsidRPr="00B0278B">
        <w:rPr>
          <w:rFonts w:ascii="TH SarabunPSK" w:eastAsia="Arial Unicode MS" w:hAnsi="TH SarabunPSK" w:cs="TH SarabunPSK"/>
          <w:sz w:val="32"/>
          <w:szCs w:val="32"/>
        </w:rPr>
        <w:t>to</w:t>
      </w:r>
      <w:r w:rsidR="00CC6ED9" w:rsidRPr="00B0278B">
        <w:rPr>
          <w:rFonts w:ascii="TH SarabunPSK" w:eastAsia="Arial Unicode MS" w:hAnsi="TH SarabunPSK" w:cs="TH SarabunPSK"/>
          <w:sz w:val="32"/>
          <w:szCs w:val="32"/>
        </w:rPr>
        <w:t xml:space="preserve"> biological resources</w:t>
      </w:r>
      <w:r w:rsidR="003D2AC4" w:rsidRPr="00B0278B">
        <w:rPr>
          <w:rFonts w:ascii="TH SarabunPSK" w:eastAsia="Arial Unicode MS" w:hAnsi="TH SarabunPSK" w:cs="TH SarabunPSK"/>
          <w:sz w:val="32"/>
          <w:szCs w:val="32"/>
        </w:rPr>
        <w:t xml:space="preserve"> such as</w:t>
      </w:r>
      <w:r w:rsidR="00CC6ED9" w:rsidRPr="00B0278B">
        <w:rPr>
          <w:rFonts w:ascii="TH SarabunPSK" w:eastAsia="Arial Unicode MS" w:hAnsi="TH SarabunPSK" w:cs="TH SarabunPSK"/>
          <w:sz w:val="32"/>
          <w:szCs w:val="32"/>
        </w:rPr>
        <w:t xml:space="preserve"> medicinal herbs and cosmetics </w:t>
      </w:r>
      <w:r w:rsidR="003D2AC4" w:rsidRPr="00B0278B">
        <w:rPr>
          <w:rFonts w:ascii="TH SarabunPSK" w:eastAsia="Arial Unicode MS" w:hAnsi="TH SarabunPSK" w:cs="TH SarabunPSK"/>
          <w:sz w:val="32"/>
          <w:szCs w:val="32"/>
        </w:rPr>
        <w:t>corresponding with the</w:t>
      </w:r>
      <w:r w:rsidR="00CC6ED9" w:rsidRPr="00B0278B">
        <w:rPr>
          <w:rFonts w:ascii="TH SarabunPSK" w:eastAsia="Arial Unicode MS" w:hAnsi="TH SarabunPSK" w:cs="TH SarabunPSK"/>
          <w:sz w:val="32"/>
          <w:szCs w:val="32"/>
        </w:rPr>
        <w:t xml:space="preserve"> </w:t>
      </w:r>
      <w:r w:rsidR="003D2AC4" w:rsidRPr="00B0278B">
        <w:rPr>
          <w:rFonts w:ascii="TH SarabunPSK" w:eastAsia="Arial Unicode MS" w:hAnsi="TH SarabunPSK" w:cs="TH SarabunPSK"/>
          <w:sz w:val="32"/>
          <w:szCs w:val="32"/>
        </w:rPr>
        <w:t>demand</w:t>
      </w:r>
      <w:r w:rsidR="00CC6ED9" w:rsidRPr="00B0278B">
        <w:rPr>
          <w:rFonts w:ascii="TH SarabunPSK" w:eastAsia="Arial Unicode MS" w:hAnsi="TH SarabunPSK" w:cs="TH SarabunPSK"/>
          <w:sz w:val="32"/>
          <w:szCs w:val="32"/>
        </w:rPr>
        <w:t xml:space="preserve"> of the market</w:t>
      </w:r>
      <w:r w:rsidR="00257B92" w:rsidRPr="00B0278B">
        <w:rPr>
          <w:rFonts w:ascii="TH SarabunPSK" w:eastAsia="Arial Unicode MS" w:hAnsi="TH SarabunPSK" w:cs="TH SarabunPSK"/>
          <w:sz w:val="32"/>
          <w:szCs w:val="32"/>
        </w:rPr>
        <w:t xml:space="preserve"> and l</w:t>
      </w:r>
      <w:r w:rsidR="00CC6ED9" w:rsidRPr="00B0278B">
        <w:rPr>
          <w:rFonts w:ascii="TH SarabunPSK" w:eastAsia="Arial Unicode MS" w:hAnsi="TH SarabunPSK" w:cs="TH SarabunPSK"/>
          <w:sz w:val="32"/>
          <w:szCs w:val="32"/>
        </w:rPr>
        <w:t xml:space="preserve">inking the development of new biological products </w:t>
      </w:r>
      <w:r w:rsidR="00BA65AA" w:rsidRPr="00B0278B">
        <w:rPr>
          <w:rFonts w:ascii="TH SarabunPSK" w:eastAsia="Arial Unicode MS" w:hAnsi="TH SarabunPSK" w:cs="TH SarabunPSK"/>
          <w:sz w:val="32"/>
          <w:szCs w:val="32"/>
        </w:rPr>
        <w:t>with</w:t>
      </w:r>
      <w:r w:rsidR="00257B92" w:rsidRPr="00B0278B">
        <w:rPr>
          <w:rFonts w:ascii="TH SarabunPSK" w:eastAsia="Arial Unicode MS" w:hAnsi="TH SarabunPSK" w:cs="TH SarabunPSK"/>
          <w:sz w:val="32"/>
          <w:szCs w:val="32"/>
        </w:rPr>
        <w:t xml:space="preserve"> </w:t>
      </w:r>
      <w:r w:rsidR="008D4388" w:rsidRPr="00B0278B">
        <w:rPr>
          <w:rFonts w:ascii="TH SarabunPSK" w:eastAsia="Arial Unicode MS" w:hAnsi="TH SarabunPSK" w:cs="TH SarabunPSK"/>
          <w:sz w:val="32"/>
          <w:szCs w:val="32"/>
        </w:rPr>
        <w:t>community products, O</w:t>
      </w:r>
      <w:r w:rsidR="00CC6ED9" w:rsidRPr="00B0278B">
        <w:rPr>
          <w:rFonts w:ascii="TH SarabunPSK" w:eastAsia="Arial Unicode MS" w:hAnsi="TH SarabunPSK" w:cs="TH SarabunPSK"/>
          <w:sz w:val="32"/>
          <w:szCs w:val="32"/>
        </w:rPr>
        <w:t xml:space="preserve">ne </w:t>
      </w:r>
      <w:r w:rsidR="008D4388" w:rsidRPr="00B0278B">
        <w:rPr>
          <w:rFonts w:ascii="TH SarabunPSK" w:eastAsia="Arial Unicode MS" w:hAnsi="TH SarabunPSK" w:cs="TH SarabunPSK"/>
          <w:sz w:val="32"/>
          <w:szCs w:val="32"/>
        </w:rPr>
        <w:t>Tambon</w:t>
      </w:r>
      <w:r w:rsidR="00CC6ED9" w:rsidRPr="00B0278B">
        <w:rPr>
          <w:rFonts w:ascii="TH SarabunPSK" w:eastAsia="Arial Unicode MS" w:hAnsi="TH SarabunPSK" w:cs="TH SarabunPSK"/>
          <w:sz w:val="32"/>
          <w:szCs w:val="32"/>
        </w:rPr>
        <w:t xml:space="preserve"> One Product </w:t>
      </w:r>
      <w:r w:rsidR="00257B92" w:rsidRPr="00B0278B">
        <w:rPr>
          <w:rFonts w:ascii="TH SarabunPSK" w:eastAsia="Arial Unicode MS" w:hAnsi="TH SarabunPSK" w:cs="TH SarabunPSK"/>
          <w:sz w:val="32"/>
          <w:szCs w:val="32"/>
        </w:rPr>
        <w:t xml:space="preserve">(OTOP), </w:t>
      </w:r>
      <w:r w:rsidR="00CC6ED9" w:rsidRPr="00B0278B">
        <w:rPr>
          <w:rFonts w:ascii="TH SarabunPSK" w:eastAsia="Arial Unicode MS" w:hAnsi="TH SarabunPSK" w:cs="TH SarabunPSK"/>
          <w:sz w:val="32"/>
          <w:szCs w:val="32"/>
        </w:rPr>
        <w:t>and (</w:t>
      </w:r>
      <w:r w:rsidR="00CC6ED9" w:rsidRPr="00B0278B">
        <w:rPr>
          <w:rFonts w:ascii="TH SarabunPSK" w:eastAsia="Arial Unicode MS" w:hAnsi="TH SarabunPSK" w:cs="TH SarabunPSK"/>
          <w:sz w:val="32"/>
          <w:szCs w:val="32"/>
          <w:cs/>
        </w:rPr>
        <w:t xml:space="preserve">4) </w:t>
      </w:r>
      <w:r w:rsidR="00940BE9" w:rsidRPr="00B0278B">
        <w:rPr>
          <w:rFonts w:ascii="TH SarabunPSK" w:eastAsia="Arial Unicode MS" w:hAnsi="TH SarabunPSK" w:cs="TH SarabunPSK"/>
          <w:sz w:val="32"/>
          <w:szCs w:val="32"/>
        </w:rPr>
        <w:t>reduction of</w:t>
      </w:r>
      <w:r w:rsidR="00CC6ED9" w:rsidRPr="00B0278B">
        <w:rPr>
          <w:rFonts w:ascii="TH SarabunPSK" w:eastAsia="Arial Unicode MS" w:hAnsi="TH SarabunPSK" w:cs="TH SarabunPSK"/>
          <w:sz w:val="32"/>
          <w:szCs w:val="32"/>
        </w:rPr>
        <w:t xml:space="preserve"> </w:t>
      </w:r>
      <w:r w:rsidR="00257B92" w:rsidRPr="00B0278B">
        <w:rPr>
          <w:rFonts w:ascii="TH SarabunPSK" w:eastAsia="Arial Unicode MS" w:hAnsi="TH SarabunPSK" w:cs="TH SarabunPSK"/>
          <w:sz w:val="32"/>
          <w:szCs w:val="32"/>
        </w:rPr>
        <w:t>biodiversity</w:t>
      </w:r>
      <w:r w:rsidR="00940BE9" w:rsidRPr="00B0278B">
        <w:rPr>
          <w:rFonts w:ascii="TH SarabunPSK" w:eastAsia="Arial Unicode MS" w:hAnsi="TH SarabunPSK" w:cs="TH SarabunPSK"/>
          <w:sz w:val="32"/>
          <w:szCs w:val="32"/>
        </w:rPr>
        <w:t xml:space="preserve"> loss</w:t>
      </w:r>
      <w:r w:rsidR="00257B92" w:rsidRPr="00B0278B">
        <w:rPr>
          <w:rFonts w:ascii="TH SarabunPSK" w:eastAsia="Arial Unicode MS" w:hAnsi="TH SarabunPSK" w:cs="TH SarabunPSK"/>
          <w:sz w:val="32"/>
          <w:szCs w:val="32"/>
        </w:rPr>
        <w:t>.</w:t>
      </w:r>
    </w:p>
    <w:p w:rsidR="00EC7060" w:rsidRPr="00B0278B" w:rsidRDefault="005F384E" w:rsidP="00B0278B">
      <w:pPr>
        <w:tabs>
          <w:tab w:val="left" w:pos="720"/>
        </w:tabs>
        <w:spacing w:after="0" w:line="240" w:lineRule="auto"/>
        <w:ind w:right="-2" w:firstLine="720"/>
        <w:jc w:val="thaiDistribute"/>
        <w:rPr>
          <w:rFonts w:ascii="TH SarabunPSK" w:eastAsia="Arial Unicode MS" w:hAnsi="TH SarabunPSK" w:cs="TH SarabunPSK"/>
          <w:sz w:val="32"/>
          <w:szCs w:val="32"/>
        </w:rPr>
      </w:pPr>
      <w:r>
        <w:rPr>
          <w:rFonts w:ascii="TH SarabunPSK" w:eastAsia="Arial Unicode MS" w:hAnsi="TH SarabunPSK" w:cs="TH SarabunPSK"/>
          <w:sz w:val="32"/>
          <w:szCs w:val="32"/>
        </w:rPr>
        <w:tab/>
      </w:r>
      <w:r w:rsidR="00CC6ED9" w:rsidRPr="00B0278B">
        <w:rPr>
          <w:rFonts w:ascii="TH SarabunPSK" w:eastAsia="Arial Unicode MS" w:hAnsi="TH SarabunPSK" w:cs="TH SarabunPSK"/>
          <w:sz w:val="32"/>
          <w:szCs w:val="32"/>
          <w:cs/>
        </w:rPr>
        <w:t>2.1.3</w:t>
      </w:r>
      <w:r w:rsidR="00B017D3">
        <w:rPr>
          <w:rFonts w:ascii="TH SarabunPSK" w:eastAsia="Arial Unicode MS" w:hAnsi="TH SarabunPSK" w:cs="TH SarabunPSK"/>
          <w:sz w:val="32"/>
          <w:szCs w:val="32"/>
        </w:rPr>
        <w:tab/>
      </w:r>
      <w:r w:rsidR="000C7AB0" w:rsidRPr="00B0278B">
        <w:rPr>
          <w:rFonts w:ascii="TH SarabunPSK" w:eastAsia="Arial Unicode MS" w:hAnsi="TH SarabunPSK" w:cs="TH SarabunPSK"/>
          <w:sz w:val="32"/>
          <w:szCs w:val="32"/>
        </w:rPr>
        <w:t xml:space="preserve">The National Reform Plan for Natural Resources </w:t>
      </w:r>
      <w:r w:rsidR="00CC6ED9" w:rsidRPr="00B0278B">
        <w:rPr>
          <w:rFonts w:ascii="TH SarabunPSK" w:eastAsia="Arial Unicode MS" w:hAnsi="TH SarabunPSK" w:cs="TH SarabunPSK"/>
          <w:sz w:val="32"/>
          <w:szCs w:val="32"/>
        </w:rPr>
        <w:t xml:space="preserve">and Environment </w:t>
      </w:r>
      <w:r w:rsidR="000C7AB0" w:rsidRPr="00B0278B">
        <w:rPr>
          <w:rFonts w:ascii="TH SarabunPSK" w:eastAsia="Arial Unicode MS" w:hAnsi="TH SarabunPSK" w:cs="TH SarabunPSK"/>
          <w:sz w:val="32"/>
          <w:szCs w:val="32"/>
        </w:rPr>
        <w:t>is</w:t>
      </w:r>
      <w:r w:rsidR="00CC6ED9" w:rsidRPr="00B0278B">
        <w:rPr>
          <w:rFonts w:ascii="TH SarabunPSK" w:eastAsia="Arial Unicode MS" w:hAnsi="TH SarabunPSK" w:cs="TH SarabunPSK"/>
          <w:sz w:val="32"/>
          <w:szCs w:val="32"/>
        </w:rPr>
        <w:t xml:space="preserve"> direct</w:t>
      </w:r>
      <w:r w:rsidR="000C7AB0" w:rsidRPr="00B0278B">
        <w:rPr>
          <w:rFonts w:ascii="TH SarabunPSK" w:eastAsia="Arial Unicode MS" w:hAnsi="TH SarabunPSK" w:cs="TH SarabunPSK"/>
          <w:sz w:val="32"/>
          <w:szCs w:val="32"/>
        </w:rPr>
        <w:t>ly related to</w:t>
      </w:r>
      <w:r w:rsidR="00CC6ED9" w:rsidRPr="00B0278B">
        <w:rPr>
          <w:rFonts w:ascii="TH SarabunPSK" w:eastAsia="Arial Unicode MS" w:hAnsi="TH SarabunPSK" w:cs="TH SarabunPSK"/>
          <w:sz w:val="32"/>
          <w:szCs w:val="32"/>
        </w:rPr>
        <w:t xml:space="preserve"> biodiversity </w:t>
      </w:r>
      <w:r w:rsidR="000C7AB0" w:rsidRPr="00B0278B">
        <w:rPr>
          <w:rFonts w:ascii="TH SarabunPSK" w:eastAsia="Arial Unicode MS" w:hAnsi="TH SarabunPSK" w:cs="TH SarabunPSK"/>
          <w:sz w:val="32"/>
          <w:szCs w:val="32"/>
        </w:rPr>
        <w:t>including natural resources and the</w:t>
      </w:r>
      <w:r w:rsidR="00CC6ED9" w:rsidRPr="00B0278B">
        <w:rPr>
          <w:rFonts w:ascii="TH SarabunPSK" w:eastAsia="Arial Unicode MS" w:hAnsi="TH SarabunPSK" w:cs="TH SarabunPSK"/>
          <w:sz w:val="32"/>
          <w:szCs w:val="32"/>
        </w:rPr>
        <w:t xml:space="preserve"> environment such as land</w:t>
      </w:r>
      <w:r w:rsidR="00E3212F" w:rsidRPr="00B0278B">
        <w:rPr>
          <w:rFonts w:ascii="TH SarabunPSK" w:eastAsia="Arial Unicode MS" w:hAnsi="TH SarabunPSK" w:cs="TH SarabunPSK"/>
          <w:sz w:val="32"/>
          <w:szCs w:val="32"/>
        </w:rPr>
        <w:t>s,</w:t>
      </w:r>
      <w:r w:rsidR="00CC6ED9" w:rsidRPr="00B0278B">
        <w:rPr>
          <w:rFonts w:ascii="TH SarabunPSK" w:eastAsia="Arial Unicode MS" w:hAnsi="TH SarabunPSK" w:cs="TH SarabunPSK"/>
          <w:sz w:val="32"/>
          <w:szCs w:val="32"/>
        </w:rPr>
        <w:t xml:space="preserve"> </w:t>
      </w:r>
      <w:r w:rsidR="00E3212F" w:rsidRPr="00B0278B">
        <w:rPr>
          <w:rFonts w:ascii="TH SarabunPSK" w:eastAsia="Arial Unicode MS" w:hAnsi="TH SarabunPSK" w:cs="TH SarabunPSK"/>
          <w:sz w:val="32"/>
          <w:szCs w:val="32"/>
        </w:rPr>
        <w:t>w</w:t>
      </w:r>
      <w:r w:rsidR="00CC6ED9" w:rsidRPr="00B0278B">
        <w:rPr>
          <w:rFonts w:ascii="TH SarabunPSK" w:eastAsia="Arial Unicode MS" w:hAnsi="TH SarabunPSK" w:cs="TH SarabunPSK"/>
          <w:sz w:val="32"/>
          <w:szCs w:val="32"/>
        </w:rPr>
        <w:t>ater</w:t>
      </w:r>
      <w:r w:rsidR="00E3212F"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 </w:t>
      </w:r>
      <w:r w:rsidR="00E3212F" w:rsidRPr="00B0278B">
        <w:rPr>
          <w:rFonts w:ascii="TH SarabunPSK" w:eastAsia="Arial Unicode MS" w:hAnsi="TH SarabunPSK" w:cs="TH SarabunPSK"/>
          <w:sz w:val="32"/>
          <w:szCs w:val="32"/>
        </w:rPr>
        <w:t>m</w:t>
      </w:r>
      <w:r w:rsidR="00CC6ED9" w:rsidRPr="00B0278B">
        <w:rPr>
          <w:rFonts w:ascii="TH SarabunPSK" w:eastAsia="Arial Unicode MS" w:hAnsi="TH SarabunPSK" w:cs="TH SarabunPSK"/>
          <w:sz w:val="32"/>
          <w:szCs w:val="32"/>
        </w:rPr>
        <w:t>arine</w:t>
      </w:r>
      <w:r w:rsidR="00E3212F" w:rsidRPr="00B0278B">
        <w:rPr>
          <w:rFonts w:ascii="TH SarabunPSK" w:eastAsia="Arial Unicode MS" w:hAnsi="TH SarabunPSK" w:cs="TH SarabunPSK"/>
          <w:sz w:val="32"/>
          <w:szCs w:val="32"/>
        </w:rPr>
        <w:t xml:space="preserve"> life,</w:t>
      </w:r>
      <w:r w:rsidR="00CC6ED9" w:rsidRPr="00B0278B">
        <w:rPr>
          <w:rFonts w:ascii="TH SarabunPSK" w:eastAsia="Arial Unicode MS" w:hAnsi="TH SarabunPSK" w:cs="TH SarabunPSK"/>
          <w:sz w:val="32"/>
          <w:szCs w:val="32"/>
        </w:rPr>
        <w:t xml:space="preserve"> and coastal resources</w:t>
      </w:r>
      <w:r w:rsidR="00E3212F"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 </w:t>
      </w:r>
      <w:r w:rsidR="00E3212F" w:rsidRPr="00B0278B">
        <w:rPr>
          <w:rFonts w:ascii="TH SarabunPSK" w:eastAsia="Arial Unicode MS" w:hAnsi="TH SarabunPSK" w:cs="TH SarabunPSK"/>
          <w:sz w:val="32"/>
          <w:szCs w:val="32"/>
        </w:rPr>
        <w:t xml:space="preserve">The </w:t>
      </w:r>
      <w:r w:rsidR="00CC6ED9" w:rsidRPr="00B0278B">
        <w:rPr>
          <w:rFonts w:ascii="TH SarabunPSK" w:eastAsia="Arial Unicode MS" w:hAnsi="TH SarabunPSK" w:cs="TH SarabunPSK"/>
          <w:sz w:val="32"/>
          <w:szCs w:val="32"/>
        </w:rPr>
        <w:t xml:space="preserve">management systems for natural resources and the environment </w:t>
      </w:r>
      <w:r w:rsidR="00E3212F" w:rsidRPr="00B0278B">
        <w:rPr>
          <w:rFonts w:ascii="TH SarabunPSK" w:eastAsia="Arial Unicode MS" w:hAnsi="TH SarabunPSK" w:cs="TH SarabunPSK"/>
          <w:sz w:val="32"/>
          <w:szCs w:val="32"/>
        </w:rPr>
        <w:t>focus on</w:t>
      </w:r>
      <w:r w:rsidR="00CC6ED9" w:rsidRPr="00B0278B">
        <w:rPr>
          <w:rFonts w:ascii="TH SarabunPSK" w:eastAsia="Arial Unicode MS" w:hAnsi="TH SarabunPSK" w:cs="TH SarabunPSK"/>
          <w:sz w:val="32"/>
          <w:szCs w:val="32"/>
        </w:rPr>
        <w:t xml:space="preserve"> all dimensions</w:t>
      </w:r>
      <w:r w:rsidR="00E3212F" w:rsidRPr="00B0278B">
        <w:rPr>
          <w:rFonts w:ascii="TH SarabunPSK" w:eastAsia="Arial Unicode MS" w:hAnsi="TH SarabunPSK" w:cs="TH SarabunPSK"/>
          <w:sz w:val="32"/>
          <w:szCs w:val="32"/>
        </w:rPr>
        <w:t xml:space="preserve"> of biodiversity including law,</w:t>
      </w:r>
      <w:r w:rsidR="00CC6ED9" w:rsidRPr="00B0278B">
        <w:rPr>
          <w:rFonts w:ascii="TH SarabunPSK" w:eastAsia="Arial Unicode MS" w:hAnsi="TH SarabunPSK" w:cs="TH SarabunPSK"/>
          <w:sz w:val="32"/>
          <w:szCs w:val="32"/>
        </w:rPr>
        <w:t xml:space="preserve"> </w:t>
      </w:r>
      <w:r w:rsidR="00E3212F" w:rsidRPr="00B0278B">
        <w:rPr>
          <w:rFonts w:ascii="TH SarabunPSK" w:eastAsia="Arial Unicode MS" w:hAnsi="TH SarabunPSK" w:cs="TH SarabunPSK"/>
          <w:sz w:val="32"/>
          <w:szCs w:val="32"/>
        </w:rPr>
        <w:t>o</w:t>
      </w:r>
      <w:r w:rsidR="00CC6ED9" w:rsidRPr="00B0278B">
        <w:rPr>
          <w:rFonts w:ascii="TH SarabunPSK" w:eastAsia="Arial Unicode MS" w:hAnsi="TH SarabunPSK" w:cs="TH SarabunPSK"/>
          <w:sz w:val="32"/>
          <w:szCs w:val="32"/>
        </w:rPr>
        <w:t>rganization</w:t>
      </w:r>
      <w:r w:rsidR="00E3212F" w:rsidRPr="00B0278B">
        <w:rPr>
          <w:rFonts w:ascii="TH SarabunPSK" w:eastAsia="Arial Unicode MS" w:hAnsi="TH SarabunPSK" w:cs="TH SarabunPSK"/>
          <w:sz w:val="32"/>
          <w:szCs w:val="32"/>
        </w:rPr>
        <w:t>s,</w:t>
      </w:r>
      <w:r w:rsidR="00CC6ED9" w:rsidRPr="00B0278B">
        <w:rPr>
          <w:rFonts w:ascii="TH SarabunPSK" w:eastAsia="Arial Unicode MS" w:hAnsi="TH SarabunPSK" w:cs="TH SarabunPSK"/>
          <w:sz w:val="32"/>
          <w:szCs w:val="32"/>
        </w:rPr>
        <w:t xml:space="preserve"> and mechanism</w:t>
      </w:r>
      <w:r w:rsidR="00E3212F" w:rsidRPr="00B0278B">
        <w:rPr>
          <w:rFonts w:ascii="TH SarabunPSK" w:eastAsia="Arial Unicode MS" w:hAnsi="TH SarabunPSK" w:cs="TH SarabunPSK"/>
          <w:sz w:val="32"/>
          <w:szCs w:val="32"/>
        </w:rPr>
        <w:t>s.</w:t>
      </w:r>
      <w:r w:rsidR="00CC6ED9" w:rsidRPr="00B0278B">
        <w:rPr>
          <w:rFonts w:ascii="TH SarabunPSK" w:eastAsia="Arial Unicode MS" w:hAnsi="TH SarabunPSK" w:cs="TH SarabunPSK"/>
          <w:sz w:val="32"/>
          <w:szCs w:val="32"/>
        </w:rPr>
        <w:t xml:space="preserve"> </w:t>
      </w:r>
      <w:r w:rsidR="00E3212F" w:rsidRPr="00B0278B">
        <w:rPr>
          <w:rFonts w:ascii="TH SarabunPSK" w:eastAsia="Arial Unicode MS" w:hAnsi="TH SarabunPSK" w:cs="TH SarabunPSK"/>
          <w:sz w:val="32"/>
          <w:szCs w:val="32"/>
        </w:rPr>
        <w:t>P</w:t>
      </w:r>
      <w:r w:rsidR="00CC6ED9" w:rsidRPr="00B0278B">
        <w:rPr>
          <w:rFonts w:ascii="TH SarabunPSK" w:eastAsia="Arial Unicode MS" w:hAnsi="TH SarabunPSK" w:cs="TH SarabunPSK"/>
          <w:sz w:val="32"/>
          <w:szCs w:val="32"/>
        </w:rPr>
        <w:t>ublic participation</w:t>
      </w:r>
      <w:r w:rsidR="00E3212F" w:rsidRPr="00B0278B">
        <w:rPr>
          <w:rFonts w:ascii="TH SarabunPSK" w:eastAsia="Arial Unicode MS" w:hAnsi="TH SarabunPSK" w:cs="TH SarabunPSK"/>
          <w:sz w:val="32"/>
          <w:szCs w:val="32"/>
        </w:rPr>
        <w:t xml:space="preserve"> is promoted to</w:t>
      </w:r>
      <w:r w:rsidR="00CC6ED9" w:rsidRPr="00B0278B">
        <w:rPr>
          <w:rFonts w:ascii="TH SarabunPSK" w:eastAsia="Arial Unicode MS" w:hAnsi="TH SarabunPSK" w:cs="TH SarabunPSK"/>
          <w:sz w:val="32"/>
          <w:szCs w:val="32"/>
        </w:rPr>
        <w:t xml:space="preserve"> </w:t>
      </w:r>
      <w:r w:rsidR="00E3212F" w:rsidRPr="00B0278B">
        <w:rPr>
          <w:rFonts w:ascii="TH SarabunPSK" w:eastAsia="Arial Unicode MS" w:hAnsi="TH SarabunPSK" w:cs="TH SarabunPSK"/>
          <w:sz w:val="32"/>
          <w:szCs w:val="32"/>
        </w:rPr>
        <w:t>involve c</w:t>
      </w:r>
      <w:r w:rsidR="00CC6ED9" w:rsidRPr="00B0278B">
        <w:rPr>
          <w:rFonts w:ascii="TH SarabunPSK" w:eastAsia="Arial Unicode MS" w:hAnsi="TH SarabunPSK" w:cs="TH SarabunPSK"/>
          <w:sz w:val="32"/>
          <w:szCs w:val="32"/>
        </w:rPr>
        <w:t xml:space="preserve">ommunities in </w:t>
      </w:r>
      <w:r w:rsidR="004C74B9" w:rsidRPr="00B0278B">
        <w:rPr>
          <w:rFonts w:ascii="TH SarabunPSK" w:eastAsia="Arial Unicode MS" w:hAnsi="TH SarabunPSK" w:cs="TH SarabunPSK"/>
          <w:sz w:val="32"/>
          <w:szCs w:val="32"/>
        </w:rPr>
        <w:t xml:space="preserve">sustainable </w:t>
      </w:r>
      <w:r w:rsidR="00CC6ED9" w:rsidRPr="00B0278B">
        <w:rPr>
          <w:rFonts w:ascii="TH SarabunPSK" w:eastAsia="Arial Unicode MS" w:hAnsi="TH SarabunPSK" w:cs="TH SarabunPSK"/>
          <w:sz w:val="32"/>
          <w:szCs w:val="32"/>
        </w:rPr>
        <w:t>conservation, utilization</w:t>
      </w:r>
      <w:r w:rsidR="00E3212F"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 and benefit</w:t>
      </w:r>
      <w:r w:rsidR="00E3212F" w:rsidRPr="00B0278B">
        <w:rPr>
          <w:rFonts w:ascii="TH SarabunPSK" w:eastAsia="Arial Unicode MS" w:hAnsi="TH SarabunPSK" w:cs="TH SarabunPSK"/>
          <w:sz w:val="32"/>
          <w:szCs w:val="32"/>
        </w:rPr>
        <w:t>s from biodiversity.</w:t>
      </w:r>
    </w:p>
    <w:p w:rsidR="00EC7060" w:rsidRPr="00B0278B" w:rsidRDefault="00881B82" w:rsidP="005A7EF7">
      <w:pPr>
        <w:tabs>
          <w:tab w:val="left" w:pos="0"/>
        </w:tabs>
        <w:spacing w:after="0" w:line="240" w:lineRule="auto"/>
        <w:ind w:right="-2"/>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5F384E">
        <w:rPr>
          <w:rFonts w:ascii="TH SarabunPSK" w:eastAsia="Arial Unicode MS" w:hAnsi="TH SarabunPSK" w:cs="TH SarabunPSK"/>
          <w:sz w:val="32"/>
          <w:szCs w:val="32"/>
        </w:rPr>
        <w:tab/>
      </w:r>
      <w:r w:rsidR="00CC6ED9" w:rsidRPr="00B0278B">
        <w:rPr>
          <w:rFonts w:ascii="TH SarabunPSK" w:eastAsia="Arial Unicode MS" w:hAnsi="TH SarabunPSK" w:cs="TH SarabunPSK"/>
          <w:sz w:val="32"/>
          <w:szCs w:val="32"/>
          <w:cs/>
        </w:rPr>
        <w:t>2.1.4</w:t>
      </w:r>
      <w:r w:rsidR="00B017D3">
        <w:rPr>
          <w:rFonts w:ascii="TH SarabunPSK" w:eastAsia="Arial Unicode MS" w:hAnsi="TH SarabunPSK" w:cs="TH SarabunPSK"/>
          <w:sz w:val="32"/>
          <w:szCs w:val="32"/>
        </w:rPr>
        <w:tab/>
      </w:r>
      <w:r w:rsidR="00357A70" w:rsidRPr="00B0278B">
        <w:rPr>
          <w:rFonts w:ascii="TH SarabunPSK" w:eastAsia="Arial Unicode MS" w:hAnsi="TH SarabunPSK" w:cs="TH SarabunPSK"/>
          <w:sz w:val="32"/>
          <w:szCs w:val="32"/>
        </w:rPr>
        <w:t>The Environment Master Plan for Integration of Biodiversity Management (</w:t>
      </w:r>
      <w:r w:rsidR="00357A70" w:rsidRPr="00B0278B">
        <w:rPr>
          <w:rFonts w:ascii="TH SarabunPSK" w:eastAsia="Arial Unicode MS" w:hAnsi="TH SarabunPSK" w:cs="TH SarabunPSK"/>
          <w:sz w:val="32"/>
          <w:szCs w:val="32"/>
          <w:cs/>
        </w:rPr>
        <w:t>2015-2021</w:t>
      </w:r>
      <w:r w:rsidR="00357A70"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 focus</w:t>
      </w:r>
      <w:r w:rsidR="00357A70" w:rsidRPr="00B0278B">
        <w:rPr>
          <w:rFonts w:ascii="TH SarabunPSK" w:eastAsia="Arial Unicode MS" w:hAnsi="TH SarabunPSK" w:cs="TH SarabunPSK"/>
          <w:sz w:val="32"/>
          <w:szCs w:val="32"/>
        </w:rPr>
        <w:t>es</w:t>
      </w:r>
      <w:r w:rsidR="00CC6ED9" w:rsidRPr="00B0278B">
        <w:rPr>
          <w:rFonts w:ascii="TH SarabunPSK" w:eastAsia="Arial Unicode MS" w:hAnsi="TH SarabunPSK" w:cs="TH SarabunPSK"/>
          <w:sz w:val="32"/>
          <w:szCs w:val="32"/>
        </w:rPr>
        <w:t xml:space="preserve"> on integrat</w:t>
      </w:r>
      <w:r w:rsidR="00D61E54" w:rsidRPr="00B0278B">
        <w:rPr>
          <w:rFonts w:ascii="TH SarabunPSK" w:eastAsia="Arial Unicode MS" w:hAnsi="TH SarabunPSK" w:cs="TH SarabunPSK"/>
          <w:sz w:val="32"/>
          <w:szCs w:val="32"/>
        </w:rPr>
        <w:t>ed and</w:t>
      </w:r>
      <w:r w:rsidR="00CC6ED9" w:rsidRPr="00B0278B">
        <w:rPr>
          <w:rFonts w:ascii="TH SarabunPSK" w:eastAsia="Arial Unicode MS" w:hAnsi="TH SarabunPSK" w:cs="TH SarabunPSK"/>
          <w:sz w:val="32"/>
          <w:szCs w:val="32"/>
        </w:rPr>
        <w:t xml:space="preserve"> </w:t>
      </w:r>
      <w:r w:rsidR="00357A70" w:rsidRPr="00B0278B">
        <w:rPr>
          <w:rFonts w:ascii="TH SarabunPSK" w:eastAsia="Arial Unicode MS" w:hAnsi="TH SarabunPSK" w:cs="TH SarabunPSK"/>
          <w:sz w:val="32"/>
          <w:szCs w:val="32"/>
        </w:rPr>
        <w:t xml:space="preserve">sustainable </w:t>
      </w:r>
      <w:r w:rsidR="00CC6ED9" w:rsidRPr="00B0278B">
        <w:rPr>
          <w:rFonts w:ascii="TH SarabunPSK" w:eastAsia="Arial Unicode MS" w:hAnsi="TH SarabunPSK" w:cs="TH SarabunPSK"/>
          <w:sz w:val="32"/>
          <w:szCs w:val="32"/>
        </w:rPr>
        <w:t xml:space="preserve">management to protect, conserve, </w:t>
      </w:r>
      <w:r w:rsidR="00357A70" w:rsidRPr="00B0278B">
        <w:rPr>
          <w:rFonts w:ascii="TH SarabunPSK" w:eastAsia="Arial Unicode MS" w:hAnsi="TH SarabunPSK" w:cs="TH SarabunPSK"/>
          <w:sz w:val="32"/>
          <w:szCs w:val="32"/>
        </w:rPr>
        <w:t xml:space="preserve">and </w:t>
      </w:r>
      <w:r w:rsidR="00CC6ED9" w:rsidRPr="00B0278B">
        <w:rPr>
          <w:rFonts w:ascii="TH SarabunPSK" w:eastAsia="Arial Unicode MS" w:hAnsi="TH SarabunPSK" w:cs="TH SarabunPSK"/>
          <w:sz w:val="32"/>
          <w:szCs w:val="32"/>
        </w:rPr>
        <w:t xml:space="preserve">restore biodiversity </w:t>
      </w:r>
      <w:r w:rsidR="00357A70" w:rsidRPr="00B0278B">
        <w:rPr>
          <w:rFonts w:ascii="TH SarabunPSK" w:eastAsia="Arial Unicode MS" w:hAnsi="TH SarabunPSK" w:cs="TH SarabunPSK"/>
          <w:sz w:val="32"/>
          <w:szCs w:val="32"/>
        </w:rPr>
        <w:t xml:space="preserve">for sustainable utilization </w:t>
      </w:r>
      <w:r w:rsidR="00D61E54" w:rsidRPr="00B0278B">
        <w:rPr>
          <w:rFonts w:ascii="TH SarabunPSK" w:eastAsia="Arial Unicode MS" w:hAnsi="TH SarabunPSK" w:cs="TH SarabunPSK"/>
          <w:sz w:val="32"/>
          <w:szCs w:val="32"/>
        </w:rPr>
        <w:t>as well as to</w:t>
      </w:r>
      <w:r w:rsidR="00CC6ED9" w:rsidRPr="00B0278B">
        <w:rPr>
          <w:rFonts w:ascii="TH SarabunPSK" w:eastAsia="Arial Unicode MS" w:hAnsi="TH SarabunPSK" w:cs="TH SarabunPSK"/>
          <w:sz w:val="32"/>
          <w:szCs w:val="32"/>
        </w:rPr>
        <w:t xml:space="preserve"> </w:t>
      </w:r>
      <w:r w:rsidR="00D61E54" w:rsidRPr="00B0278B">
        <w:rPr>
          <w:rFonts w:ascii="TH SarabunPSK" w:eastAsia="Arial Unicode MS" w:hAnsi="TH SarabunPSK" w:cs="TH SarabunPSK"/>
          <w:sz w:val="32"/>
          <w:szCs w:val="32"/>
        </w:rPr>
        <w:t>prevent</w:t>
      </w:r>
      <w:r w:rsidR="00CC6ED9" w:rsidRPr="00B0278B">
        <w:rPr>
          <w:rFonts w:ascii="TH SarabunPSK" w:eastAsia="Arial Unicode MS" w:hAnsi="TH SarabunPSK" w:cs="TH SarabunPSK"/>
          <w:sz w:val="32"/>
          <w:szCs w:val="32"/>
        </w:rPr>
        <w:t xml:space="preserve"> the loss of biodiversity </w:t>
      </w:r>
      <w:r w:rsidR="00D61E54" w:rsidRPr="00B0278B">
        <w:rPr>
          <w:rFonts w:ascii="TH SarabunPSK" w:eastAsia="Arial Unicode MS" w:hAnsi="TH SarabunPSK" w:cs="TH SarabunPSK"/>
          <w:sz w:val="32"/>
          <w:szCs w:val="32"/>
        </w:rPr>
        <w:t>by</w:t>
      </w:r>
      <w:r w:rsidR="00CC6ED9" w:rsidRPr="00B0278B">
        <w:rPr>
          <w:rFonts w:ascii="TH SarabunPSK" w:eastAsia="Arial Unicode MS" w:hAnsi="TH SarabunPSK" w:cs="TH SarabunPSK"/>
          <w:sz w:val="32"/>
          <w:szCs w:val="32"/>
        </w:rPr>
        <w:t xml:space="preserve"> </w:t>
      </w:r>
      <w:r w:rsidR="00D61E54" w:rsidRPr="00B0278B">
        <w:rPr>
          <w:rFonts w:ascii="TH SarabunPSK" w:eastAsia="Arial Unicode MS" w:hAnsi="TH SarabunPSK" w:cs="TH SarabunPSK"/>
          <w:sz w:val="32"/>
          <w:szCs w:val="32"/>
        </w:rPr>
        <w:t>involving the stakeholders</w:t>
      </w:r>
      <w:r w:rsidR="00CC6ED9" w:rsidRPr="00B0278B">
        <w:rPr>
          <w:rFonts w:ascii="TH SarabunPSK" w:eastAsia="Arial Unicode MS" w:hAnsi="TH SarabunPSK" w:cs="TH SarabunPSK"/>
          <w:sz w:val="32"/>
          <w:szCs w:val="32"/>
        </w:rPr>
        <w:t xml:space="preserve"> at all levels</w:t>
      </w:r>
      <w:r w:rsidR="00D61E54" w:rsidRPr="00B0278B">
        <w:rPr>
          <w:rFonts w:ascii="TH SarabunPSK" w:eastAsia="Arial Unicode MS" w:hAnsi="TH SarabunPSK" w:cs="TH SarabunPSK"/>
          <w:sz w:val="32"/>
          <w:szCs w:val="32"/>
        </w:rPr>
        <w:t>.</w:t>
      </w:r>
    </w:p>
    <w:p w:rsidR="005F384E" w:rsidRDefault="00881B82" w:rsidP="005F384E">
      <w:pPr>
        <w:tabs>
          <w:tab w:val="left" w:pos="0"/>
        </w:tabs>
        <w:spacing w:after="0" w:line="240" w:lineRule="auto"/>
        <w:ind w:right="-2"/>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ab/>
      </w:r>
      <w:r w:rsidR="005F384E">
        <w:rPr>
          <w:rFonts w:ascii="TH SarabunPSK" w:eastAsia="Arial Unicode MS" w:hAnsi="TH SarabunPSK" w:cs="TH SarabunPSK"/>
          <w:sz w:val="32"/>
          <w:szCs w:val="32"/>
        </w:rPr>
        <w:tab/>
      </w:r>
      <w:r w:rsidR="00CC6ED9" w:rsidRPr="00B0278B">
        <w:rPr>
          <w:rFonts w:ascii="TH SarabunPSK" w:eastAsia="Arial Unicode MS" w:hAnsi="TH SarabunPSK" w:cs="TH SarabunPSK"/>
          <w:sz w:val="32"/>
          <w:szCs w:val="32"/>
          <w:cs/>
        </w:rPr>
        <w:t>2.1.5</w:t>
      </w:r>
      <w:r w:rsidR="00B017D3">
        <w:rPr>
          <w:rFonts w:ascii="TH SarabunPSK" w:eastAsia="Arial Unicode MS" w:hAnsi="TH SarabunPSK" w:cs="TH SarabunPSK"/>
          <w:sz w:val="32"/>
          <w:szCs w:val="32"/>
        </w:rPr>
        <w:tab/>
      </w:r>
      <w:r w:rsidR="00A44C87" w:rsidRPr="00B0278B">
        <w:rPr>
          <w:rFonts w:ascii="TH SarabunPSK" w:eastAsia="Arial Unicode MS" w:hAnsi="TH SarabunPSK" w:cs="TH SarabunPSK"/>
          <w:sz w:val="32"/>
          <w:szCs w:val="32"/>
        </w:rPr>
        <w:t>The</w:t>
      </w:r>
      <w:r w:rsidR="00A44C87" w:rsidRPr="00B0278B">
        <w:rPr>
          <w:rFonts w:ascii="TH SarabunPSK" w:eastAsia="Arial Unicode MS" w:hAnsi="TH SarabunPSK" w:cs="TH SarabunPSK"/>
          <w:sz w:val="32"/>
          <w:szCs w:val="32"/>
          <w:cs/>
        </w:rPr>
        <w:t xml:space="preserve"> </w:t>
      </w:r>
      <w:r w:rsidR="00A44C87" w:rsidRPr="00B0278B">
        <w:rPr>
          <w:rFonts w:ascii="TH SarabunPSK" w:eastAsia="Arial Unicode MS" w:hAnsi="TH SarabunPSK" w:cs="TH SarabunPSK"/>
          <w:sz w:val="32"/>
          <w:szCs w:val="32"/>
        </w:rPr>
        <w:t>20-year Strategic Framework for Biological Economic Development (</w:t>
      </w:r>
      <w:r w:rsidR="00A44C87" w:rsidRPr="00B0278B">
        <w:rPr>
          <w:rFonts w:ascii="TH SarabunPSK" w:eastAsia="Arial Unicode MS" w:hAnsi="TH SarabunPSK" w:cs="TH SarabunPSK"/>
          <w:sz w:val="32"/>
          <w:szCs w:val="32"/>
          <w:cs/>
        </w:rPr>
        <w:t>2017-2036)</w:t>
      </w:r>
      <w:r w:rsidR="00CC6ED9" w:rsidRPr="00B0278B">
        <w:rPr>
          <w:rFonts w:ascii="TH SarabunPSK" w:eastAsia="Arial Unicode MS" w:hAnsi="TH SarabunPSK" w:cs="TH SarabunPSK"/>
          <w:sz w:val="32"/>
          <w:szCs w:val="32"/>
          <w:cs/>
        </w:rPr>
        <w:t xml:space="preserve"> </w:t>
      </w:r>
      <w:r w:rsidR="00CC6ED9" w:rsidRPr="00B0278B">
        <w:rPr>
          <w:rFonts w:ascii="TH SarabunPSK" w:eastAsia="Arial Unicode MS" w:hAnsi="TH SarabunPSK" w:cs="TH SarabunPSK"/>
          <w:sz w:val="32"/>
          <w:szCs w:val="32"/>
        </w:rPr>
        <w:t xml:space="preserve">focuses on </w:t>
      </w:r>
      <w:r w:rsidR="00A44C87" w:rsidRPr="00B0278B">
        <w:rPr>
          <w:rFonts w:ascii="TH SarabunPSK" w:eastAsia="Arial Unicode MS" w:hAnsi="TH SarabunPSK" w:cs="TH SarabunPSK"/>
          <w:sz w:val="32"/>
          <w:szCs w:val="32"/>
        </w:rPr>
        <w:t>three</w:t>
      </w:r>
      <w:r w:rsidR="00CC6ED9" w:rsidRPr="00B0278B">
        <w:rPr>
          <w:rFonts w:ascii="TH SarabunPSK" w:eastAsia="Arial Unicode MS" w:hAnsi="TH SarabunPSK" w:cs="TH SarabunPSK"/>
          <w:sz w:val="32"/>
          <w:szCs w:val="32"/>
          <w:cs/>
        </w:rPr>
        <w:t xml:space="preserve"> </w:t>
      </w:r>
      <w:r w:rsidR="00CC6ED9" w:rsidRPr="00B0278B">
        <w:rPr>
          <w:rFonts w:ascii="TH SarabunPSK" w:eastAsia="Arial Unicode MS" w:hAnsi="TH SarabunPSK" w:cs="TH SarabunPSK"/>
          <w:sz w:val="32"/>
          <w:szCs w:val="32"/>
        </w:rPr>
        <w:t>main areas: strengthening the community</w:t>
      </w:r>
      <w:r w:rsidR="00A44C87" w:rsidRPr="00B0278B">
        <w:rPr>
          <w:rFonts w:ascii="TH SarabunPSK" w:eastAsia="Arial Unicode MS" w:hAnsi="TH SarabunPSK" w:cs="TH SarabunPSK"/>
          <w:sz w:val="32"/>
          <w:szCs w:val="32"/>
        </w:rPr>
        <w:t>’s economy on</w:t>
      </w:r>
      <w:r w:rsidR="00CC6ED9" w:rsidRPr="00B0278B">
        <w:rPr>
          <w:rFonts w:ascii="TH SarabunPSK" w:eastAsia="Arial Unicode MS" w:hAnsi="TH SarabunPSK" w:cs="TH SarabunPSK"/>
          <w:sz w:val="32"/>
          <w:szCs w:val="32"/>
        </w:rPr>
        <w:t xml:space="preserve"> </w:t>
      </w:r>
      <w:r w:rsidR="00A44C87" w:rsidRPr="00B0278B">
        <w:rPr>
          <w:rFonts w:ascii="TH SarabunPSK" w:eastAsia="Arial Unicode MS" w:hAnsi="TH SarabunPSK" w:cs="TH SarabunPSK"/>
          <w:sz w:val="32"/>
          <w:szCs w:val="32"/>
        </w:rPr>
        <w:t xml:space="preserve">the sustainable </w:t>
      </w:r>
      <w:r w:rsidR="00CC6ED9" w:rsidRPr="00B0278B">
        <w:rPr>
          <w:rFonts w:ascii="TH SarabunPSK" w:eastAsia="Arial Unicode MS" w:hAnsi="TH SarabunPSK" w:cs="TH SarabunPSK"/>
          <w:sz w:val="32"/>
          <w:szCs w:val="32"/>
        </w:rPr>
        <w:t xml:space="preserve">utilization and conservation of biodiversity (Strategy </w:t>
      </w:r>
      <w:r w:rsidR="00CC6ED9" w:rsidRPr="00B0278B">
        <w:rPr>
          <w:rFonts w:ascii="TH SarabunPSK" w:eastAsia="Arial Unicode MS" w:hAnsi="TH SarabunPSK" w:cs="TH SarabunPSK"/>
          <w:sz w:val="32"/>
          <w:szCs w:val="32"/>
          <w:cs/>
        </w:rPr>
        <w:t>1)</w:t>
      </w:r>
      <w:r w:rsidR="00A44C87"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cs/>
        </w:rPr>
        <w:t xml:space="preserve"> </w:t>
      </w:r>
      <w:r w:rsidR="00AF44B1" w:rsidRPr="00B0278B">
        <w:rPr>
          <w:rFonts w:ascii="TH SarabunPSK" w:eastAsia="Arial Unicode MS" w:hAnsi="TH SarabunPSK" w:cs="TH SarabunPSK"/>
          <w:sz w:val="32"/>
          <w:szCs w:val="32"/>
        </w:rPr>
        <w:t xml:space="preserve">developing </w:t>
      </w:r>
      <w:r w:rsidR="00A44C87" w:rsidRPr="00B0278B">
        <w:rPr>
          <w:rFonts w:ascii="TH SarabunPSK" w:eastAsia="Arial Unicode MS" w:hAnsi="TH SarabunPSK" w:cs="TH SarabunPSK"/>
          <w:sz w:val="32"/>
          <w:szCs w:val="32"/>
        </w:rPr>
        <w:t xml:space="preserve">the database </w:t>
      </w:r>
      <w:r w:rsidR="00AF44B1" w:rsidRPr="00B0278B">
        <w:rPr>
          <w:rFonts w:ascii="TH SarabunPSK" w:eastAsia="Arial Unicode MS" w:hAnsi="TH SarabunPSK" w:cs="TH SarabunPSK"/>
          <w:sz w:val="32"/>
          <w:szCs w:val="32"/>
        </w:rPr>
        <w:t xml:space="preserve">of </w:t>
      </w:r>
      <w:r w:rsidR="00CC6ED9" w:rsidRPr="00B0278B">
        <w:rPr>
          <w:rFonts w:ascii="TH SarabunPSK" w:eastAsia="Arial Unicode MS" w:hAnsi="TH SarabunPSK" w:cs="TH SarabunPSK"/>
          <w:sz w:val="32"/>
          <w:szCs w:val="32"/>
        </w:rPr>
        <w:t>biodiversity</w:t>
      </w:r>
      <w:r w:rsidR="00AF44B1" w:rsidRPr="00B0278B">
        <w:rPr>
          <w:rFonts w:ascii="TH SarabunPSK" w:eastAsia="Arial Unicode MS" w:hAnsi="TH SarabunPSK" w:cs="TH SarabunPSK"/>
          <w:sz w:val="32"/>
          <w:szCs w:val="32"/>
        </w:rPr>
        <w:t xml:space="preserve"> including</w:t>
      </w:r>
      <w:r w:rsidR="00CC6ED9" w:rsidRPr="00B0278B">
        <w:rPr>
          <w:rFonts w:ascii="TH SarabunPSK" w:eastAsia="Arial Unicode MS" w:hAnsi="TH SarabunPSK" w:cs="TH SarabunPSK"/>
          <w:sz w:val="32"/>
          <w:szCs w:val="32"/>
        </w:rPr>
        <w:t xml:space="preserve"> protection, conservation</w:t>
      </w:r>
      <w:r w:rsidR="00AF44B1"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 and commercial use (Strategy </w:t>
      </w:r>
      <w:r w:rsidR="00CC6ED9" w:rsidRPr="00B0278B">
        <w:rPr>
          <w:rFonts w:ascii="TH SarabunPSK" w:eastAsia="Arial Unicode MS" w:hAnsi="TH SarabunPSK" w:cs="TH SarabunPSK"/>
          <w:sz w:val="32"/>
          <w:szCs w:val="32"/>
          <w:cs/>
        </w:rPr>
        <w:t>2)</w:t>
      </w:r>
      <w:r w:rsidR="00AF44B1"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cs/>
        </w:rPr>
        <w:t xml:space="preserve"> </w:t>
      </w:r>
      <w:r w:rsidR="00AF44B1" w:rsidRPr="00B0278B">
        <w:rPr>
          <w:rFonts w:ascii="TH SarabunPSK" w:eastAsia="Arial Unicode MS" w:hAnsi="TH SarabunPSK" w:cs="TH SarabunPSK"/>
          <w:sz w:val="32"/>
          <w:szCs w:val="32"/>
        </w:rPr>
        <w:t>and p</w:t>
      </w:r>
      <w:r w:rsidR="00CC6ED9" w:rsidRPr="00B0278B">
        <w:rPr>
          <w:rFonts w:ascii="TH SarabunPSK" w:eastAsia="Arial Unicode MS" w:hAnsi="TH SarabunPSK" w:cs="TH SarabunPSK"/>
          <w:sz w:val="32"/>
          <w:szCs w:val="32"/>
        </w:rPr>
        <w:t>romot</w:t>
      </w:r>
      <w:r w:rsidR="00AF44B1" w:rsidRPr="00B0278B">
        <w:rPr>
          <w:rFonts w:ascii="TH SarabunPSK" w:eastAsia="Arial Unicode MS" w:hAnsi="TH SarabunPSK" w:cs="TH SarabunPSK"/>
          <w:sz w:val="32"/>
          <w:szCs w:val="32"/>
        </w:rPr>
        <w:t>ing</w:t>
      </w:r>
      <w:r w:rsidR="00CC6ED9" w:rsidRPr="00B0278B">
        <w:rPr>
          <w:rFonts w:ascii="TH SarabunPSK" w:eastAsia="Arial Unicode MS" w:hAnsi="TH SarabunPSK" w:cs="TH SarabunPSK"/>
          <w:sz w:val="32"/>
          <w:szCs w:val="32"/>
        </w:rPr>
        <w:t xml:space="preserve"> participation </w:t>
      </w:r>
      <w:r w:rsidR="00AF44B1" w:rsidRPr="00B0278B">
        <w:rPr>
          <w:rFonts w:ascii="TH SarabunPSK" w:eastAsia="Arial Unicode MS" w:hAnsi="TH SarabunPSK" w:cs="TH SarabunPSK"/>
          <w:sz w:val="32"/>
          <w:szCs w:val="32"/>
        </w:rPr>
        <w:t>among</w:t>
      </w:r>
      <w:r w:rsidR="00CC6ED9" w:rsidRPr="00B0278B">
        <w:rPr>
          <w:rFonts w:ascii="TH SarabunPSK" w:eastAsia="Arial Unicode MS" w:hAnsi="TH SarabunPSK" w:cs="TH SarabunPSK"/>
          <w:sz w:val="32"/>
          <w:szCs w:val="32"/>
        </w:rPr>
        <w:t xml:space="preserve"> various sectors </w:t>
      </w:r>
      <w:r w:rsidR="00AF44B1" w:rsidRPr="00B0278B">
        <w:rPr>
          <w:rFonts w:ascii="TH SarabunPSK" w:eastAsia="Arial Unicode MS" w:hAnsi="TH SarabunPSK" w:cs="TH SarabunPSK"/>
          <w:sz w:val="32"/>
          <w:szCs w:val="32"/>
        </w:rPr>
        <w:t>for</w:t>
      </w:r>
      <w:r w:rsidR="00CC6ED9" w:rsidRPr="00B0278B">
        <w:rPr>
          <w:rFonts w:ascii="TH SarabunPSK" w:eastAsia="Arial Unicode MS" w:hAnsi="TH SarabunPSK" w:cs="TH SarabunPSK"/>
          <w:sz w:val="32"/>
          <w:szCs w:val="32"/>
        </w:rPr>
        <w:t xml:space="preserve"> the conservation and utilization of biodiversity (Strategy </w:t>
      </w:r>
      <w:r w:rsidR="00CC6ED9" w:rsidRPr="00B0278B">
        <w:rPr>
          <w:rFonts w:ascii="TH SarabunPSK" w:eastAsia="Arial Unicode MS" w:hAnsi="TH SarabunPSK" w:cs="TH SarabunPSK"/>
          <w:sz w:val="32"/>
          <w:szCs w:val="32"/>
          <w:cs/>
        </w:rPr>
        <w:t>3)</w:t>
      </w:r>
      <w:r w:rsidR="00AF44B1" w:rsidRPr="00B0278B">
        <w:rPr>
          <w:rFonts w:ascii="TH SarabunPSK" w:eastAsia="Arial Unicode MS" w:hAnsi="TH SarabunPSK" w:cs="TH SarabunPSK"/>
          <w:sz w:val="32"/>
          <w:szCs w:val="32"/>
        </w:rPr>
        <w:t>.</w:t>
      </w:r>
    </w:p>
    <w:p w:rsidR="00161000" w:rsidRPr="00B0278B" w:rsidRDefault="005F384E" w:rsidP="005F384E">
      <w:pPr>
        <w:tabs>
          <w:tab w:val="left" w:pos="0"/>
        </w:tabs>
        <w:spacing w:after="0" w:line="240" w:lineRule="auto"/>
        <w:ind w:right="-2"/>
        <w:jc w:val="thaiDistribute"/>
        <w:rPr>
          <w:rFonts w:ascii="TH SarabunPSK" w:eastAsia="Arial Unicode MS" w:hAnsi="TH SarabunPSK" w:cs="TH SarabunPSK"/>
          <w:sz w:val="32"/>
          <w:szCs w:val="32"/>
        </w:rPr>
      </w:pPr>
      <w:r>
        <w:rPr>
          <w:rFonts w:ascii="TH SarabunPSK" w:eastAsia="Arial Unicode MS" w:hAnsi="TH SarabunPSK" w:cs="TH SarabunPSK"/>
          <w:sz w:val="32"/>
          <w:szCs w:val="32"/>
        </w:rPr>
        <w:tab/>
      </w:r>
      <w:r>
        <w:rPr>
          <w:rFonts w:ascii="TH SarabunPSK" w:eastAsia="Arial Unicode MS" w:hAnsi="TH SarabunPSK" w:cs="TH SarabunPSK"/>
          <w:sz w:val="32"/>
          <w:szCs w:val="32"/>
        </w:rPr>
        <w:tab/>
      </w:r>
      <w:r w:rsidR="00CC6ED9" w:rsidRPr="00B0278B">
        <w:rPr>
          <w:rFonts w:ascii="TH SarabunPSK" w:eastAsia="Arial Unicode MS" w:hAnsi="TH SarabunPSK" w:cs="TH SarabunPSK"/>
          <w:sz w:val="32"/>
          <w:szCs w:val="32"/>
          <w:cs/>
        </w:rPr>
        <w:t>2.1.6</w:t>
      </w:r>
      <w:r w:rsidR="00B017D3">
        <w:rPr>
          <w:rFonts w:ascii="TH SarabunPSK" w:eastAsia="Arial Unicode MS" w:hAnsi="TH SarabunPSK" w:cs="TH SarabunPSK"/>
          <w:sz w:val="32"/>
          <w:szCs w:val="32"/>
        </w:rPr>
        <w:tab/>
      </w:r>
      <w:r w:rsidR="00206BAE" w:rsidRPr="00B0278B">
        <w:rPr>
          <w:rFonts w:ascii="TH SarabunPSK" w:eastAsia="Arial Unicode MS" w:hAnsi="TH SarabunPSK" w:cs="TH SarabunPSK"/>
          <w:sz w:val="32"/>
          <w:szCs w:val="32"/>
        </w:rPr>
        <w:t>The Biodiversity Act focuses on the</w:t>
      </w:r>
      <w:r w:rsidR="00CC6ED9" w:rsidRPr="00B0278B">
        <w:rPr>
          <w:rFonts w:ascii="TH SarabunPSK" w:eastAsia="Arial Unicode MS" w:hAnsi="TH SarabunPSK" w:cs="TH SarabunPSK"/>
          <w:sz w:val="32"/>
          <w:szCs w:val="32"/>
        </w:rPr>
        <w:t xml:space="preserve"> framework </w:t>
      </w:r>
      <w:r w:rsidR="00206BAE" w:rsidRPr="00B0278B">
        <w:rPr>
          <w:rFonts w:ascii="TH SarabunPSK" w:eastAsia="Arial Unicode MS" w:hAnsi="TH SarabunPSK" w:cs="TH SarabunPSK"/>
          <w:sz w:val="32"/>
          <w:szCs w:val="32"/>
        </w:rPr>
        <w:t>of</w:t>
      </w:r>
      <w:r w:rsidR="00CC6ED9" w:rsidRPr="00B0278B">
        <w:rPr>
          <w:rFonts w:ascii="TH SarabunPSK" w:eastAsia="Arial Unicode MS" w:hAnsi="TH SarabunPSK" w:cs="TH SarabunPSK"/>
          <w:sz w:val="32"/>
          <w:szCs w:val="32"/>
        </w:rPr>
        <w:t xml:space="preserve"> biodiversity</w:t>
      </w:r>
      <w:r w:rsidR="00206BAE" w:rsidRPr="00B0278B">
        <w:rPr>
          <w:rFonts w:ascii="TH SarabunPSK" w:eastAsia="Arial Unicode MS" w:hAnsi="TH SarabunPSK" w:cs="TH SarabunPSK"/>
          <w:sz w:val="32"/>
          <w:szCs w:val="32"/>
        </w:rPr>
        <w:t xml:space="preserve"> management</w:t>
      </w:r>
      <w:r w:rsidR="00CC6ED9" w:rsidRPr="00B0278B">
        <w:rPr>
          <w:rFonts w:ascii="TH SarabunPSK" w:eastAsia="Arial Unicode MS" w:hAnsi="TH SarabunPSK" w:cs="TH SarabunPSK"/>
          <w:sz w:val="32"/>
          <w:szCs w:val="32"/>
        </w:rPr>
        <w:t xml:space="preserve"> </w:t>
      </w:r>
      <w:r w:rsidR="00143700" w:rsidRPr="00B0278B">
        <w:rPr>
          <w:rFonts w:ascii="TH SarabunPSK" w:eastAsia="Arial Unicode MS" w:hAnsi="TH SarabunPSK" w:cs="TH SarabunPSK"/>
          <w:sz w:val="32"/>
          <w:szCs w:val="32"/>
        </w:rPr>
        <w:t>throughout</w:t>
      </w:r>
      <w:r w:rsidR="00CC6ED9" w:rsidRPr="00B0278B">
        <w:rPr>
          <w:rFonts w:ascii="TH SarabunPSK" w:eastAsia="Arial Unicode MS" w:hAnsi="TH SarabunPSK" w:cs="TH SarabunPSK"/>
          <w:sz w:val="32"/>
          <w:szCs w:val="32"/>
        </w:rPr>
        <w:t xml:space="preserve"> the country</w:t>
      </w:r>
      <w:r w:rsidR="00206BAE" w:rsidRPr="00B0278B">
        <w:rPr>
          <w:rFonts w:ascii="TH SarabunPSK" w:eastAsia="Arial Unicode MS" w:hAnsi="TH SarabunPSK" w:cs="TH SarabunPSK"/>
          <w:sz w:val="32"/>
          <w:szCs w:val="32"/>
        </w:rPr>
        <w:t>. T</w:t>
      </w:r>
      <w:r w:rsidR="00CC6ED9" w:rsidRPr="00B0278B">
        <w:rPr>
          <w:rFonts w:ascii="TH SarabunPSK" w:eastAsia="Arial Unicode MS" w:hAnsi="TH SarabunPSK" w:cs="TH SarabunPSK"/>
          <w:sz w:val="32"/>
          <w:szCs w:val="32"/>
        </w:rPr>
        <w:t xml:space="preserve">o effectively enforce </w:t>
      </w:r>
      <w:r w:rsidR="00206BAE" w:rsidRPr="00B0278B">
        <w:rPr>
          <w:rFonts w:ascii="TH SarabunPSK" w:eastAsia="Arial Unicode MS" w:hAnsi="TH SarabunPSK" w:cs="TH SarabunPSK"/>
          <w:sz w:val="32"/>
          <w:szCs w:val="32"/>
        </w:rPr>
        <w:t>the law</w:t>
      </w:r>
      <w:r w:rsidR="00CC6ED9" w:rsidRPr="00B0278B">
        <w:rPr>
          <w:rFonts w:ascii="TH SarabunPSK" w:eastAsia="Arial Unicode MS" w:hAnsi="TH SarabunPSK" w:cs="TH SarabunPSK"/>
          <w:sz w:val="32"/>
          <w:szCs w:val="32"/>
        </w:rPr>
        <w:t xml:space="preserve"> </w:t>
      </w:r>
      <w:r w:rsidR="00206BAE" w:rsidRPr="00B0278B">
        <w:rPr>
          <w:rFonts w:ascii="TH SarabunPSK" w:eastAsia="Arial Unicode MS" w:hAnsi="TH SarabunPSK" w:cs="TH SarabunPSK"/>
          <w:sz w:val="32"/>
          <w:szCs w:val="32"/>
        </w:rPr>
        <w:t>is to engage all the main</w:t>
      </w:r>
      <w:r w:rsidR="00CC6ED9" w:rsidRPr="00B0278B">
        <w:rPr>
          <w:rFonts w:ascii="TH SarabunPSK" w:eastAsia="Arial Unicode MS" w:hAnsi="TH SarabunPSK" w:cs="TH SarabunPSK"/>
          <w:sz w:val="32"/>
          <w:szCs w:val="32"/>
        </w:rPr>
        <w:t xml:space="preserve"> and </w:t>
      </w:r>
      <w:r w:rsidR="00206BAE" w:rsidRPr="00B0278B">
        <w:rPr>
          <w:rFonts w:ascii="TH SarabunPSK" w:eastAsia="Arial Unicode MS" w:hAnsi="TH SarabunPSK" w:cs="TH SarabunPSK"/>
          <w:sz w:val="32"/>
          <w:szCs w:val="32"/>
        </w:rPr>
        <w:t xml:space="preserve">organic law </w:t>
      </w:r>
      <w:r w:rsidR="00143700" w:rsidRPr="00B0278B">
        <w:rPr>
          <w:rFonts w:ascii="TH SarabunPSK" w:eastAsia="Arial Unicode MS" w:hAnsi="TH SarabunPSK" w:cs="TH SarabunPSK"/>
          <w:sz w:val="32"/>
          <w:szCs w:val="32"/>
        </w:rPr>
        <w:t>on</w:t>
      </w:r>
      <w:r w:rsidR="00206BAE" w:rsidRPr="00B0278B">
        <w:rPr>
          <w:rFonts w:ascii="TH SarabunPSK" w:eastAsia="Arial Unicode MS" w:hAnsi="TH SarabunPSK" w:cs="TH SarabunPSK"/>
          <w:sz w:val="32"/>
          <w:szCs w:val="32"/>
        </w:rPr>
        <w:t xml:space="preserve"> </w:t>
      </w:r>
      <w:r w:rsidR="00CC6ED9" w:rsidRPr="00B0278B">
        <w:rPr>
          <w:rFonts w:ascii="TH SarabunPSK" w:eastAsia="Arial Unicode MS" w:hAnsi="TH SarabunPSK" w:cs="TH SarabunPSK"/>
          <w:sz w:val="32"/>
          <w:szCs w:val="32"/>
        </w:rPr>
        <w:t>biodiversity</w:t>
      </w:r>
      <w:r w:rsidR="00206BAE" w:rsidRPr="00B0278B">
        <w:rPr>
          <w:rFonts w:ascii="TH SarabunPSK" w:eastAsia="Arial Unicode MS" w:hAnsi="TH SarabunPSK" w:cs="TH SarabunPSK"/>
          <w:sz w:val="32"/>
          <w:szCs w:val="32"/>
        </w:rPr>
        <w:t xml:space="preserve"> in</w:t>
      </w:r>
      <w:r w:rsidR="00CC6ED9" w:rsidRPr="00B0278B">
        <w:rPr>
          <w:rFonts w:ascii="TH SarabunPSK" w:eastAsia="Arial Unicode MS" w:hAnsi="TH SarabunPSK" w:cs="TH SarabunPSK"/>
          <w:sz w:val="32"/>
          <w:szCs w:val="32"/>
        </w:rPr>
        <w:t xml:space="preserve"> the country</w:t>
      </w:r>
      <w:r w:rsidR="00206BAE" w:rsidRPr="00B0278B">
        <w:rPr>
          <w:rFonts w:ascii="TH SarabunPSK" w:eastAsia="Arial Unicode MS" w:hAnsi="TH SarabunPSK" w:cs="TH SarabunPSK"/>
          <w:sz w:val="32"/>
          <w:szCs w:val="32"/>
        </w:rPr>
        <w:t>. T</w:t>
      </w:r>
      <w:r w:rsidR="00CC6ED9" w:rsidRPr="00B0278B">
        <w:rPr>
          <w:rFonts w:ascii="TH SarabunPSK" w:eastAsia="Arial Unicode MS" w:hAnsi="TH SarabunPSK" w:cs="TH SarabunPSK"/>
          <w:sz w:val="32"/>
          <w:szCs w:val="32"/>
        </w:rPr>
        <w:t xml:space="preserve">he law </w:t>
      </w:r>
      <w:r w:rsidR="00206BAE" w:rsidRPr="00B0278B">
        <w:rPr>
          <w:rFonts w:ascii="TH SarabunPSK" w:eastAsia="Arial Unicode MS" w:hAnsi="TH SarabunPSK" w:cs="TH SarabunPSK"/>
          <w:sz w:val="32"/>
          <w:szCs w:val="32"/>
        </w:rPr>
        <w:t>will support</w:t>
      </w:r>
      <w:r w:rsidR="00CC6ED9" w:rsidRPr="00B0278B">
        <w:rPr>
          <w:rFonts w:ascii="TH SarabunPSK" w:eastAsia="Arial Unicode MS" w:hAnsi="TH SarabunPSK" w:cs="TH SarabunPSK"/>
          <w:sz w:val="32"/>
          <w:szCs w:val="32"/>
        </w:rPr>
        <w:t xml:space="preserve"> the operation</w:t>
      </w:r>
      <w:r w:rsidR="00206BAE" w:rsidRPr="00B0278B">
        <w:rPr>
          <w:rFonts w:ascii="TH SarabunPSK" w:eastAsia="Arial Unicode MS" w:hAnsi="TH SarabunPSK" w:cs="TH SarabunPSK"/>
          <w:sz w:val="32"/>
          <w:szCs w:val="32"/>
        </w:rPr>
        <w:t>s</w:t>
      </w:r>
      <w:r w:rsidR="00CC6ED9" w:rsidRPr="00B0278B">
        <w:rPr>
          <w:rFonts w:ascii="TH SarabunPSK" w:eastAsia="Arial Unicode MS" w:hAnsi="TH SarabunPSK" w:cs="TH SarabunPSK"/>
          <w:sz w:val="32"/>
          <w:szCs w:val="32"/>
        </w:rPr>
        <w:t xml:space="preserve"> </w:t>
      </w:r>
      <w:r w:rsidR="00206BAE" w:rsidRPr="00B0278B">
        <w:rPr>
          <w:rFonts w:ascii="TH SarabunPSK" w:eastAsia="Arial Unicode MS" w:hAnsi="TH SarabunPSK" w:cs="TH SarabunPSK"/>
          <w:sz w:val="32"/>
          <w:szCs w:val="32"/>
        </w:rPr>
        <w:t xml:space="preserve">related to </w:t>
      </w:r>
      <w:r w:rsidR="004C74B9" w:rsidRPr="00B0278B">
        <w:rPr>
          <w:rFonts w:ascii="TH SarabunPSK" w:eastAsia="Arial Unicode MS" w:hAnsi="TH SarabunPSK" w:cs="TH SarabunPSK"/>
          <w:sz w:val="32"/>
          <w:szCs w:val="32"/>
        </w:rPr>
        <w:t xml:space="preserve">sustainable </w:t>
      </w:r>
      <w:r w:rsidR="00CC6ED9" w:rsidRPr="00B0278B">
        <w:rPr>
          <w:rFonts w:ascii="TH SarabunPSK" w:eastAsia="Arial Unicode MS" w:hAnsi="TH SarabunPSK" w:cs="TH SarabunPSK"/>
          <w:sz w:val="32"/>
          <w:szCs w:val="32"/>
        </w:rPr>
        <w:t>conservation, protection, re</w:t>
      </w:r>
      <w:r w:rsidR="00206BAE" w:rsidRPr="00B0278B">
        <w:rPr>
          <w:rFonts w:ascii="TH SarabunPSK" w:eastAsia="Arial Unicode MS" w:hAnsi="TH SarabunPSK" w:cs="TH SarabunPSK"/>
          <w:sz w:val="32"/>
          <w:szCs w:val="32"/>
        </w:rPr>
        <w:t>storation,</w:t>
      </w:r>
      <w:r w:rsidR="00CC6ED9" w:rsidRPr="00B0278B">
        <w:rPr>
          <w:rFonts w:ascii="TH SarabunPSK" w:eastAsia="Arial Unicode MS" w:hAnsi="TH SarabunPSK" w:cs="TH SarabunPSK"/>
          <w:sz w:val="32"/>
          <w:szCs w:val="32"/>
        </w:rPr>
        <w:t xml:space="preserve"> and utilization</w:t>
      </w:r>
      <w:r w:rsidR="00206BAE" w:rsidRPr="00B0278B">
        <w:rPr>
          <w:rFonts w:ascii="TH SarabunPSK" w:eastAsia="Arial Unicode MS" w:hAnsi="TH SarabunPSK" w:cs="TH SarabunPSK"/>
          <w:sz w:val="32"/>
          <w:szCs w:val="32"/>
        </w:rPr>
        <w:t xml:space="preserve"> of biodiversity</w:t>
      </w:r>
      <w:r w:rsidR="00CC6ED9" w:rsidRPr="00B0278B">
        <w:rPr>
          <w:rFonts w:ascii="TH SarabunPSK" w:eastAsia="Arial Unicode MS" w:hAnsi="TH SarabunPSK" w:cs="TH SarabunPSK"/>
          <w:sz w:val="32"/>
          <w:szCs w:val="32"/>
        </w:rPr>
        <w:t xml:space="preserve">. </w:t>
      </w:r>
      <w:r w:rsidR="00206BAE" w:rsidRPr="00B0278B">
        <w:rPr>
          <w:rFonts w:ascii="TH SarabunPSK" w:eastAsia="Arial Unicode MS" w:hAnsi="TH SarabunPSK" w:cs="TH SarabunPSK"/>
          <w:sz w:val="32"/>
          <w:szCs w:val="32"/>
        </w:rPr>
        <w:t>The</w:t>
      </w:r>
      <w:r w:rsidR="00CC6ED9" w:rsidRPr="00B0278B">
        <w:rPr>
          <w:rFonts w:ascii="TH SarabunPSK" w:eastAsia="Arial Unicode MS" w:hAnsi="TH SarabunPSK" w:cs="TH SarabunPSK"/>
          <w:sz w:val="32"/>
          <w:szCs w:val="32"/>
        </w:rPr>
        <w:t xml:space="preserve"> obligations </w:t>
      </w:r>
      <w:r w:rsidR="00206BAE" w:rsidRPr="00B0278B">
        <w:rPr>
          <w:rFonts w:ascii="TH SarabunPSK" w:eastAsia="Arial Unicode MS" w:hAnsi="TH SarabunPSK" w:cs="TH SarabunPSK"/>
          <w:sz w:val="32"/>
          <w:szCs w:val="32"/>
        </w:rPr>
        <w:t>and</w:t>
      </w:r>
      <w:r w:rsidR="00CC6ED9" w:rsidRPr="00B0278B">
        <w:rPr>
          <w:rFonts w:ascii="TH SarabunPSK" w:eastAsia="Arial Unicode MS" w:hAnsi="TH SarabunPSK" w:cs="TH SarabunPSK"/>
          <w:sz w:val="32"/>
          <w:szCs w:val="32"/>
        </w:rPr>
        <w:t xml:space="preserve"> conventions </w:t>
      </w:r>
      <w:r w:rsidR="00AE4854" w:rsidRPr="00B0278B">
        <w:rPr>
          <w:rFonts w:ascii="TH SarabunPSK" w:eastAsia="Arial Unicode MS" w:hAnsi="TH SarabunPSK" w:cs="TH SarabunPSK"/>
          <w:sz w:val="32"/>
          <w:szCs w:val="32"/>
        </w:rPr>
        <w:t>will</w:t>
      </w:r>
      <w:r w:rsidR="00206BAE" w:rsidRPr="00B0278B">
        <w:rPr>
          <w:rFonts w:ascii="TH SarabunPSK" w:eastAsia="Arial Unicode MS" w:hAnsi="TH SarabunPSK" w:cs="TH SarabunPSK"/>
          <w:sz w:val="32"/>
          <w:szCs w:val="32"/>
        </w:rPr>
        <w:t xml:space="preserve"> f</w:t>
      </w:r>
      <w:r w:rsidR="00CC6ED9" w:rsidRPr="00B0278B">
        <w:rPr>
          <w:rFonts w:ascii="TH SarabunPSK" w:eastAsia="Arial Unicode MS" w:hAnsi="TH SarabunPSK" w:cs="TH SarabunPSK"/>
          <w:sz w:val="32"/>
          <w:szCs w:val="32"/>
        </w:rPr>
        <w:t>acilitat</w:t>
      </w:r>
      <w:r w:rsidR="00206BAE" w:rsidRPr="00B0278B">
        <w:rPr>
          <w:rFonts w:ascii="TH SarabunPSK" w:eastAsia="Arial Unicode MS" w:hAnsi="TH SarabunPSK" w:cs="TH SarabunPSK"/>
          <w:sz w:val="32"/>
          <w:szCs w:val="32"/>
        </w:rPr>
        <w:t>e</w:t>
      </w:r>
      <w:r w:rsidR="00CC6ED9" w:rsidRPr="00B0278B">
        <w:rPr>
          <w:rFonts w:ascii="TH SarabunPSK" w:eastAsia="Arial Unicode MS" w:hAnsi="TH SarabunPSK" w:cs="TH SarabunPSK"/>
          <w:sz w:val="32"/>
          <w:szCs w:val="32"/>
        </w:rPr>
        <w:t xml:space="preserve"> the management of sustainable </w:t>
      </w:r>
      <w:r w:rsidR="00206BAE" w:rsidRPr="00B0278B">
        <w:rPr>
          <w:rFonts w:ascii="TH SarabunPSK" w:eastAsia="Arial Unicode MS" w:hAnsi="TH SarabunPSK" w:cs="TH SarabunPSK"/>
          <w:sz w:val="32"/>
          <w:szCs w:val="32"/>
        </w:rPr>
        <w:t>utilization</w:t>
      </w:r>
      <w:r w:rsidR="00CC6ED9" w:rsidRPr="00B0278B">
        <w:rPr>
          <w:rFonts w:ascii="TH SarabunPSK" w:eastAsia="Arial Unicode MS" w:hAnsi="TH SarabunPSK" w:cs="TH SarabunPSK"/>
          <w:sz w:val="32"/>
          <w:szCs w:val="32"/>
        </w:rPr>
        <w:t xml:space="preserve"> </w:t>
      </w:r>
      <w:r w:rsidR="00206BAE" w:rsidRPr="00B0278B">
        <w:rPr>
          <w:rFonts w:ascii="TH SarabunPSK" w:eastAsia="Arial Unicode MS" w:hAnsi="TH SarabunPSK" w:cs="TH SarabunPSK"/>
          <w:sz w:val="32"/>
          <w:szCs w:val="32"/>
        </w:rPr>
        <w:t>at</w:t>
      </w:r>
      <w:r w:rsidR="00CC6ED9" w:rsidRPr="00B0278B">
        <w:rPr>
          <w:rFonts w:ascii="TH SarabunPSK" w:eastAsia="Arial Unicode MS" w:hAnsi="TH SarabunPSK" w:cs="TH SarabunPSK"/>
          <w:sz w:val="32"/>
          <w:szCs w:val="32"/>
        </w:rPr>
        <w:t xml:space="preserve"> all levels</w:t>
      </w:r>
      <w:r w:rsidR="00206BAE" w:rsidRPr="00B0278B">
        <w:rPr>
          <w:rFonts w:ascii="TH SarabunPSK" w:eastAsia="Arial Unicode MS" w:hAnsi="TH SarabunPSK" w:cs="TH SarabunPSK"/>
          <w:sz w:val="32"/>
          <w:szCs w:val="32"/>
        </w:rPr>
        <w:t>.</w:t>
      </w:r>
      <w:r w:rsidR="00CC6ED9" w:rsidRPr="00B0278B">
        <w:rPr>
          <w:rFonts w:ascii="TH SarabunPSK" w:eastAsia="Arial Unicode MS" w:hAnsi="TH SarabunPSK" w:cs="TH SarabunPSK"/>
          <w:sz w:val="32"/>
          <w:szCs w:val="32"/>
        </w:rPr>
        <w:t xml:space="preserve"> </w:t>
      </w:r>
      <w:r w:rsidR="00143700" w:rsidRPr="00B0278B">
        <w:rPr>
          <w:rFonts w:ascii="TH SarabunPSK" w:eastAsia="Arial Unicode MS" w:hAnsi="TH SarabunPSK" w:cs="TH SarabunPSK"/>
          <w:sz w:val="32"/>
          <w:szCs w:val="32"/>
        </w:rPr>
        <w:t>With the ACT, t</w:t>
      </w:r>
      <w:r w:rsidR="00CC6ED9" w:rsidRPr="00B0278B">
        <w:rPr>
          <w:rFonts w:ascii="TH SarabunPSK" w:eastAsia="Arial Unicode MS" w:hAnsi="TH SarabunPSK" w:cs="TH SarabunPSK"/>
          <w:sz w:val="32"/>
          <w:szCs w:val="32"/>
        </w:rPr>
        <w:t xml:space="preserve">he relevant authorities can </w:t>
      </w:r>
      <w:r w:rsidR="00206BAE" w:rsidRPr="00B0278B">
        <w:rPr>
          <w:rFonts w:ascii="TH SarabunPSK" w:eastAsia="Arial Unicode MS" w:hAnsi="TH SarabunPSK" w:cs="TH SarabunPSK"/>
          <w:sz w:val="32"/>
          <w:szCs w:val="32"/>
        </w:rPr>
        <w:t>apply</w:t>
      </w:r>
      <w:r w:rsidR="00CC6ED9" w:rsidRPr="00B0278B">
        <w:rPr>
          <w:rFonts w:ascii="TH SarabunPSK" w:eastAsia="Arial Unicode MS" w:hAnsi="TH SarabunPSK" w:cs="TH SarabunPSK"/>
          <w:sz w:val="32"/>
          <w:szCs w:val="32"/>
        </w:rPr>
        <w:t xml:space="preserve"> </w:t>
      </w:r>
      <w:r w:rsidR="00206BAE" w:rsidRPr="00B0278B">
        <w:rPr>
          <w:rFonts w:ascii="TH SarabunPSK" w:eastAsia="Arial Unicode MS" w:hAnsi="TH SarabunPSK" w:cs="TH SarabunPSK"/>
          <w:sz w:val="32"/>
          <w:szCs w:val="32"/>
        </w:rPr>
        <w:t>the</w:t>
      </w:r>
      <w:r w:rsidR="00CC6ED9" w:rsidRPr="00B0278B">
        <w:rPr>
          <w:rFonts w:ascii="TH SarabunPSK" w:eastAsia="Arial Unicode MS" w:hAnsi="TH SarabunPSK" w:cs="TH SarabunPSK"/>
          <w:sz w:val="32"/>
          <w:szCs w:val="32"/>
        </w:rPr>
        <w:t xml:space="preserve"> framework </w:t>
      </w:r>
      <w:r w:rsidR="00206BAE" w:rsidRPr="00B0278B">
        <w:rPr>
          <w:rFonts w:ascii="TH SarabunPSK" w:eastAsia="Arial Unicode MS" w:hAnsi="TH SarabunPSK" w:cs="TH SarabunPSK"/>
          <w:sz w:val="32"/>
          <w:szCs w:val="32"/>
        </w:rPr>
        <w:t>of</w:t>
      </w:r>
      <w:r w:rsidR="00CC6ED9" w:rsidRPr="00B0278B">
        <w:rPr>
          <w:rFonts w:ascii="TH SarabunPSK" w:eastAsia="Arial Unicode MS" w:hAnsi="TH SarabunPSK" w:cs="TH SarabunPSK"/>
          <w:sz w:val="32"/>
          <w:szCs w:val="32"/>
        </w:rPr>
        <w:t xml:space="preserve"> biodiversity</w:t>
      </w:r>
      <w:r w:rsidR="00206BAE" w:rsidRPr="00B0278B">
        <w:rPr>
          <w:rFonts w:ascii="TH SarabunPSK" w:eastAsia="Arial Unicode MS" w:hAnsi="TH SarabunPSK" w:cs="TH SarabunPSK"/>
          <w:sz w:val="32"/>
          <w:szCs w:val="32"/>
        </w:rPr>
        <w:t xml:space="preserve"> management</w:t>
      </w:r>
      <w:r w:rsidR="00CC6ED9" w:rsidRPr="00B0278B">
        <w:rPr>
          <w:rFonts w:ascii="TH SarabunPSK" w:eastAsia="Arial Unicode MS" w:hAnsi="TH SarabunPSK" w:cs="TH SarabunPSK"/>
          <w:sz w:val="32"/>
          <w:szCs w:val="32"/>
        </w:rPr>
        <w:t xml:space="preserve"> </w:t>
      </w:r>
      <w:r w:rsidR="00206BAE" w:rsidRPr="00B0278B">
        <w:rPr>
          <w:rFonts w:ascii="TH SarabunPSK" w:eastAsia="Arial Unicode MS" w:hAnsi="TH SarabunPSK" w:cs="TH SarabunPSK"/>
          <w:sz w:val="32"/>
          <w:szCs w:val="32"/>
        </w:rPr>
        <w:t>throughout the</w:t>
      </w:r>
      <w:r w:rsidR="00CC6ED9" w:rsidRPr="00B0278B">
        <w:rPr>
          <w:rFonts w:ascii="TH SarabunPSK" w:eastAsia="Arial Unicode MS" w:hAnsi="TH SarabunPSK" w:cs="TH SarabunPSK"/>
          <w:sz w:val="32"/>
          <w:szCs w:val="32"/>
        </w:rPr>
        <w:t xml:space="preserve"> country</w:t>
      </w:r>
      <w:r w:rsidR="00206BAE" w:rsidRPr="00B0278B">
        <w:rPr>
          <w:rFonts w:ascii="TH SarabunPSK" w:eastAsia="Arial Unicode MS" w:hAnsi="TH SarabunPSK" w:cs="TH SarabunPSK"/>
          <w:sz w:val="32"/>
          <w:szCs w:val="32"/>
        </w:rPr>
        <w:t>.</w:t>
      </w:r>
    </w:p>
    <w:p w:rsidR="00161000" w:rsidRPr="00B0278B" w:rsidRDefault="00CC6ED9" w:rsidP="00143700">
      <w:pPr>
        <w:spacing w:after="0" w:line="240" w:lineRule="auto"/>
        <w:ind w:firstLine="72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The </w:t>
      </w:r>
      <w:r w:rsidR="00143700"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raft </w:t>
      </w:r>
      <w:r w:rsidR="00143700" w:rsidRPr="00B0278B">
        <w:rPr>
          <w:rFonts w:ascii="TH SarabunPSK" w:eastAsia="Arial Unicode MS" w:hAnsi="TH SarabunPSK" w:cs="TH SarabunPSK"/>
          <w:sz w:val="32"/>
          <w:szCs w:val="32"/>
        </w:rPr>
        <w:t>Act</w:t>
      </w:r>
      <w:r w:rsidRPr="00B0278B">
        <w:rPr>
          <w:rFonts w:ascii="TH SarabunPSK" w:eastAsia="Arial Unicode MS" w:hAnsi="TH SarabunPSK" w:cs="TH SarabunPSK"/>
          <w:sz w:val="32"/>
          <w:szCs w:val="32"/>
        </w:rPr>
        <w:t xml:space="preserve"> also includes the establishment of </w:t>
      </w:r>
      <w:r w:rsidR="00D378D4" w:rsidRPr="00B0278B">
        <w:rPr>
          <w:rFonts w:ascii="TH SarabunPSK" w:eastAsia="Arial Unicode MS" w:hAnsi="TH SarabunPSK" w:cs="TH SarabunPSK"/>
          <w:sz w:val="32"/>
          <w:szCs w:val="32"/>
        </w:rPr>
        <w:t xml:space="preserve">the </w:t>
      </w:r>
      <w:r w:rsidR="009A245C" w:rsidRPr="00B0278B">
        <w:rPr>
          <w:rFonts w:ascii="TH SarabunPSK" w:eastAsia="Arial Unicode MS" w:hAnsi="TH SarabunPSK" w:cs="TH SarabunPSK"/>
          <w:sz w:val="32"/>
          <w:szCs w:val="32"/>
        </w:rPr>
        <w:t>national</w:t>
      </w:r>
      <w:r w:rsidR="00D378D4" w:rsidRPr="00B0278B">
        <w:rPr>
          <w:rFonts w:ascii="TH SarabunPSK" w:eastAsia="Arial Unicode MS" w:hAnsi="TH SarabunPSK" w:cs="TH SarabunPSK"/>
          <w:sz w:val="32"/>
          <w:szCs w:val="32"/>
        </w:rPr>
        <w:t xml:space="preserve"> biodiversity </w:t>
      </w:r>
      <w:r w:rsidR="00FA4065" w:rsidRPr="00B0278B">
        <w:rPr>
          <w:rFonts w:ascii="TH SarabunPSK" w:eastAsia="Arial Unicode MS" w:hAnsi="TH SarabunPSK" w:cs="TH SarabunPSK"/>
          <w:sz w:val="32"/>
          <w:szCs w:val="32"/>
        </w:rPr>
        <w:t>board</w:t>
      </w:r>
      <w:r w:rsidR="009A245C" w:rsidRPr="00B0278B">
        <w:rPr>
          <w:rFonts w:ascii="TH SarabunPSK" w:eastAsia="Arial Unicode MS" w:hAnsi="TH SarabunPSK" w:cs="TH SarabunPSK"/>
          <w:sz w:val="32"/>
          <w:szCs w:val="32"/>
        </w:rPr>
        <w:t xml:space="preserve"> as well as</w:t>
      </w:r>
      <w:r w:rsidR="00D378D4" w:rsidRPr="00B0278B">
        <w:rPr>
          <w:rFonts w:ascii="TH SarabunPSK" w:eastAsia="Arial Unicode MS" w:hAnsi="TH SarabunPSK" w:cs="TH SarabunPSK"/>
          <w:sz w:val="32"/>
          <w:szCs w:val="32"/>
        </w:rPr>
        <w:t xml:space="preserve"> the </w:t>
      </w:r>
      <w:r w:rsidR="009A245C" w:rsidRPr="00B0278B">
        <w:rPr>
          <w:rFonts w:ascii="TH SarabunPSK" w:eastAsia="Arial Unicode MS" w:hAnsi="TH SarabunPSK" w:cs="TH SarabunPSK"/>
          <w:sz w:val="32"/>
          <w:szCs w:val="32"/>
        </w:rPr>
        <w:t xml:space="preserve">regional biodiversity </w:t>
      </w:r>
      <w:r w:rsidR="00FA4065" w:rsidRPr="00B0278B">
        <w:rPr>
          <w:rFonts w:ascii="TH SarabunPSK" w:eastAsia="Arial Unicode MS" w:hAnsi="TH SarabunPSK" w:cs="TH SarabunPSK"/>
          <w:sz w:val="32"/>
          <w:szCs w:val="32"/>
        </w:rPr>
        <w:t>board</w:t>
      </w:r>
      <w:r w:rsidR="009A245C" w:rsidRPr="00B0278B">
        <w:rPr>
          <w:rFonts w:ascii="TH SarabunPSK" w:eastAsia="Arial Unicode MS" w:hAnsi="TH SarabunPSK" w:cs="TH SarabunPSK"/>
          <w:sz w:val="32"/>
          <w:szCs w:val="32"/>
        </w:rPr>
        <w:t xml:space="preserve">s such as the </w:t>
      </w:r>
      <w:r w:rsidR="009F188B" w:rsidRPr="00B0278B">
        <w:rPr>
          <w:rFonts w:ascii="TH SarabunPSK" w:eastAsia="Arial Unicode MS" w:hAnsi="TH SarabunPSK" w:cs="TH SarabunPSK"/>
          <w:sz w:val="32"/>
          <w:szCs w:val="32"/>
        </w:rPr>
        <w:t>P</w:t>
      </w:r>
      <w:r w:rsidR="003E3462" w:rsidRPr="00B0278B">
        <w:rPr>
          <w:rFonts w:ascii="TH SarabunPSK" w:eastAsia="Arial Unicode MS" w:hAnsi="TH SarabunPSK" w:cs="TH SarabunPSK"/>
          <w:sz w:val="32"/>
          <w:szCs w:val="32"/>
        </w:rPr>
        <w:t>rovincial</w:t>
      </w:r>
      <w:r w:rsidR="00143700" w:rsidRPr="00B0278B">
        <w:rPr>
          <w:rFonts w:ascii="TH SarabunPSK" w:eastAsia="Arial Unicode MS" w:hAnsi="TH SarabunPSK" w:cs="TH SarabunPSK"/>
          <w:sz w:val="32"/>
          <w:szCs w:val="32"/>
        </w:rPr>
        <w:t xml:space="preserve"> </w:t>
      </w:r>
      <w:r w:rsidR="009F188B" w:rsidRPr="00B0278B">
        <w:rPr>
          <w:rFonts w:ascii="TH SarabunPSK" w:eastAsia="Arial Unicode MS" w:hAnsi="TH SarabunPSK" w:cs="TH SarabunPSK"/>
          <w:sz w:val="32"/>
          <w:szCs w:val="32"/>
        </w:rPr>
        <w:t>B</w:t>
      </w:r>
      <w:r w:rsidR="009A245C" w:rsidRPr="00B0278B">
        <w:rPr>
          <w:rFonts w:ascii="TH SarabunPSK" w:eastAsia="Arial Unicode MS" w:hAnsi="TH SarabunPSK" w:cs="TH SarabunPSK"/>
          <w:sz w:val="32"/>
          <w:szCs w:val="32"/>
        </w:rPr>
        <w:t xml:space="preserve">iodiversity </w:t>
      </w:r>
      <w:r w:rsidR="009F188B" w:rsidRPr="00B0278B">
        <w:rPr>
          <w:rFonts w:ascii="TH SarabunPSK" w:eastAsia="Arial Unicode MS" w:hAnsi="TH SarabunPSK" w:cs="TH SarabunPSK"/>
          <w:sz w:val="32"/>
          <w:szCs w:val="32"/>
        </w:rPr>
        <w:t>B</w:t>
      </w:r>
      <w:r w:rsidR="00FA4065" w:rsidRPr="00B0278B">
        <w:rPr>
          <w:rFonts w:ascii="TH SarabunPSK" w:eastAsia="Arial Unicode MS" w:hAnsi="TH SarabunPSK" w:cs="TH SarabunPSK"/>
          <w:sz w:val="32"/>
          <w:szCs w:val="32"/>
        </w:rPr>
        <w:t>oard</w:t>
      </w:r>
      <w:r w:rsidR="009A245C" w:rsidRPr="00B0278B">
        <w:rPr>
          <w:rFonts w:ascii="TH SarabunPSK" w:eastAsia="Arial Unicode MS" w:hAnsi="TH SarabunPSK" w:cs="TH SarabunPSK"/>
          <w:sz w:val="32"/>
          <w:szCs w:val="32"/>
        </w:rPr>
        <w:t xml:space="preserve"> and</w:t>
      </w:r>
      <w:r w:rsidRPr="00B0278B">
        <w:rPr>
          <w:rFonts w:ascii="TH SarabunPSK" w:eastAsia="Arial Unicode MS" w:hAnsi="TH SarabunPSK" w:cs="TH SarabunPSK"/>
          <w:sz w:val="32"/>
          <w:szCs w:val="32"/>
        </w:rPr>
        <w:t xml:space="preserve"> the</w:t>
      </w:r>
      <w:r w:rsidR="009F188B" w:rsidRPr="00B0278B">
        <w:rPr>
          <w:rFonts w:ascii="TH SarabunPSK" w:eastAsia="Arial Unicode MS" w:hAnsi="TH SarabunPSK" w:cs="TH SarabunPSK"/>
          <w:sz w:val="32"/>
          <w:szCs w:val="32"/>
        </w:rPr>
        <w:t xml:space="preserve"> Sub-district Local Resource Conservation and Development Center</w:t>
      </w:r>
      <w:r w:rsidR="007514EE" w:rsidRPr="00B0278B">
        <w:rPr>
          <w:rFonts w:ascii="TH SarabunPSK" w:eastAsia="Arial Unicode MS" w:hAnsi="TH SarabunPSK" w:cs="TH SarabunPSK"/>
          <w:sz w:val="32"/>
          <w:szCs w:val="32"/>
        </w:rPr>
        <w:t xml:space="preserve"> through t</w:t>
      </w:r>
      <w:r w:rsidRPr="00B0278B">
        <w:rPr>
          <w:rFonts w:ascii="TH SarabunPSK" w:eastAsia="Arial Unicode MS" w:hAnsi="TH SarabunPSK" w:cs="TH SarabunPSK"/>
          <w:sz w:val="32"/>
          <w:szCs w:val="32"/>
        </w:rPr>
        <w:t>he mechanism</w:t>
      </w:r>
      <w:r w:rsidR="007514E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and network</w:t>
      </w:r>
      <w:r w:rsidR="007514E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under the Royal Plant Genetic Conservation Program HRH Princess Maha Chakri Sirindhorn and related agencies</w:t>
      </w:r>
      <w:r w:rsidR="009A245C" w:rsidRPr="00B0278B">
        <w:rPr>
          <w:rFonts w:ascii="TH SarabunPSK" w:eastAsia="Arial Unicode MS" w:hAnsi="TH SarabunPSK" w:cs="TH SarabunPSK"/>
          <w:sz w:val="32"/>
          <w:szCs w:val="32"/>
        </w:rPr>
        <w:t>.</w:t>
      </w:r>
    </w:p>
    <w:p w:rsidR="009A245C" w:rsidRPr="00B0278B" w:rsidRDefault="009A245C" w:rsidP="00143700">
      <w:pPr>
        <w:spacing w:after="0" w:line="240" w:lineRule="auto"/>
        <w:ind w:firstLine="720"/>
        <w:jc w:val="thaiDistribute"/>
        <w:rPr>
          <w:rFonts w:ascii="TH SarabunPSK" w:eastAsia="Arial Unicode MS" w:hAnsi="TH SarabunPSK" w:cs="TH SarabunPSK"/>
          <w:color w:val="000000"/>
          <w:sz w:val="32"/>
          <w:szCs w:val="32"/>
        </w:rPr>
      </w:pPr>
    </w:p>
    <w:p w:rsidR="00EC7060" w:rsidRPr="00B0278B" w:rsidRDefault="00CC6ED9" w:rsidP="00B017D3">
      <w:pPr>
        <w:spacing w:after="0" w:line="240" w:lineRule="auto"/>
        <w:ind w:firstLine="900"/>
        <w:jc w:val="thaiDistribute"/>
        <w:rPr>
          <w:rFonts w:ascii="TH SarabunPSK" w:eastAsia="Arial Unicode MS" w:hAnsi="TH SarabunPSK" w:cs="TH SarabunPSK"/>
          <w:b/>
          <w:bCs/>
          <w:sz w:val="32"/>
          <w:szCs w:val="32"/>
        </w:rPr>
      </w:pPr>
      <w:r w:rsidRPr="005F384E">
        <w:rPr>
          <w:rFonts w:ascii="TH SarabunPSK" w:eastAsia="Arial Unicode MS" w:hAnsi="TH SarabunPSK" w:cs="TH SarabunPSK"/>
          <w:b/>
          <w:bCs/>
          <w:sz w:val="32"/>
          <w:szCs w:val="32"/>
          <w:cs/>
        </w:rPr>
        <w:t>2.2</w:t>
      </w:r>
      <w:r w:rsidR="00B017D3">
        <w:rPr>
          <w:rFonts w:ascii="TH SarabunPSK" w:eastAsia="Arial Unicode MS" w:hAnsi="TH SarabunPSK" w:cs="TH SarabunPSK"/>
          <w:b/>
          <w:bCs/>
          <w:sz w:val="32"/>
          <w:szCs w:val="32"/>
        </w:rPr>
        <w:tab/>
      </w:r>
      <w:r w:rsidR="00A77376" w:rsidRPr="005F384E">
        <w:rPr>
          <w:rFonts w:ascii="TH SarabunPSK" w:eastAsia="Arial Unicode MS" w:hAnsi="TH SarabunPSK" w:cs="TH SarabunPSK"/>
          <w:b/>
          <w:bCs/>
          <w:sz w:val="32"/>
          <w:szCs w:val="32"/>
        </w:rPr>
        <w:t>The l</w:t>
      </w:r>
      <w:r w:rsidRPr="005F384E">
        <w:rPr>
          <w:rFonts w:ascii="TH SarabunPSK" w:eastAsia="Arial Unicode MS" w:hAnsi="TH SarabunPSK" w:cs="TH SarabunPSK"/>
          <w:b/>
          <w:bCs/>
          <w:sz w:val="32"/>
          <w:szCs w:val="32"/>
        </w:rPr>
        <w:t xml:space="preserve">aw </w:t>
      </w:r>
      <w:r w:rsidR="00A77376" w:rsidRPr="005F384E">
        <w:rPr>
          <w:rFonts w:ascii="TH SarabunPSK" w:eastAsia="Arial Unicode MS" w:hAnsi="TH SarabunPSK" w:cs="TH SarabunPSK"/>
          <w:b/>
          <w:bCs/>
          <w:sz w:val="32"/>
          <w:szCs w:val="32"/>
        </w:rPr>
        <w:t xml:space="preserve">on </w:t>
      </w:r>
      <w:r w:rsidRPr="005F384E">
        <w:rPr>
          <w:rFonts w:ascii="TH SarabunPSK" w:eastAsia="Arial Unicode MS" w:hAnsi="TH SarabunPSK" w:cs="TH SarabunPSK"/>
          <w:b/>
          <w:bCs/>
          <w:sz w:val="32"/>
          <w:szCs w:val="32"/>
        </w:rPr>
        <w:t xml:space="preserve">the power and duties of local administrative organizations in the </w:t>
      </w:r>
      <w:r w:rsidR="00A77376" w:rsidRPr="005F384E">
        <w:rPr>
          <w:rFonts w:ascii="TH SarabunPSK" w:eastAsia="Arial Unicode MS" w:hAnsi="TH SarabunPSK" w:cs="TH SarabunPSK"/>
          <w:b/>
          <w:bCs/>
          <w:sz w:val="32"/>
          <w:szCs w:val="32"/>
        </w:rPr>
        <w:t>conservation</w:t>
      </w:r>
      <w:r w:rsidRPr="005F384E">
        <w:rPr>
          <w:rFonts w:ascii="TH SarabunPSK" w:eastAsia="Arial Unicode MS" w:hAnsi="TH SarabunPSK" w:cs="TH SarabunPSK"/>
          <w:b/>
          <w:bCs/>
          <w:sz w:val="32"/>
          <w:szCs w:val="32"/>
        </w:rPr>
        <w:t xml:space="preserve"> and utilization of forests, land, natura</w:t>
      </w:r>
      <w:r w:rsidR="00A77376" w:rsidRPr="005F384E">
        <w:rPr>
          <w:rFonts w:ascii="TH SarabunPSK" w:eastAsia="Arial Unicode MS" w:hAnsi="TH SarabunPSK" w:cs="TH SarabunPSK"/>
          <w:b/>
          <w:bCs/>
          <w:sz w:val="32"/>
          <w:szCs w:val="32"/>
        </w:rPr>
        <w:t xml:space="preserve">l resources and the environment as well as other indirectly related issues </w:t>
      </w:r>
      <w:r w:rsidR="00A77376" w:rsidRPr="005F384E">
        <w:rPr>
          <w:rFonts w:ascii="TH SarabunPSK" w:eastAsia="Arial Unicode MS" w:hAnsi="TH SarabunPSK" w:cs="TH SarabunPSK"/>
          <w:sz w:val="32"/>
          <w:szCs w:val="32"/>
        </w:rPr>
        <w:t xml:space="preserve">are derived </w:t>
      </w:r>
      <w:r w:rsidR="00A77376" w:rsidRPr="00B0278B">
        <w:rPr>
          <w:rFonts w:ascii="TH SarabunPSK" w:eastAsia="Arial Unicode MS" w:hAnsi="TH SarabunPSK" w:cs="TH SarabunPSK"/>
          <w:sz w:val="32"/>
          <w:szCs w:val="32"/>
        </w:rPr>
        <w:t>from</w:t>
      </w:r>
      <w:r w:rsidRPr="00B0278B">
        <w:rPr>
          <w:rFonts w:ascii="TH SarabunPSK" w:eastAsia="Arial Unicode MS" w:hAnsi="TH SarabunPSK" w:cs="TH SarabunPSK"/>
          <w:sz w:val="32"/>
          <w:szCs w:val="32"/>
        </w:rPr>
        <w:t xml:space="preserve"> </w:t>
      </w:r>
      <w:r w:rsidR="00A77376" w:rsidRPr="00B0278B">
        <w:rPr>
          <w:rFonts w:ascii="TH SarabunPSK" w:eastAsia="Arial Unicode MS" w:hAnsi="TH SarabunPSK" w:cs="TH SarabunPSK"/>
          <w:sz w:val="32"/>
          <w:szCs w:val="32"/>
        </w:rPr>
        <w:t xml:space="preserve">the study of </w:t>
      </w:r>
      <w:r w:rsidRPr="00B0278B">
        <w:rPr>
          <w:rFonts w:ascii="TH SarabunPSK" w:eastAsia="Arial Unicode MS" w:hAnsi="TH SarabunPSK" w:cs="TH SarabunPSK"/>
          <w:sz w:val="32"/>
          <w:szCs w:val="32"/>
        </w:rPr>
        <w:t xml:space="preserve">law related to the environment and local administrative organizations </w:t>
      </w:r>
      <w:r w:rsidR="00A77376" w:rsidRPr="00B0278B">
        <w:rPr>
          <w:rFonts w:ascii="TH SarabunPSK" w:eastAsia="Arial Unicode MS" w:hAnsi="TH SarabunPSK" w:cs="TH SarabunPSK"/>
          <w:sz w:val="32"/>
          <w:szCs w:val="32"/>
        </w:rPr>
        <w:t>including</w:t>
      </w:r>
      <w:r w:rsidRPr="00B0278B">
        <w:rPr>
          <w:rFonts w:ascii="TH SarabunPSK" w:eastAsia="Arial Unicode MS" w:hAnsi="TH SarabunPSK" w:cs="TH SarabunPSK"/>
          <w:sz w:val="32"/>
          <w:szCs w:val="32"/>
        </w:rPr>
        <w:t xml:space="preserve"> the Constitution of the Kingdom of Thailand</w:t>
      </w:r>
      <w:r w:rsidR="00A7737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The Act </w:t>
      </w:r>
      <w:r w:rsidR="00A77376" w:rsidRPr="00B0278B">
        <w:rPr>
          <w:rFonts w:ascii="TH SarabunPSK" w:eastAsia="Arial Unicode MS" w:hAnsi="TH SarabunPSK" w:cs="TH SarabunPSK"/>
          <w:sz w:val="32"/>
          <w:szCs w:val="32"/>
        </w:rPr>
        <w:t>on</w:t>
      </w:r>
      <w:r w:rsidRPr="00B0278B">
        <w:rPr>
          <w:rFonts w:ascii="TH SarabunPSK" w:eastAsia="Arial Unicode MS" w:hAnsi="TH SarabunPSK" w:cs="TH SarabunPSK"/>
          <w:sz w:val="32"/>
          <w:szCs w:val="32"/>
        </w:rPr>
        <w:t xml:space="preserve"> the </w:t>
      </w:r>
      <w:r w:rsidR="00A77376"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lans and </w:t>
      </w:r>
      <w:r w:rsidR="00A77376"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rocedures </w:t>
      </w:r>
      <w:r w:rsidR="00A77376" w:rsidRPr="00B0278B">
        <w:rPr>
          <w:rFonts w:ascii="TH SarabunPSK" w:eastAsia="Arial Unicode MS" w:hAnsi="TH SarabunPSK" w:cs="TH SarabunPSK"/>
          <w:sz w:val="32"/>
          <w:szCs w:val="32"/>
        </w:rPr>
        <w:t>of</w:t>
      </w:r>
      <w:r w:rsidRPr="00B0278B">
        <w:rPr>
          <w:rFonts w:ascii="TH SarabunPSK" w:eastAsia="Arial Unicode MS" w:hAnsi="TH SarabunPSK" w:cs="TH SarabunPSK"/>
          <w:sz w:val="32"/>
          <w:szCs w:val="32"/>
        </w:rPr>
        <w:t xml:space="preserve"> </w:t>
      </w:r>
      <w:r w:rsidR="00A77376"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ecentralization to </w:t>
      </w:r>
      <w:r w:rsidR="00A77376" w:rsidRPr="00B0278B">
        <w:rPr>
          <w:rFonts w:ascii="TH SarabunPSK" w:eastAsia="Arial Unicode MS" w:hAnsi="TH SarabunPSK" w:cs="TH SarabunPSK"/>
          <w:sz w:val="32"/>
          <w:szCs w:val="32"/>
        </w:rPr>
        <w:t>L</w:t>
      </w:r>
      <w:r w:rsidRPr="00B0278B">
        <w:rPr>
          <w:rFonts w:ascii="TH SarabunPSK" w:eastAsia="Arial Unicode MS" w:hAnsi="TH SarabunPSK" w:cs="TH SarabunPSK"/>
          <w:sz w:val="32"/>
          <w:szCs w:val="32"/>
        </w:rPr>
        <w:t xml:space="preserve">ocal </w:t>
      </w:r>
      <w:r w:rsidR="00A77376"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dministrative </w:t>
      </w:r>
      <w:r w:rsidR="00A77376"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rganizations</w:t>
      </w:r>
      <w:r w:rsidR="00A7737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A77376"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Provincial Administrative Organization Act</w:t>
      </w:r>
      <w:r w:rsidR="00A77376" w:rsidRPr="00B0278B">
        <w:rPr>
          <w:rFonts w:ascii="TH SarabunPSK" w:eastAsia="Arial Unicode MS" w:hAnsi="TH SarabunPSK" w:cs="TH SarabunPSK"/>
          <w:sz w:val="32"/>
          <w:szCs w:val="32"/>
        </w:rPr>
        <w:t>, The</w:t>
      </w:r>
      <w:r w:rsidRPr="00B0278B">
        <w:rPr>
          <w:rFonts w:ascii="TH SarabunPSK" w:eastAsia="Arial Unicode MS" w:hAnsi="TH SarabunPSK" w:cs="TH SarabunPSK"/>
          <w:sz w:val="32"/>
          <w:szCs w:val="32"/>
        </w:rPr>
        <w:t xml:space="preserve"> Municipal Act</w:t>
      </w:r>
      <w:r w:rsidR="00A7737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A77376"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nd </w:t>
      </w:r>
      <w:r w:rsidR="00A77376" w:rsidRPr="00B0278B">
        <w:rPr>
          <w:rFonts w:ascii="TH SarabunPSK" w:eastAsia="Arial Unicode MS" w:hAnsi="TH SarabunPSK" w:cs="TH SarabunPSK"/>
          <w:sz w:val="32"/>
          <w:szCs w:val="32"/>
        </w:rPr>
        <w:t>T</w:t>
      </w:r>
      <w:r w:rsidRPr="00B0278B">
        <w:rPr>
          <w:rFonts w:ascii="TH SarabunPSK" w:eastAsia="Arial Unicode MS" w:hAnsi="TH SarabunPSK" w:cs="TH SarabunPSK"/>
          <w:sz w:val="32"/>
          <w:szCs w:val="32"/>
        </w:rPr>
        <w:t xml:space="preserve">he </w:t>
      </w:r>
      <w:r w:rsidR="00A77376" w:rsidRPr="00B0278B">
        <w:rPr>
          <w:rFonts w:ascii="TH SarabunPSK" w:eastAsia="Arial Unicode MS" w:hAnsi="TH SarabunPSK" w:cs="TH SarabunPSK"/>
          <w:sz w:val="32"/>
          <w:szCs w:val="32"/>
        </w:rPr>
        <w:t>Sub-district</w:t>
      </w:r>
      <w:r w:rsidRPr="00B0278B">
        <w:rPr>
          <w:rFonts w:ascii="TH SarabunPSK" w:eastAsia="Arial Unicode MS" w:hAnsi="TH SarabunPSK" w:cs="TH SarabunPSK"/>
          <w:sz w:val="32"/>
          <w:szCs w:val="32"/>
        </w:rPr>
        <w:t xml:space="preserve"> Council and Sub</w:t>
      </w:r>
      <w:r w:rsidR="00A7737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 Administration Organization</w:t>
      </w:r>
      <w:r w:rsidR="00A77376" w:rsidRPr="00B0278B">
        <w:rPr>
          <w:rFonts w:ascii="TH SarabunPSK" w:eastAsia="Arial Unicode MS" w:hAnsi="TH SarabunPSK" w:cs="TH SarabunPSK"/>
          <w:sz w:val="32"/>
          <w:szCs w:val="32"/>
        </w:rPr>
        <w:t xml:space="preserve"> Act. </w:t>
      </w:r>
    </w:p>
    <w:p w:rsidR="00EC7060" w:rsidRPr="00B0278B" w:rsidRDefault="00CC6ED9" w:rsidP="005A7EF7">
      <w:pPr>
        <w:spacing w:after="0" w:line="240" w:lineRule="auto"/>
        <w:ind w:firstLine="1440"/>
        <w:jc w:val="thaiDistribute"/>
        <w:rPr>
          <w:rFonts w:ascii="TH SarabunPSK" w:eastAsia="Arial Unicode MS" w:hAnsi="TH SarabunPSK" w:cs="TH SarabunPSK"/>
          <w:b/>
          <w:bCs/>
          <w:sz w:val="32"/>
          <w:szCs w:val="32"/>
        </w:rPr>
      </w:pPr>
      <w:r w:rsidRPr="00B0278B">
        <w:rPr>
          <w:rFonts w:ascii="TH SarabunPSK" w:eastAsia="Arial Unicode MS" w:hAnsi="TH SarabunPSK" w:cs="TH SarabunPSK"/>
          <w:sz w:val="32"/>
          <w:szCs w:val="32"/>
          <w:cs/>
        </w:rPr>
        <w:t>2.2.1</w:t>
      </w:r>
      <w:r w:rsidR="00B017D3">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The Constitution of the Kingdom of Thailand does not clearly define the roles and duties of local government organizations in </w:t>
      </w:r>
      <w:r w:rsidR="00A77376" w:rsidRPr="00B0278B">
        <w:rPr>
          <w:rFonts w:ascii="TH SarabunPSK" w:eastAsia="Arial Unicode MS" w:hAnsi="TH SarabunPSK" w:cs="TH SarabunPSK"/>
          <w:sz w:val="32"/>
          <w:szCs w:val="32"/>
        </w:rPr>
        <w:t>conserving</w:t>
      </w:r>
      <w:r w:rsidRPr="00B0278B">
        <w:rPr>
          <w:rFonts w:ascii="TH SarabunPSK" w:eastAsia="Arial Unicode MS" w:hAnsi="TH SarabunPSK" w:cs="TH SarabunPSK"/>
          <w:sz w:val="32"/>
          <w:szCs w:val="32"/>
        </w:rPr>
        <w:t xml:space="preserve"> the environment</w:t>
      </w:r>
      <w:r w:rsidR="00A77376" w:rsidRPr="00B0278B">
        <w:rPr>
          <w:rFonts w:ascii="TH SarabunPSK" w:eastAsia="Arial Unicode MS" w:hAnsi="TH SarabunPSK" w:cs="TH SarabunPSK"/>
          <w:sz w:val="32"/>
          <w:szCs w:val="32"/>
        </w:rPr>
        <w:t xml:space="preserve"> b</w:t>
      </w:r>
      <w:r w:rsidRPr="00B0278B">
        <w:rPr>
          <w:rFonts w:ascii="TH SarabunPSK" w:eastAsia="Arial Unicode MS" w:hAnsi="TH SarabunPSK" w:cs="TH SarabunPSK"/>
          <w:sz w:val="32"/>
          <w:szCs w:val="32"/>
        </w:rPr>
        <w:t xml:space="preserve">ut </w:t>
      </w:r>
      <w:r w:rsidR="00317DDE" w:rsidRPr="00B0278B">
        <w:rPr>
          <w:rFonts w:ascii="TH SarabunPSK" w:eastAsia="Arial Unicode MS" w:hAnsi="TH SarabunPSK" w:cs="TH SarabunPSK"/>
          <w:sz w:val="32"/>
          <w:szCs w:val="32"/>
        </w:rPr>
        <w:t>provides</w:t>
      </w:r>
      <w:r w:rsidRPr="00B0278B">
        <w:rPr>
          <w:rFonts w:ascii="TH SarabunPSK" w:eastAsia="Arial Unicode MS" w:hAnsi="TH SarabunPSK" w:cs="TH SarabunPSK"/>
          <w:sz w:val="32"/>
          <w:szCs w:val="32"/>
        </w:rPr>
        <w:t xml:space="preserve"> local administrative organizations </w:t>
      </w:r>
      <w:r w:rsidR="007514EE" w:rsidRPr="00B0278B">
        <w:rPr>
          <w:rFonts w:ascii="TH SarabunPSK" w:eastAsia="Arial Unicode MS" w:hAnsi="TH SarabunPSK" w:cs="TH SarabunPSK"/>
          <w:sz w:val="32"/>
          <w:szCs w:val="32"/>
        </w:rPr>
        <w:t>the duties and power</w:t>
      </w:r>
      <w:r w:rsidRPr="00B0278B">
        <w:rPr>
          <w:rFonts w:ascii="TH SarabunPSK" w:eastAsia="Arial Unicode MS" w:hAnsi="TH SarabunPSK" w:cs="TH SarabunPSK"/>
          <w:sz w:val="32"/>
          <w:szCs w:val="32"/>
        </w:rPr>
        <w:t xml:space="preserve"> to supervise and prepare public services </w:t>
      </w:r>
      <w:r w:rsidR="00317DDE" w:rsidRPr="00B0278B">
        <w:rPr>
          <w:rFonts w:ascii="TH SarabunPSK" w:eastAsia="Arial Unicode MS" w:hAnsi="TH SarabunPSK" w:cs="TH SarabunPSK"/>
          <w:sz w:val="32"/>
          <w:szCs w:val="32"/>
        </w:rPr>
        <w:t>and</w:t>
      </w:r>
      <w:r w:rsidRPr="00B0278B">
        <w:rPr>
          <w:rFonts w:ascii="TH SarabunPSK" w:eastAsia="Arial Unicode MS" w:hAnsi="TH SarabunPSK" w:cs="TH SarabunPSK"/>
          <w:sz w:val="32"/>
          <w:szCs w:val="32"/>
        </w:rPr>
        <w:t xml:space="preserve"> activities for the benefit of local people in accordance with sustainable development principles</w:t>
      </w:r>
      <w:r w:rsidR="00317DDE" w:rsidRPr="00B0278B">
        <w:rPr>
          <w:rFonts w:ascii="TH SarabunPSK" w:eastAsia="Arial Unicode MS" w:hAnsi="TH SarabunPSK" w:cs="TH SarabunPSK"/>
          <w:sz w:val="32"/>
          <w:szCs w:val="32"/>
        </w:rPr>
        <w:t>.</w:t>
      </w:r>
    </w:p>
    <w:p w:rsidR="00B01D4D" w:rsidRPr="0044483E" w:rsidRDefault="00CC6ED9" w:rsidP="00B01D4D">
      <w:pPr>
        <w:spacing w:after="0" w:line="240" w:lineRule="auto"/>
        <w:ind w:firstLine="1440"/>
        <w:jc w:val="thaiDistribute"/>
        <w:rPr>
          <w:rFonts w:ascii="TH SarabunPSK" w:eastAsia="Arial Unicode MS" w:hAnsi="TH SarabunPSK" w:cs="TH SarabunPSK"/>
          <w:b/>
          <w:bCs/>
          <w:spacing w:val="-2"/>
          <w:sz w:val="32"/>
          <w:szCs w:val="32"/>
        </w:rPr>
      </w:pPr>
      <w:r w:rsidRPr="0044483E">
        <w:rPr>
          <w:rFonts w:ascii="TH SarabunPSK" w:eastAsia="Arial Unicode MS" w:hAnsi="TH SarabunPSK" w:cs="TH SarabunPSK"/>
          <w:spacing w:val="-2"/>
          <w:sz w:val="32"/>
          <w:szCs w:val="32"/>
          <w:cs/>
        </w:rPr>
        <w:t>2.2.2</w:t>
      </w:r>
      <w:r w:rsidR="00B017D3" w:rsidRPr="0044483E">
        <w:rPr>
          <w:rFonts w:ascii="TH SarabunPSK" w:eastAsia="Arial Unicode MS" w:hAnsi="TH SarabunPSK" w:cs="TH SarabunPSK"/>
          <w:spacing w:val="-2"/>
          <w:sz w:val="32"/>
          <w:szCs w:val="32"/>
        </w:rPr>
        <w:tab/>
      </w:r>
      <w:r w:rsidRPr="0044483E">
        <w:rPr>
          <w:rFonts w:ascii="TH SarabunPSK" w:eastAsia="Arial Unicode MS" w:hAnsi="TH SarabunPSK" w:cs="TH SarabunPSK"/>
          <w:spacing w:val="-2"/>
          <w:sz w:val="32"/>
          <w:szCs w:val="32"/>
        </w:rPr>
        <w:t xml:space="preserve">The Act </w:t>
      </w:r>
      <w:r w:rsidR="00317DDE" w:rsidRPr="0044483E">
        <w:rPr>
          <w:rFonts w:ascii="TH SarabunPSK" w:eastAsia="Arial Unicode MS" w:hAnsi="TH SarabunPSK" w:cs="TH SarabunPSK"/>
          <w:spacing w:val="-2"/>
          <w:sz w:val="32"/>
          <w:szCs w:val="32"/>
        </w:rPr>
        <w:t>on</w:t>
      </w:r>
      <w:r w:rsidRPr="0044483E">
        <w:rPr>
          <w:rFonts w:ascii="TH SarabunPSK" w:eastAsia="Arial Unicode MS" w:hAnsi="TH SarabunPSK" w:cs="TH SarabunPSK"/>
          <w:spacing w:val="-2"/>
          <w:sz w:val="32"/>
          <w:szCs w:val="32"/>
        </w:rPr>
        <w:t xml:space="preserve"> the </w:t>
      </w:r>
      <w:r w:rsidR="00317DDE" w:rsidRPr="0044483E">
        <w:rPr>
          <w:rFonts w:ascii="TH SarabunPSK" w:eastAsia="Arial Unicode MS" w:hAnsi="TH SarabunPSK" w:cs="TH SarabunPSK"/>
          <w:spacing w:val="-2"/>
          <w:sz w:val="32"/>
          <w:szCs w:val="32"/>
        </w:rPr>
        <w:t>P</w:t>
      </w:r>
      <w:r w:rsidRPr="0044483E">
        <w:rPr>
          <w:rFonts w:ascii="TH SarabunPSK" w:eastAsia="Arial Unicode MS" w:hAnsi="TH SarabunPSK" w:cs="TH SarabunPSK"/>
          <w:spacing w:val="-2"/>
          <w:sz w:val="32"/>
          <w:szCs w:val="32"/>
        </w:rPr>
        <w:t xml:space="preserve">lans and </w:t>
      </w:r>
      <w:r w:rsidR="00317DDE" w:rsidRPr="0044483E">
        <w:rPr>
          <w:rFonts w:ascii="TH SarabunPSK" w:eastAsia="Arial Unicode MS" w:hAnsi="TH SarabunPSK" w:cs="TH SarabunPSK"/>
          <w:spacing w:val="-2"/>
          <w:sz w:val="32"/>
          <w:szCs w:val="32"/>
        </w:rPr>
        <w:t>P</w:t>
      </w:r>
      <w:r w:rsidRPr="0044483E">
        <w:rPr>
          <w:rFonts w:ascii="TH SarabunPSK" w:eastAsia="Arial Unicode MS" w:hAnsi="TH SarabunPSK" w:cs="TH SarabunPSK"/>
          <w:spacing w:val="-2"/>
          <w:sz w:val="32"/>
          <w:szCs w:val="32"/>
        </w:rPr>
        <w:t xml:space="preserve">rocedures for </w:t>
      </w:r>
      <w:r w:rsidR="00317DDE" w:rsidRPr="0044483E">
        <w:rPr>
          <w:rFonts w:ascii="TH SarabunPSK" w:eastAsia="Arial Unicode MS" w:hAnsi="TH SarabunPSK" w:cs="TH SarabunPSK"/>
          <w:spacing w:val="-2"/>
          <w:sz w:val="32"/>
          <w:szCs w:val="32"/>
        </w:rPr>
        <w:t>D</w:t>
      </w:r>
      <w:r w:rsidRPr="0044483E">
        <w:rPr>
          <w:rFonts w:ascii="TH SarabunPSK" w:eastAsia="Arial Unicode MS" w:hAnsi="TH SarabunPSK" w:cs="TH SarabunPSK"/>
          <w:spacing w:val="-2"/>
          <w:sz w:val="32"/>
          <w:szCs w:val="32"/>
        </w:rPr>
        <w:t xml:space="preserve">ecentralization to </w:t>
      </w:r>
      <w:r w:rsidR="00317DDE" w:rsidRPr="0044483E">
        <w:rPr>
          <w:rFonts w:ascii="TH SarabunPSK" w:eastAsia="Arial Unicode MS" w:hAnsi="TH SarabunPSK" w:cs="TH SarabunPSK"/>
          <w:spacing w:val="-2"/>
          <w:sz w:val="32"/>
          <w:szCs w:val="32"/>
        </w:rPr>
        <w:t>L</w:t>
      </w:r>
      <w:r w:rsidRPr="0044483E">
        <w:rPr>
          <w:rFonts w:ascii="TH SarabunPSK" w:eastAsia="Arial Unicode MS" w:hAnsi="TH SarabunPSK" w:cs="TH SarabunPSK"/>
          <w:spacing w:val="-2"/>
          <w:sz w:val="32"/>
          <w:szCs w:val="32"/>
        </w:rPr>
        <w:t xml:space="preserve">ocal </w:t>
      </w:r>
      <w:r w:rsidR="00317DDE" w:rsidRPr="0044483E">
        <w:rPr>
          <w:rFonts w:ascii="TH SarabunPSK" w:eastAsia="Arial Unicode MS" w:hAnsi="TH SarabunPSK" w:cs="TH SarabunPSK"/>
          <w:spacing w:val="-2"/>
          <w:sz w:val="32"/>
          <w:szCs w:val="32"/>
        </w:rPr>
        <w:t>A</w:t>
      </w:r>
      <w:r w:rsidRPr="0044483E">
        <w:rPr>
          <w:rFonts w:ascii="TH SarabunPSK" w:eastAsia="Arial Unicode MS" w:hAnsi="TH SarabunPSK" w:cs="TH SarabunPSK"/>
          <w:spacing w:val="-2"/>
          <w:sz w:val="32"/>
          <w:szCs w:val="32"/>
        </w:rPr>
        <w:t xml:space="preserve">dministrative </w:t>
      </w:r>
      <w:r w:rsidR="00317DDE" w:rsidRPr="0044483E">
        <w:rPr>
          <w:rFonts w:ascii="TH SarabunPSK" w:eastAsia="Arial Unicode MS" w:hAnsi="TH SarabunPSK" w:cs="TH SarabunPSK"/>
          <w:spacing w:val="-2"/>
          <w:sz w:val="32"/>
          <w:szCs w:val="32"/>
        </w:rPr>
        <w:t>O</w:t>
      </w:r>
      <w:r w:rsidRPr="0044483E">
        <w:rPr>
          <w:rFonts w:ascii="TH SarabunPSK" w:eastAsia="Arial Unicode MS" w:hAnsi="TH SarabunPSK" w:cs="TH SarabunPSK"/>
          <w:spacing w:val="-2"/>
          <w:sz w:val="32"/>
          <w:szCs w:val="32"/>
        </w:rPr>
        <w:t>rganizations</w:t>
      </w:r>
      <w:r w:rsidR="00317DDE" w:rsidRPr="0044483E">
        <w:rPr>
          <w:rFonts w:ascii="TH SarabunPSK" w:eastAsia="Arial Unicode MS" w:hAnsi="TH SarabunPSK" w:cs="TH SarabunPSK"/>
          <w:spacing w:val="-2"/>
          <w:sz w:val="32"/>
          <w:szCs w:val="32"/>
        </w:rPr>
        <w:t xml:space="preserve"> h</w:t>
      </w:r>
      <w:r w:rsidR="007514EE" w:rsidRPr="0044483E">
        <w:rPr>
          <w:rFonts w:ascii="TH SarabunPSK" w:eastAsia="Arial Unicode MS" w:hAnsi="TH SarabunPSK" w:cs="TH SarabunPSK"/>
          <w:spacing w:val="-2"/>
          <w:sz w:val="32"/>
          <w:szCs w:val="32"/>
        </w:rPr>
        <w:t>as established power</w:t>
      </w:r>
      <w:r w:rsidRPr="0044483E">
        <w:rPr>
          <w:rFonts w:ascii="TH SarabunPSK" w:eastAsia="Arial Unicode MS" w:hAnsi="TH SarabunPSK" w:cs="TH SarabunPSK"/>
          <w:spacing w:val="-2"/>
          <w:sz w:val="32"/>
          <w:szCs w:val="32"/>
        </w:rPr>
        <w:t xml:space="preserve"> and duties for the Pattaya City</w:t>
      </w:r>
      <w:r w:rsidR="00317DDE" w:rsidRPr="0044483E">
        <w:rPr>
          <w:rFonts w:ascii="TH SarabunPSK" w:eastAsia="Arial Unicode MS" w:hAnsi="TH SarabunPSK" w:cs="TH SarabunPSK"/>
          <w:spacing w:val="-2"/>
          <w:sz w:val="32"/>
          <w:szCs w:val="32"/>
        </w:rPr>
        <w:t xml:space="preserve"> Municipality</w:t>
      </w:r>
      <w:r w:rsidRPr="0044483E">
        <w:rPr>
          <w:rFonts w:ascii="TH SarabunPSK" w:eastAsia="Arial Unicode MS" w:hAnsi="TH SarabunPSK" w:cs="TH SarabunPSK"/>
          <w:spacing w:val="-2"/>
          <w:sz w:val="32"/>
          <w:szCs w:val="32"/>
        </w:rPr>
        <w:t xml:space="preserve"> and </w:t>
      </w:r>
      <w:r w:rsidR="00317DDE" w:rsidRPr="0044483E">
        <w:rPr>
          <w:rFonts w:ascii="TH SarabunPSK" w:eastAsia="Arial Unicode MS" w:hAnsi="TH SarabunPSK" w:cs="TH SarabunPSK"/>
          <w:spacing w:val="-2"/>
          <w:sz w:val="32"/>
          <w:szCs w:val="32"/>
        </w:rPr>
        <w:t>other s</w:t>
      </w:r>
      <w:r w:rsidRPr="0044483E">
        <w:rPr>
          <w:rFonts w:ascii="TH SarabunPSK" w:eastAsia="Arial Unicode MS" w:hAnsi="TH SarabunPSK" w:cs="TH SarabunPSK"/>
          <w:spacing w:val="-2"/>
          <w:sz w:val="32"/>
          <w:szCs w:val="32"/>
        </w:rPr>
        <w:t>ub</w:t>
      </w:r>
      <w:r w:rsidR="00317DDE" w:rsidRPr="0044483E">
        <w:rPr>
          <w:rFonts w:ascii="TH SarabunPSK" w:eastAsia="Arial Unicode MS" w:hAnsi="TH SarabunPSK" w:cs="TH SarabunPSK"/>
          <w:spacing w:val="-2"/>
          <w:sz w:val="32"/>
          <w:szCs w:val="32"/>
        </w:rPr>
        <w:t>-</w:t>
      </w:r>
      <w:r w:rsidRPr="0044483E">
        <w:rPr>
          <w:rFonts w:ascii="TH SarabunPSK" w:eastAsia="Arial Unicode MS" w:hAnsi="TH SarabunPSK" w:cs="TH SarabunPSK"/>
          <w:spacing w:val="-2"/>
          <w:sz w:val="32"/>
          <w:szCs w:val="32"/>
        </w:rPr>
        <w:t xml:space="preserve">district </w:t>
      </w:r>
      <w:r w:rsidR="00317DDE" w:rsidRPr="0044483E">
        <w:rPr>
          <w:rFonts w:ascii="TH SarabunPSK" w:eastAsia="Arial Unicode MS" w:hAnsi="TH SarabunPSK" w:cs="TH SarabunPSK"/>
          <w:spacing w:val="-2"/>
          <w:sz w:val="32"/>
          <w:szCs w:val="32"/>
        </w:rPr>
        <w:t>a</w:t>
      </w:r>
      <w:r w:rsidRPr="0044483E">
        <w:rPr>
          <w:rFonts w:ascii="TH SarabunPSK" w:eastAsia="Arial Unicode MS" w:hAnsi="TH SarabunPSK" w:cs="TH SarabunPSK"/>
          <w:spacing w:val="-2"/>
          <w:sz w:val="32"/>
          <w:szCs w:val="32"/>
        </w:rPr>
        <w:t xml:space="preserve">dministration </w:t>
      </w:r>
      <w:r w:rsidR="00317DDE" w:rsidRPr="0044483E">
        <w:rPr>
          <w:rFonts w:ascii="TH SarabunPSK" w:eastAsia="Arial Unicode MS" w:hAnsi="TH SarabunPSK" w:cs="TH SarabunPSK"/>
          <w:spacing w:val="-2"/>
          <w:sz w:val="32"/>
          <w:szCs w:val="32"/>
        </w:rPr>
        <w:t>o</w:t>
      </w:r>
      <w:r w:rsidRPr="0044483E">
        <w:rPr>
          <w:rFonts w:ascii="TH SarabunPSK" w:eastAsia="Arial Unicode MS" w:hAnsi="TH SarabunPSK" w:cs="TH SarabunPSK"/>
          <w:spacing w:val="-2"/>
          <w:sz w:val="32"/>
          <w:szCs w:val="32"/>
        </w:rPr>
        <w:t>rganization</w:t>
      </w:r>
      <w:r w:rsidR="00317DDE" w:rsidRPr="0044483E">
        <w:rPr>
          <w:rFonts w:ascii="TH SarabunPSK" w:eastAsia="Arial Unicode MS" w:hAnsi="TH SarabunPSK" w:cs="TH SarabunPSK"/>
          <w:spacing w:val="-2"/>
          <w:sz w:val="32"/>
          <w:szCs w:val="32"/>
        </w:rPr>
        <w:t>s</w:t>
      </w:r>
      <w:r w:rsidRPr="0044483E">
        <w:rPr>
          <w:rFonts w:ascii="TH SarabunPSK" w:eastAsia="Arial Unicode MS" w:hAnsi="TH SarabunPSK" w:cs="TH SarabunPSK"/>
          <w:spacing w:val="-2"/>
          <w:sz w:val="32"/>
          <w:szCs w:val="32"/>
        </w:rPr>
        <w:t xml:space="preserve"> </w:t>
      </w:r>
      <w:r w:rsidR="00317DDE" w:rsidRPr="0044483E">
        <w:rPr>
          <w:rFonts w:ascii="TH SarabunPSK" w:eastAsia="Arial Unicode MS" w:hAnsi="TH SarabunPSK" w:cs="TH SarabunPSK"/>
          <w:spacing w:val="-2"/>
          <w:sz w:val="32"/>
          <w:szCs w:val="32"/>
        </w:rPr>
        <w:t>t</w:t>
      </w:r>
      <w:r w:rsidRPr="0044483E">
        <w:rPr>
          <w:rFonts w:ascii="TH SarabunPSK" w:eastAsia="Arial Unicode MS" w:hAnsi="TH SarabunPSK" w:cs="TH SarabunPSK"/>
          <w:spacing w:val="-2"/>
          <w:sz w:val="32"/>
          <w:szCs w:val="32"/>
        </w:rPr>
        <w:t xml:space="preserve">o </w:t>
      </w:r>
      <w:r w:rsidR="00317DDE" w:rsidRPr="0044483E">
        <w:rPr>
          <w:rFonts w:ascii="TH SarabunPSK" w:eastAsia="Arial Unicode MS" w:hAnsi="TH SarabunPSK" w:cs="TH SarabunPSK"/>
          <w:spacing w:val="-2"/>
          <w:sz w:val="32"/>
          <w:szCs w:val="32"/>
        </w:rPr>
        <w:t xml:space="preserve">conserve </w:t>
      </w:r>
      <w:r w:rsidRPr="0044483E">
        <w:rPr>
          <w:rFonts w:ascii="TH SarabunPSK" w:eastAsia="Arial Unicode MS" w:hAnsi="TH SarabunPSK" w:cs="TH SarabunPSK"/>
          <w:spacing w:val="-2"/>
          <w:sz w:val="32"/>
          <w:szCs w:val="32"/>
        </w:rPr>
        <w:t>and utilize forest</w:t>
      </w:r>
      <w:r w:rsidR="00317DDE" w:rsidRPr="0044483E">
        <w:rPr>
          <w:rFonts w:ascii="TH SarabunPSK" w:eastAsia="Arial Unicode MS" w:hAnsi="TH SarabunPSK" w:cs="TH SarabunPSK"/>
          <w:spacing w:val="-2"/>
          <w:sz w:val="32"/>
          <w:szCs w:val="32"/>
        </w:rPr>
        <w:t>s</w:t>
      </w:r>
      <w:r w:rsidRPr="0044483E">
        <w:rPr>
          <w:rFonts w:ascii="TH SarabunPSK" w:eastAsia="Arial Unicode MS" w:hAnsi="TH SarabunPSK" w:cs="TH SarabunPSK"/>
          <w:spacing w:val="-2"/>
          <w:sz w:val="32"/>
          <w:szCs w:val="32"/>
        </w:rPr>
        <w:t>, land</w:t>
      </w:r>
      <w:r w:rsidR="00317DDE" w:rsidRPr="0044483E">
        <w:rPr>
          <w:rFonts w:ascii="TH SarabunPSK" w:eastAsia="Arial Unicode MS" w:hAnsi="TH SarabunPSK" w:cs="TH SarabunPSK"/>
          <w:spacing w:val="-2"/>
          <w:sz w:val="32"/>
          <w:szCs w:val="32"/>
        </w:rPr>
        <w:t>s</w:t>
      </w:r>
      <w:r w:rsidRPr="0044483E">
        <w:rPr>
          <w:rFonts w:ascii="TH SarabunPSK" w:eastAsia="Arial Unicode MS" w:hAnsi="TH SarabunPSK" w:cs="TH SarabunPSK"/>
          <w:spacing w:val="-2"/>
          <w:sz w:val="32"/>
          <w:szCs w:val="32"/>
        </w:rPr>
        <w:t>, natural resources and the environment</w:t>
      </w:r>
      <w:r w:rsidR="00317DDE" w:rsidRPr="0044483E">
        <w:rPr>
          <w:rFonts w:ascii="TH SarabunPSK" w:eastAsia="Arial Unicode MS" w:hAnsi="TH SarabunPSK" w:cs="TH SarabunPSK"/>
          <w:spacing w:val="-2"/>
          <w:sz w:val="32"/>
          <w:szCs w:val="32"/>
        </w:rPr>
        <w:t>. T</w:t>
      </w:r>
      <w:r w:rsidRPr="0044483E">
        <w:rPr>
          <w:rFonts w:ascii="TH SarabunPSK" w:eastAsia="Arial Unicode MS" w:hAnsi="TH SarabunPSK" w:cs="TH SarabunPSK"/>
          <w:spacing w:val="-2"/>
          <w:sz w:val="32"/>
          <w:szCs w:val="32"/>
        </w:rPr>
        <w:t xml:space="preserve">he </w:t>
      </w:r>
      <w:r w:rsidR="00317DDE" w:rsidRPr="0044483E">
        <w:rPr>
          <w:rFonts w:ascii="TH SarabunPSK" w:eastAsia="Arial Unicode MS" w:hAnsi="TH SarabunPSK" w:cs="TH SarabunPSK"/>
          <w:spacing w:val="-2"/>
          <w:sz w:val="32"/>
          <w:szCs w:val="32"/>
        </w:rPr>
        <w:t>P</w:t>
      </w:r>
      <w:r w:rsidRPr="0044483E">
        <w:rPr>
          <w:rFonts w:ascii="TH SarabunPSK" w:eastAsia="Arial Unicode MS" w:hAnsi="TH SarabunPSK" w:cs="TH SarabunPSK"/>
          <w:spacing w:val="-2"/>
          <w:sz w:val="32"/>
          <w:szCs w:val="32"/>
        </w:rPr>
        <w:t xml:space="preserve">rovision </w:t>
      </w:r>
      <w:r w:rsidR="00317DDE" w:rsidRPr="0044483E">
        <w:rPr>
          <w:rFonts w:ascii="TH SarabunPSK" w:eastAsia="Arial Unicode MS" w:hAnsi="TH SarabunPSK" w:cs="TH SarabunPSK"/>
          <w:spacing w:val="-2"/>
          <w:sz w:val="32"/>
          <w:szCs w:val="32"/>
        </w:rPr>
        <w:t xml:space="preserve">on Maintenance </w:t>
      </w:r>
      <w:r w:rsidRPr="0044483E">
        <w:rPr>
          <w:rFonts w:ascii="TH SarabunPSK" w:eastAsia="Arial Unicode MS" w:hAnsi="TH SarabunPSK" w:cs="TH SarabunPSK"/>
          <w:spacing w:val="-2"/>
          <w:sz w:val="32"/>
          <w:szCs w:val="32"/>
        </w:rPr>
        <w:t xml:space="preserve">of </w:t>
      </w:r>
      <w:r w:rsidR="00317DDE" w:rsidRPr="0044483E">
        <w:rPr>
          <w:rFonts w:ascii="TH SarabunPSK" w:eastAsia="Arial Unicode MS" w:hAnsi="TH SarabunPSK" w:cs="TH SarabunPSK"/>
          <w:spacing w:val="-2"/>
          <w:sz w:val="32"/>
          <w:szCs w:val="32"/>
        </w:rPr>
        <w:t>L</w:t>
      </w:r>
      <w:r w:rsidRPr="0044483E">
        <w:rPr>
          <w:rFonts w:ascii="TH SarabunPSK" w:eastAsia="Arial Unicode MS" w:hAnsi="TH SarabunPSK" w:cs="TH SarabunPSK"/>
          <w:spacing w:val="-2"/>
          <w:sz w:val="32"/>
          <w:szCs w:val="32"/>
        </w:rPr>
        <w:t>and</w:t>
      </w:r>
      <w:r w:rsidR="00317DDE" w:rsidRPr="0044483E">
        <w:rPr>
          <w:rFonts w:ascii="TH SarabunPSK" w:eastAsia="Arial Unicode MS" w:hAnsi="TH SarabunPSK" w:cs="TH SarabunPSK"/>
          <w:spacing w:val="-2"/>
          <w:sz w:val="32"/>
          <w:szCs w:val="32"/>
        </w:rPr>
        <w:t>s</w:t>
      </w:r>
      <w:r w:rsidRPr="0044483E">
        <w:rPr>
          <w:rFonts w:ascii="TH SarabunPSK" w:eastAsia="Arial Unicode MS" w:hAnsi="TH SarabunPSK" w:cs="TH SarabunPSK"/>
          <w:spacing w:val="-2"/>
          <w:sz w:val="32"/>
          <w:szCs w:val="32"/>
        </w:rPr>
        <w:t xml:space="preserve">, </w:t>
      </w:r>
      <w:r w:rsidR="00317DDE" w:rsidRPr="0044483E">
        <w:rPr>
          <w:rFonts w:ascii="TH SarabunPSK" w:eastAsia="Arial Unicode MS" w:hAnsi="TH SarabunPSK" w:cs="TH SarabunPSK"/>
          <w:spacing w:val="-2"/>
          <w:sz w:val="32"/>
          <w:szCs w:val="32"/>
        </w:rPr>
        <w:t>W</w:t>
      </w:r>
      <w:r w:rsidRPr="0044483E">
        <w:rPr>
          <w:rFonts w:ascii="TH SarabunPSK" w:eastAsia="Arial Unicode MS" w:hAnsi="TH SarabunPSK" w:cs="TH SarabunPSK"/>
          <w:spacing w:val="-2"/>
          <w:sz w:val="32"/>
          <w:szCs w:val="32"/>
        </w:rPr>
        <w:t>ater</w:t>
      </w:r>
      <w:r w:rsidR="00317DDE" w:rsidRPr="0044483E">
        <w:rPr>
          <w:rFonts w:ascii="TH SarabunPSK" w:eastAsia="Arial Unicode MS" w:hAnsi="TH SarabunPSK" w:cs="TH SarabunPSK"/>
          <w:spacing w:val="-2"/>
          <w:sz w:val="32"/>
          <w:szCs w:val="32"/>
        </w:rPr>
        <w:t>,</w:t>
      </w:r>
      <w:r w:rsidRPr="0044483E">
        <w:rPr>
          <w:rFonts w:ascii="TH SarabunPSK" w:eastAsia="Arial Unicode MS" w:hAnsi="TH SarabunPSK" w:cs="TH SarabunPSK"/>
          <w:spacing w:val="-2"/>
          <w:sz w:val="32"/>
          <w:szCs w:val="32"/>
        </w:rPr>
        <w:t xml:space="preserve"> and </w:t>
      </w:r>
      <w:r w:rsidR="00317DDE" w:rsidRPr="0044483E">
        <w:rPr>
          <w:rFonts w:ascii="TH SarabunPSK" w:eastAsia="Arial Unicode MS" w:hAnsi="TH SarabunPSK" w:cs="TH SarabunPSK"/>
          <w:spacing w:val="-2"/>
          <w:sz w:val="32"/>
          <w:szCs w:val="32"/>
        </w:rPr>
        <w:t>Drainage Management</w:t>
      </w:r>
      <w:r w:rsidRPr="0044483E">
        <w:rPr>
          <w:rFonts w:ascii="TH SarabunPSK" w:eastAsia="Arial Unicode MS" w:hAnsi="TH SarabunPSK" w:cs="TH SarabunPSK"/>
          <w:spacing w:val="-2"/>
          <w:sz w:val="32"/>
          <w:szCs w:val="32"/>
        </w:rPr>
        <w:t xml:space="preserve"> </w:t>
      </w:r>
      <w:r w:rsidR="00317DDE" w:rsidRPr="0044483E">
        <w:rPr>
          <w:rFonts w:ascii="TH SarabunPSK" w:eastAsia="Arial Unicode MS" w:hAnsi="TH SarabunPSK" w:cs="TH SarabunPSK"/>
          <w:spacing w:val="-2"/>
          <w:sz w:val="32"/>
          <w:szCs w:val="32"/>
        </w:rPr>
        <w:t>requires the local administrative organizations to p</w:t>
      </w:r>
      <w:r w:rsidRPr="0044483E">
        <w:rPr>
          <w:rFonts w:ascii="TH SarabunPSK" w:eastAsia="Arial Unicode MS" w:hAnsi="TH SarabunPSK" w:cs="TH SarabunPSK"/>
          <w:spacing w:val="-2"/>
          <w:sz w:val="32"/>
          <w:szCs w:val="32"/>
        </w:rPr>
        <w:t>rovide and maintain recreational facilities</w:t>
      </w:r>
      <w:r w:rsidR="00317DDE" w:rsidRPr="0044483E">
        <w:rPr>
          <w:rFonts w:ascii="TH SarabunPSK" w:eastAsia="Arial Unicode MS" w:hAnsi="TH SarabunPSK" w:cs="TH SarabunPSK"/>
          <w:spacing w:val="-2"/>
          <w:sz w:val="32"/>
          <w:szCs w:val="32"/>
        </w:rPr>
        <w:t>,</w:t>
      </w:r>
      <w:r w:rsidRPr="0044483E">
        <w:rPr>
          <w:rFonts w:ascii="TH SarabunPSK" w:eastAsia="Arial Unicode MS" w:hAnsi="TH SarabunPSK" w:cs="TH SarabunPSK"/>
          <w:spacing w:val="-2"/>
          <w:sz w:val="32"/>
          <w:szCs w:val="32"/>
        </w:rPr>
        <w:t xml:space="preserve"> </w:t>
      </w:r>
      <w:r w:rsidR="00317DDE" w:rsidRPr="0044483E">
        <w:rPr>
          <w:rFonts w:ascii="TH SarabunPSK" w:eastAsia="Arial Unicode MS" w:hAnsi="TH SarabunPSK" w:cs="TH SarabunPSK"/>
          <w:spacing w:val="-2"/>
          <w:sz w:val="32"/>
          <w:szCs w:val="32"/>
        </w:rPr>
        <w:t>s</w:t>
      </w:r>
      <w:r w:rsidRPr="0044483E">
        <w:rPr>
          <w:rFonts w:ascii="TH SarabunPSK" w:eastAsia="Arial Unicode MS" w:hAnsi="TH SarabunPSK" w:cs="TH SarabunPSK"/>
          <w:spacing w:val="-2"/>
          <w:sz w:val="32"/>
          <w:szCs w:val="32"/>
        </w:rPr>
        <w:t>olid waste</w:t>
      </w:r>
      <w:r w:rsidR="00317DDE" w:rsidRPr="0044483E">
        <w:rPr>
          <w:rFonts w:ascii="TH SarabunPSK" w:eastAsia="Arial Unicode MS" w:hAnsi="TH SarabunPSK" w:cs="TH SarabunPSK"/>
          <w:spacing w:val="-2"/>
          <w:sz w:val="32"/>
          <w:szCs w:val="32"/>
        </w:rPr>
        <w:t xml:space="preserve"> management, sewage management, </w:t>
      </w:r>
      <w:r w:rsidRPr="0044483E">
        <w:rPr>
          <w:rFonts w:ascii="TH SarabunPSK" w:eastAsia="Arial Unicode MS" w:hAnsi="TH SarabunPSK" w:cs="TH SarabunPSK"/>
          <w:spacing w:val="-2"/>
          <w:sz w:val="32"/>
          <w:szCs w:val="32"/>
        </w:rPr>
        <w:t>and</w:t>
      </w:r>
      <w:r w:rsidR="008253BA" w:rsidRPr="0044483E">
        <w:rPr>
          <w:rFonts w:ascii="TH SarabunPSK" w:eastAsia="Arial Unicode MS" w:hAnsi="TH SarabunPSK" w:cs="TH SarabunPSK"/>
          <w:spacing w:val="-2"/>
          <w:sz w:val="32"/>
          <w:szCs w:val="32"/>
        </w:rPr>
        <w:t xml:space="preserve"> conditions of</w:t>
      </w:r>
      <w:r w:rsidRPr="0044483E">
        <w:rPr>
          <w:rFonts w:ascii="TH SarabunPSK" w:eastAsia="Arial Unicode MS" w:hAnsi="TH SarabunPSK" w:cs="TH SarabunPSK"/>
          <w:spacing w:val="-2"/>
          <w:sz w:val="32"/>
          <w:szCs w:val="32"/>
        </w:rPr>
        <w:t xml:space="preserve"> public </w:t>
      </w:r>
      <w:r w:rsidR="00317DDE" w:rsidRPr="0044483E">
        <w:rPr>
          <w:rFonts w:ascii="TH SarabunPSK" w:eastAsia="Arial Unicode MS" w:hAnsi="TH SarabunPSK" w:cs="TH SarabunPSK"/>
          <w:spacing w:val="-2"/>
          <w:sz w:val="32"/>
          <w:szCs w:val="32"/>
        </w:rPr>
        <w:t>ar</w:t>
      </w:r>
      <w:r w:rsidRPr="0044483E">
        <w:rPr>
          <w:rFonts w:ascii="TH SarabunPSK" w:eastAsia="Arial Unicode MS" w:hAnsi="TH SarabunPSK" w:cs="TH SarabunPSK"/>
          <w:spacing w:val="-2"/>
          <w:sz w:val="32"/>
          <w:szCs w:val="32"/>
        </w:rPr>
        <w:t>e</w:t>
      </w:r>
      <w:r w:rsidR="00317DDE" w:rsidRPr="0044483E">
        <w:rPr>
          <w:rFonts w:ascii="TH SarabunPSK" w:eastAsia="Arial Unicode MS" w:hAnsi="TH SarabunPSK" w:cs="TH SarabunPSK"/>
          <w:spacing w:val="-2"/>
          <w:sz w:val="32"/>
          <w:szCs w:val="32"/>
        </w:rPr>
        <w:t>as.</w:t>
      </w:r>
    </w:p>
    <w:p w:rsidR="00CC6ED9" w:rsidRPr="0044483E" w:rsidRDefault="00CC6ED9" w:rsidP="00B01D4D">
      <w:pPr>
        <w:spacing w:after="0" w:line="240" w:lineRule="auto"/>
        <w:ind w:firstLine="1440"/>
        <w:jc w:val="thaiDistribute"/>
        <w:rPr>
          <w:rFonts w:ascii="TH SarabunPSK" w:eastAsia="Arial Unicode MS" w:hAnsi="TH SarabunPSK" w:cs="TH SarabunPSK"/>
          <w:b/>
          <w:bCs/>
          <w:spacing w:val="-4"/>
          <w:sz w:val="32"/>
          <w:szCs w:val="32"/>
        </w:rPr>
      </w:pPr>
      <w:r w:rsidRPr="0044483E">
        <w:rPr>
          <w:rFonts w:ascii="TH SarabunPSK" w:eastAsia="Arial Unicode MS" w:hAnsi="TH SarabunPSK" w:cs="TH SarabunPSK"/>
          <w:spacing w:val="-4"/>
          <w:sz w:val="32"/>
          <w:szCs w:val="32"/>
        </w:rPr>
        <w:t>While provincial administrative organization</w:t>
      </w:r>
      <w:r w:rsidR="00317DDE" w:rsidRPr="0044483E">
        <w:rPr>
          <w:rFonts w:ascii="TH SarabunPSK" w:eastAsia="Arial Unicode MS" w:hAnsi="TH SarabunPSK" w:cs="TH SarabunPSK"/>
          <w:spacing w:val="-4"/>
          <w:sz w:val="32"/>
          <w:szCs w:val="32"/>
        </w:rPr>
        <w:t>s</w:t>
      </w:r>
      <w:r w:rsidRPr="0044483E">
        <w:rPr>
          <w:rFonts w:ascii="TH SarabunPSK" w:eastAsia="Arial Unicode MS" w:hAnsi="TH SarabunPSK" w:cs="TH SarabunPSK"/>
          <w:spacing w:val="-4"/>
          <w:sz w:val="32"/>
          <w:szCs w:val="32"/>
        </w:rPr>
        <w:t xml:space="preserve"> ha</w:t>
      </w:r>
      <w:r w:rsidR="00317DDE" w:rsidRPr="0044483E">
        <w:rPr>
          <w:rFonts w:ascii="TH SarabunPSK" w:eastAsia="Arial Unicode MS" w:hAnsi="TH SarabunPSK" w:cs="TH SarabunPSK"/>
          <w:spacing w:val="-4"/>
          <w:sz w:val="32"/>
          <w:szCs w:val="32"/>
        </w:rPr>
        <w:t>ve</w:t>
      </w:r>
      <w:r w:rsidRPr="0044483E">
        <w:rPr>
          <w:rFonts w:ascii="TH SarabunPSK" w:eastAsia="Arial Unicode MS" w:hAnsi="TH SarabunPSK" w:cs="TH SarabunPSK"/>
          <w:spacing w:val="-4"/>
          <w:sz w:val="32"/>
          <w:szCs w:val="32"/>
        </w:rPr>
        <w:t xml:space="preserve"> the power and dut</w:t>
      </w:r>
      <w:r w:rsidR="00317DDE" w:rsidRPr="0044483E">
        <w:rPr>
          <w:rFonts w:ascii="TH SarabunPSK" w:eastAsia="Arial Unicode MS" w:hAnsi="TH SarabunPSK" w:cs="TH SarabunPSK"/>
          <w:spacing w:val="-4"/>
          <w:sz w:val="32"/>
          <w:szCs w:val="32"/>
        </w:rPr>
        <w:t>ies to protect, o</w:t>
      </w:r>
      <w:r w:rsidRPr="0044483E">
        <w:rPr>
          <w:rFonts w:ascii="TH SarabunPSK" w:eastAsia="Arial Unicode MS" w:hAnsi="TH SarabunPSK" w:cs="TH SarabunPSK"/>
          <w:spacing w:val="-4"/>
          <w:sz w:val="32"/>
          <w:szCs w:val="32"/>
        </w:rPr>
        <w:t>versee</w:t>
      </w:r>
      <w:r w:rsidR="00317DDE" w:rsidRPr="0044483E">
        <w:rPr>
          <w:rFonts w:ascii="TH SarabunPSK" w:eastAsia="Arial Unicode MS" w:hAnsi="TH SarabunPSK" w:cs="TH SarabunPSK"/>
          <w:spacing w:val="-4"/>
          <w:sz w:val="32"/>
          <w:szCs w:val="32"/>
        </w:rPr>
        <w:t>,</w:t>
      </w:r>
      <w:r w:rsidRPr="0044483E">
        <w:rPr>
          <w:rFonts w:ascii="TH SarabunPSK" w:eastAsia="Arial Unicode MS" w:hAnsi="TH SarabunPSK" w:cs="TH SarabunPSK"/>
          <w:spacing w:val="-4"/>
          <w:sz w:val="32"/>
          <w:szCs w:val="32"/>
        </w:rPr>
        <w:t xml:space="preserve"> and maintain forests, land</w:t>
      </w:r>
      <w:r w:rsidR="00317DDE" w:rsidRPr="0044483E">
        <w:rPr>
          <w:rFonts w:ascii="TH SarabunPSK" w:eastAsia="Arial Unicode MS" w:hAnsi="TH SarabunPSK" w:cs="TH SarabunPSK"/>
          <w:spacing w:val="-4"/>
          <w:sz w:val="32"/>
          <w:szCs w:val="32"/>
        </w:rPr>
        <w:t>s</w:t>
      </w:r>
      <w:r w:rsidRPr="0044483E">
        <w:rPr>
          <w:rFonts w:ascii="TH SarabunPSK" w:eastAsia="Arial Unicode MS" w:hAnsi="TH SarabunPSK" w:cs="TH SarabunPSK"/>
          <w:spacing w:val="-4"/>
          <w:sz w:val="32"/>
          <w:szCs w:val="32"/>
        </w:rPr>
        <w:t xml:space="preserve">, natural resources and the environment </w:t>
      </w:r>
      <w:r w:rsidR="00317DDE" w:rsidRPr="0044483E">
        <w:rPr>
          <w:rFonts w:ascii="TH SarabunPSK" w:eastAsia="Arial Unicode MS" w:hAnsi="TH SarabunPSK" w:cs="TH SarabunPSK"/>
          <w:spacing w:val="-4"/>
          <w:sz w:val="32"/>
          <w:szCs w:val="32"/>
        </w:rPr>
        <w:t>i</w:t>
      </w:r>
      <w:r w:rsidRPr="0044483E">
        <w:rPr>
          <w:rFonts w:ascii="TH SarabunPSK" w:eastAsia="Arial Unicode MS" w:hAnsi="TH SarabunPSK" w:cs="TH SarabunPSK"/>
          <w:spacing w:val="-4"/>
          <w:sz w:val="32"/>
          <w:szCs w:val="32"/>
        </w:rPr>
        <w:t>ncluding the establishment of an integrated wastewater treatment system</w:t>
      </w:r>
      <w:r w:rsidR="00317DDE" w:rsidRPr="0044483E">
        <w:rPr>
          <w:rFonts w:ascii="TH SarabunPSK" w:eastAsia="Arial Unicode MS" w:hAnsi="TH SarabunPSK" w:cs="TH SarabunPSK"/>
          <w:spacing w:val="-4"/>
          <w:sz w:val="32"/>
          <w:szCs w:val="32"/>
        </w:rPr>
        <w:t>, e</w:t>
      </w:r>
      <w:r w:rsidRPr="0044483E">
        <w:rPr>
          <w:rFonts w:ascii="TH SarabunPSK" w:eastAsia="Arial Unicode MS" w:hAnsi="TH SarabunPSK" w:cs="TH SarabunPSK"/>
          <w:spacing w:val="-4"/>
          <w:sz w:val="32"/>
          <w:szCs w:val="32"/>
        </w:rPr>
        <w:t>nvironmental management</w:t>
      </w:r>
      <w:r w:rsidR="00317DDE" w:rsidRPr="0044483E">
        <w:rPr>
          <w:rFonts w:ascii="TH SarabunPSK" w:eastAsia="Arial Unicode MS" w:hAnsi="TH SarabunPSK" w:cs="TH SarabunPSK"/>
          <w:spacing w:val="-4"/>
          <w:sz w:val="32"/>
          <w:szCs w:val="32"/>
        </w:rPr>
        <w:t xml:space="preserve"> system,</w:t>
      </w:r>
      <w:r w:rsidRPr="0044483E">
        <w:rPr>
          <w:rFonts w:ascii="TH SarabunPSK" w:eastAsia="Arial Unicode MS" w:hAnsi="TH SarabunPSK" w:cs="TH SarabunPSK"/>
          <w:spacing w:val="-4"/>
          <w:sz w:val="32"/>
          <w:szCs w:val="32"/>
        </w:rPr>
        <w:t xml:space="preserve"> and pollution</w:t>
      </w:r>
      <w:r w:rsidR="00317DDE" w:rsidRPr="0044483E">
        <w:rPr>
          <w:rFonts w:ascii="TH SarabunPSK" w:eastAsia="Arial Unicode MS" w:hAnsi="TH SarabunPSK" w:cs="TH SarabunPSK"/>
          <w:spacing w:val="-4"/>
          <w:sz w:val="32"/>
          <w:szCs w:val="32"/>
        </w:rPr>
        <w:t xml:space="preserve"> prevention system.</w:t>
      </w:r>
      <w:r w:rsidR="00317DDE" w:rsidRPr="0044483E">
        <w:rPr>
          <w:rFonts w:ascii="TH SarabunPSK" w:hAnsi="TH SarabunPSK" w:cs="TH SarabunPSK"/>
          <w:spacing w:val="-4"/>
          <w:sz w:val="32"/>
          <w:szCs w:val="32"/>
        </w:rPr>
        <w:t xml:space="preserve"> </w:t>
      </w:r>
      <w:r w:rsidR="00317DDE" w:rsidRPr="0044483E">
        <w:rPr>
          <w:rFonts w:ascii="TH SarabunPSK" w:eastAsia="Arial Unicode MS" w:hAnsi="TH SarabunPSK" w:cs="TH SarabunPSK"/>
          <w:spacing w:val="-4"/>
          <w:sz w:val="32"/>
          <w:szCs w:val="32"/>
        </w:rPr>
        <w:t>Provincial administrative organizations</w:t>
      </w:r>
      <w:r w:rsidRPr="0044483E">
        <w:rPr>
          <w:rFonts w:ascii="TH SarabunPSK" w:eastAsia="Arial Unicode MS" w:hAnsi="TH SarabunPSK" w:cs="TH SarabunPSK"/>
          <w:spacing w:val="-4"/>
          <w:sz w:val="32"/>
          <w:szCs w:val="32"/>
        </w:rPr>
        <w:t xml:space="preserve"> </w:t>
      </w:r>
      <w:r w:rsidR="00317DDE" w:rsidRPr="0044483E">
        <w:rPr>
          <w:rFonts w:ascii="TH SarabunPSK" w:eastAsia="Arial Unicode MS" w:hAnsi="TH SarabunPSK" w:cs="TH SarabunPSK"/>
          <w:spacing w:val="-4"/>
          <w:sz w:val="32"/>
          <w:szCs w:val="32"/>
        </w:rPr>
        <w:t xml:space="preserve">are also required to </w:t>
      </w:r>
      <w:r w:rsidRPr="0044483E">
        <w:rPr>
          <w:rFonts w:ascii="TH SarabunPSK" w:eastAsia="Arial Unicode MS" w:hAnsi="TH SarabunPSK" w:cs="TH SarabunPSK"/>
          <w:spacing w:val="-4"/>
          <w:sz w:val="32"/>
          <w:szCs w:val="32"/>
        </w:rPr>
        <w:t xml:space="preserve">act </w:t>
      </w:r>
      <w:r w:rsidR="00317DDE" w:rsidRPr="0044483E">
        <w:rPr>
          <w:rFonts w:ascii="TH SarabunPSK" w:eastAsia="Arial Unicode MS" w:hAnsi="TH SarabunPSK" w:cs="TH SarabunPSK"/>
          <w:spacing w:val="-4"/>
          <w:sz w:val="32"/>
          <w:szCs w:val="32"/>
        </w:rPr>
        <w:t>as</w:t>
      </w:r>
      <w:r w:rsidRPr="0044483E">
        <w:rPr>
          <w:rFonts w:ascii="TH SarabunPSK" w:eastAsia="Arial Unicode MS" w:hAnsi="TH SarabunPSK" w:cs="TH SarabunPSK"/>
          <w:spacing w:val="-4"/>
          <w:sz w:val="32"/>
          <w:szCs w:val="32"/>
        </w:rPr>
        <w:t xml:space="preserve"> the main organization </w:t>
      </w:r>
      <w:r w:rsidR="00317DDE" w:rsidRPr="0044483E">
        <w:rPr>
          <w:rFonts w:ascii="TH SarabunPSK" w:eastAsia="Arial Unicode MS" w:hAnsi="TH SarabunPSK" w:cs="TH SarabunPSK"/>
          <w:spacing w:val="-4"/>
          <w:sz w:val="32"/>
          <w:szCs w:val="32"/>
        </w:rPr>
        <w:t xml:space="preserve">to provide </w:t>
      </w:r>
      <w:r w:rsidRPr="0044483E">
        <w:rPr>
          <w:rFonts w:ascii="TH SarabunPSK" w:eastAsia="Arial Unicode MS" w:hAnsi="TH SarabunPSK" w:cs="TH SarabunPSK"/>
          <w:spacing w:val="-4"/>
          <w:sz w:val="32"/>
          <w:szCs w:val="32"/>
        </w:rPr>
        <w:t xml:space="preserve">solid waste </w:t>
      </w:r>
      <w:r w:rsidR="00317DDE" w:rsidRPr="0044483E">
        <w:rPr>
          <w:rFonts w:ascii="TH SarabunPSK" w:eastAsia="Arial Unicode MS" w:hAnsi="TH SarabunPSK" w:cs="TH SarabunPSK"/>
          <w:spacing w:val="-4"/>
          <w:sz w:val="32"/>
          <w:szCs w:val="32"/>
        </w:rPr>
        <w:t xml:space="preserve">management, </w:t>
      </w:r>
      <w:r w:rsidRPr="0044483E">
        <w:rPr>
          <w:rFonts w:ascii="TH SarabunPSK" w:eastAsia="Arial Unicode MS" w:hAnsi="TH SarabunPSK" w:cs="TH SarabunPSK"/>
          <w:spacing w:val="-4"/>
          <w:sz w:val="32"/>
          <w:szCs w:val="32"/>
        </w:rPr>
        <w:t>sewage</w:t>
      </w:r>
      <w:r w:rsidR="00317DDE" w:rsidRPr="0044483E">
        <w:rPr>
          <w:rFonts w:ascii="TH SarabunPSK" w:eastAsia="Arial Unicode MS" w:hAnsi="TH SarabunPSK" w:cs="TH SarabunPSK"/>
          <w:spacing w:val="-4"/>
          <w:sz w:val="32"/>
          <w:szCs w:val="32"/>
        </w:rPr>
        <w:t xml:space="preserve"> management,</w:t>
      </w:r>
      <w:r w:rsidRPr="0044483E">
        <w:rPr>
          <w:rFonts w:ascii="TH SarabunPSK" w:eastAsia="Arial Unicode MS" w:hAnsi="TH SarabunPSK" w:cs="TH SarabunPSK"/>
          <w:spacing w:val="-4"/>
          <w:sz w:val="32"/>
          <w:szCs w:val="32"/>
        </w:rPr>
        <w:t xml:space="preserve"> </w:t>
      </w:r>
      <w:r w:rsidR="00317DDE" w:rsidRPr="0044483E">
        <w:rPr>
          <w:rFonts w:ascii="TH SarabunPSK" w:eastAsia="Arial Unicode MS" w:hAnsi="TH SarabunPSK" w:cs="TH SarabunPSK"/>
          <w:spacing w:val="-4"/>
          <w:sz w:val="32"/>
          <w:szCs w:val="32"/>
        </w:rPr>
        <w:t>and waste</w:t>
      </w:r>
      <w:r w:rsidRPr="0044483E">
        <w:rPr>
          <w:rFonts w:ascii="TH SarabunPSK" w:eastAsia="Arial Unicode MS" w:hAnsi="TH SarabunPSK" w:cs="TH SarabunPSK"/>
          <w:spacing w:val="-4"/>
          <w:sz w:val="32"/>
          <w:szCs w:val="32"/>
        </w:rPr>
        <w:t xml:space="preserve"> water treatment system for local administrative organizations in the province</w:t>
      </w:r>
      <w:r w:rsidR="00317DDE" w:rsidRPr="0044483E">
        <w:rPr>
          <w:rFonts w:ascii="TH SarabunPSK" w:eastAsia="Arial Unicode MS" w:hAnsi="TH SarabunPSK" w:cs="TH SarabunPSK"/>
          <w:spacing w:val="-4"/>
          <w:sz w:val="32"/>
          <w:szCs w:val="32"/>
        </w:rPr>
        <w:t>.</w:t>
      </w:r>
    </w:p>
    <w:p w:rsidR="00CC6ED9" w:rsidRPr="00B0278B" w:rsidRDefault="00CC6ED9"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2.2.3</w:t>
      </w:r>
      <w:r w:rsidR="00B017D3">
        <w:rPr>
          <w:rFonts w:ascii="TH SarabunPSK" w:eastAsia="Arial Unicode MS" w:hAnsi="TH SarabunPSK" w:cs="TH SarabunPSK"/>
          <w:sz w:val="32"/>
          <w:szCs w:val="32"/>
        </w:rPr>
        <w:tab/>
      </w:r>
      <w:r w:rsidR="00317DDE"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Provincial Administrative Organization Act </w:t>
      </w:r>
      <w:r w:rsidR="00317DDE" w:rsidRPr="00B0278B">
        <w:rPr>
          <w:rFonts w:ascii="TH SarabunPSK" w:eastAsia="Arial Unicode MS" w:hAnsi="TH SarabunPSK" w:cs="TH SarabunPSK"/>
          <w:sz w:val="32"/>
          <w:szCs w:val="32"/>
        </w:rPr>
        <w:t>r</w:t>
      </w:r>
      <w:r w:rsidRPr="00B0278B">
        <w:rPr>
          <w:rFonts w:ascii="TH SarabunPSK" w:eastAsia="Arial Unicode MS" w:hAnsi="TH SarabunPSK" w:cs="TH SarabunPSK"/>
          <w:sz w:val="32"/>
          <w:szCs w:val="32"/>
        </w:rPr>
        <w:t>equire</w:t>
      </w:r>
      <w:r w:rsidR="00317DD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317DDE"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rovincial </w:t>
      </w:r>
      <w:r w:rsidR="00317DDE"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dministrative </w:t>
      </w:r>
      <w:r w:rsidR="00317DDE"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rganization</w:t>
      </w:r>
      <w:r w:rsidR="00317DDE" w:rsidRPr="00B0278B">
        <w:rPr>
          <w:rFonts w:ascii="TH SarabunPSK" w:eastAsia="Arial Unicode MS" w:hAnsi="TH SarabunPSK" w:cs="TH SarabunPSK"/>
          <w:sz w:val="32"/>
          <w:szCs w:val="32"/>
        </w:rPr>
        <w:t>s to</w:t>
      </w:r>
      <w:r w:rsidRPr="00B0278B">
        <w:rPr>
          <w:rFonts w:ascii="TH SarabunPSK" w:eastAsia="Arial Unicode MS" w:hAnsi="TH SarabunPSK" w:cs="TH SarabunPSK"/>
          <w:sz w:val="32"/>
          <w:szCs w:val="32"/>
        </w:rPr>
        <w:t xml:space="preserve"> protect and maintain natural resources and the environment </w:t>
      </w:r>
      <w:r w:rsidR="00317DDE" w:rsidRPr="00B0278B">
        <w:rPr>
          <w:rFonts w:ascii="TH SarabunPSK" w:eastAsia="Arial Unicode MS" w:hAnsi="TH SarabunPSK" w:cs="TH SarabunPSK"/>
          <w:sz w:val="32"/>
          <w:szCs w:val="32"/>
        </w:rPr>
        <w:t>as well as</w:t>
      </w:r>
      <w:r w:rsidRPr="00B0278B">
        <w:rPr>
          <w:rFonts w:ascii="TH SarabunPSK" w:eastAsia="Arial Unicode MS" w:hAnsi="TH SarabunPSK" w:cs="TH SarabunPSK"/>
          <w:sz w:val="32"/>
          <w:szCs w:val="32"/>
        </w:rPr>
        <w:t xml:space="preserve"> other </w:t>
      </w:r>
      <w:r w:rsidR="00317DDE" w:rsidRPr="00B0278B">
        <w:rPr>
          <w:rFonts w:ascii="TH SarabunPSK" w:eastAsia="Arial Unicode MS" w:hAnsi="TH SarabunPSK" w:cs="TH SarabunPSK"/>
          <w:sz w:val="32"/>
          <w:szCs w:val="32"/>
        </w:rPr>
        <w:t xml:space="preserve">related </w:t>
      </w:r>
      <w:r w:rsidRPr="00B0278B">
        <w:rPr>
          <w:rFonts w:ascii="TH SarabunPSK" w:eastAsia="Arial Unicode MS" w:hAnsi="TH SarabunPSK" w:cs="TH SarabunPSK"/>
          <w:sz w:val="32"/>
          <w:szCs w:val="32"/>
        </w:rPr>
        <w:t xml:space="preserve">local government </w:t>
      </w:r>
      <w:r w:rsidR="00317DDE" w:rsidRPr="00B0278B">
        <w:rPr>
          <w:rFonts w:ascii="TH SarabunPSK" w:eastAsia="Arial Unicode MS" w:hAnsi="TH SarabunPSK" w:cs="TH SarabunPSK"/>
          <w:sz w:val="32"/>
          <w:szCs w:val="32"/>
        </w:rPr>
        <w:t>affairs.</w:t>
      </w:r>
      <w:r w:rsidRPr="00B0278B">
        <w:rPr>
          <w:rFonts w:ascii="TH SarabunPSK" w:eastAsia="Arial Unicode MS" w:hAnsi="TH SarabunPSK" w:cs="TH SarabunPSK"/>
          <w:sz w:val="32"/>
          <w:szCs w:val="32"/>
        </w:rPr>
        <w:t xml:space="preserve"> </w:t>
      </w:r>
      <w:r w:rsidR="00317DDE"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rovincial </w:t>
      </w:r>
      <w:r w:rsidR="00317DDE"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dministrative </w:t>
      </w:r>
      <w:r w:rsidR="00317DDE"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rganization</w:t>
      </w:r>
      <w:r w:rsidR="00317DD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317DDE" w:rsidRPr="00B0278B">
        <w:rPr>
          <w:rFonts w:ascii="TH SarabunPSK" w:eastAsia="Arial Unicode MS" w:hAnsi="TH SarabunPSK" w:cs="TH SarabunPSK"/>
          <w:sz w:val="32"/>
          <w:szCs w:val="32"/>
        </w:rPr>
        <w:t>are also require</w:t>
      </w:r>
      <w:r w:rsidR="009513B9" w:rsidRPr="00B0278B">
        <w:rPr>
          <w:rFonts w:ascii="TH SarabunPSK" w:eastAsia="Arial Unicode MS" w:hAnsi="TH SarabunPSK" w:cs="TH SarabunPSK"/>
          <w:sz w:val="32"/>
          <w:szCs w:val="32"/>
        </w:rPr>
        <w:t>d</w:t>
      </w:r>
      <w:r w:rsidR="00317DDE" w:rsidRPr="00B0278B">
        <w:rPr>
          <w:rFonts w:ascii="TH SarabunPSK" w:eastAsia="Arial Unicode MS" w:hAnsi="TH SarabunPSK" w:cs="TH SarabunPSK"/>
          <w:sz w:val="32"/>
          <w:szCs w:val="32"/>
        </w:rPr>
        <w:t xml:space="preserve"> to</w:t>
      </w:r>
      <w:r w:rsidRPr="00B0278B">
        <w:rPr>
          <w:rFonts w:ascii="TH SarabunPSK" w:eastAsia="Arial Unicode MS" w:hAnsi="TH SarabunPSK" w:cs="TH SarabunPSK"/>
          <w:sz w:val="32"/>
          <w:szCs w:val="32"/>
        </w:rPr>
        <w:t xml:space="preserve"> </w:t>
      </w:r>
      <w:r w:rsidR="00317DDE" w:rsidRPr="00B0278B">
        <w:rPr>
          <w:rFonts w:ascii="TH SarabunPSK" w:eastAsia="Arial Unicode MS" w:hAnsi="TH SarabunPSK" w:cs="TH SarabunPSK"/>
          <w:sz w:val="32"/>
          <w:szCs w:val="32"/>
        </w:rPr>
        <w:t>conduct services related to</w:t>
      </w:r>
      <w:r w:rsidRPr="00B0278B">
        <w:rPr>
          <w:rFonts w:ascii="TH SarabunPSK" w:eastAsia="Arial Unicode MS" w:hAnsi="TH SarabunPSK" w:cs="TH SarabunPSK"/>
          <w:sz w:val="32"/>
          <w:szCs w:val="32"/>
        </w:rPr>
        <w:t xml:space="preserve"> </w:t>
      </w:r>
      <w:r w:rsidR="006B3749" w:rsidRPr="00B0278B">
        <w:rPr>
          <w:rFonts w:ascii="TH SarabunPSK" w:eastAsia="Arial Unicode MS" w:hAnsi="TH SarabunPSK" w:cs="TH SarabunPSK"/>
          <w:sz w:val="32"/>
          <w:szCs w:val="32"/>
        </w:rPr>
        <w:t xml:space="preserve">conservation </w:t>
      </w:r>
      <w:r w:rsidRPr="00B0278B">
        <w:rPr>
          <w:rFonts w:ascii="TH SarabunPSK" w:eastAsia="Arial Unicode MS" w:hAnsi="TH SarabunPSK" w:cs="TH SarabunPSK"/>
          <w:sz w:val="32"/>
          <w:szCs w:val="32"/>
        </w:rPr>
        <w:t>of natural resources and the environment</w:t>
      </w:r>
      <w:r w:rsidR="00317DDE" w:rsidRPr="00B0278B">
        <w:rPr>
          <w:rFonts w:ascii="TH SarabunPSK" w:eastAsia="Arial Unicode MS" w:hAnsi="TH SarabunPSK" w:cs="TH SarabunPSK"/>
          <w:sz w:val="32"/>
          <w:szCs w:val="32"/>
        </w:rPr>
        <w:t>.</w:t>
      </w:r>
    </w:p>
    <w:p w:rsidR="00EC7060" w:rsidRPr="00B0278B" w:rsidRDefault="00CC6ED9"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2.2.4</w:t>
      </w:r>
      <w:r w:rsidR="00B017D3">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The Municipal Act does not directly define the duties of municipalities in terms of resources and environment</w:t>
      </w:r>
      <w:r w:rsidR="00317DDE" w:rsidRPr="00B0278B">
        <w:rPr>
          <w:rFonts w:ascii="TH SarabunPSK" w:eastAsia="Arial Unicode MS" w:hAnsi="TH SarabunPSK" w:cs="TH SarabunPSK"/>
          <w:sz w:val="32"/>
          <w:szCs w:val="32"/>
        </w:rPr>
        <w:t>, b</w:t>
      </w:r>
      <w:r w:rsidRPr="00B0278B">
        <w:rPr>
          <w:rFonts w:ascii="TH SarabunPSK" w:eastAsia="Arial Unicode MS" w:hAnsi="TH SarabunPSK" w:cs="TH SarabunPSK"/>
          <w:sz w:val="32"/>
          <w:szCs w:val="32"/>
        </w:rPr>
        <w:t>ut indirect</w:t>
      </w:r>
      <w:r w:rsidR="00EC6C21" w:rsidRPr="00B0278B">
        <w:rPr>
          <w:rFonts w:ascii="TH SarabunPSK" w:eastAsia="Arial Unicode MS" w:hAnsi="TH SarabunPSK" w:cs="TH SarabunPSK"/>
          <w:sz w:val="32"/>
          <w:szCs w:val="32"/>
        </w:rPr>
        <w:t>ly defines</w:t>
      </w:r>
      <w:r w:rsidRPr="00B0278B">
        <w:rPr>
          <w:rFonts w:ascii="TH SarabunPSK" w:eastAsia="Arial Unicode MS" w:hAnsi="TH SarabunPSK" w:cs="TH SarabunPSK"/>
          <w:sz w:val="32"/>
          <w:szCs w:val="32"/>
        </w:rPr>
        <w:t xml:space="preserve"> </w:t>
      </w:r>
      <w:r w:rsidR="00EC6C21" w:rsidRPr="00B0278B">
        <w:rPr>
          <w:rFonts w:ascii="TH SarabunPSK" w:eastAsia="Arial Unicode MS" w:hAnsi="TH SarabunPSK" w:cs="TH SarabunPSK"/>
          <w:sz w:val="32"/>
          <w:szCs w:val="32"/>
        </w:rPr>
        <w:t xml:space="preserve">the </w:t>
      </w:r>
      <w:r w:rsidR="00317DDE" w:rsidRPr="00B0278B">
        <w:rPr>
          <w:rFonts w:ascii="TH SarabunPSK" w:eastAsia="Arial Unicode MS" w:hAnsi="TH SarabunPSK" w:cs="TH SarabunPSK"/>
          <w:sz w:val="32"/>
          <w:szCs w:val="32"/>
        </w:rPr>
        <w:t>responsibilities</w:t>
      </w:r>
      <w:r w:rsidRPr="00B0278B">
        <w:rPr>
          <w:rFonts w:ascii="TH SarabunPSK" w:eastAsia="Arial Unicode MS" w:hAnsi="TH SarabunPSK" w:cs="TH SarabunPSK"/>
          <w:sz w:val="32"/>
          <w:szCs w:val="32"/>
        </w:rPr>
        <w:t xml:space="preserve"> related to biodiversity including water </w:t>
      </w:r>
      <w:r w:rsidR="007B76BC" w:rsidRPr="00B0278B">
        <w:rPr>
          <w:rFonts w:ascii="TH SarabunPSK" w:eastAsia="Arial Unicode MS" w:hAnsi="TH SarabunPSK" w:cs="TH SarabunPSK"/>
          <w:sz w:val="32"/>
          <w:szCs w:val="32"/>
        </w:rPr>
        <w:t>conservation</w:t>
      </w:r>
      <w:r w:rsidR="00EC6C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public cleanliness</w:t>
      </w:r>
      <w:r w:rsidR="00EC6C21" w:rsidRPr="00B0278B">
        <w:rPr>
          <w:rFonts w:ascii="TH SarabunPSK" w:eastAsia="Arial Unicode MS" w:hAnsi="TH SarabunPSK" w:cs="TH SarabunPSK"/>
          <w:sz w:val="32"/>
          <w:szCs w:val="32"/>
        </w:rPr>
        <w:t xml:space="preserve"> systems,</w:t>
      </w:r>
      <w:r w:rsidRPr="00B0278B">
        <w:rPr>
          <w:rFonts w:ascii="TH SarabunPSK" w:eastAsia="Arial Unicode MS" w:hAnsi="TH SarabunPSK" w:cs="TH SarabunPSK"/>
          <w:sz w:val="32"/>
          <w:szCs w:val="32"/>
        </w:rPr>
        <w:t xml:space="preserve"> </w:t>
      </w:r>
      <w:r w:rsidR="00EC6C21"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olid waste </w:t>
      </w:r>
      <w:r w:rsidR="00EC6C21" w:rsidRPr="00B0278B">
        <w:rPr>
          <w:rFonts w:ascii="TH SarabunPSK" w:eastAsia="Arial Unicode MS" w:hAnsi="TH SarabunPSK" w:cs="TH SarabunPSK"/>
          <w:sz w:val="32"/>
          <w:szCs w:val="32"/>
        </w:rPr>
        <w:t>m</w:t>
      </w:r>
      <w:r w:rsidRPr="00B0278B">
        <w:rPr>
          <w:rFonts w:ascii="TH SarabunPSK" w:eastAsia="Arial Unicode MS" w:hAnsi="TH SarabunPSK" w:cs="TH SarabunPSK"/>
          <w:sz w:val="32"/>
          <w:szCs w:val="32"/>
        </w:rPr>
        <w:t>a</w:t>
      </w:r>
      <w:r w:rsidR="00EC6C21" w:rsidRPr="00B0278B">
        <w:rPr>
          <w:rFonts w:ascii="TH SarabunPSK" w:eastAsia="Arial Unicode MS" w:hAnsi="TH SarabunPSK" w:cs="TH SarabunPSK"/>
          <w:sz w:val="32"/>
          <w:szCs w:val="32"/>
        </w:rPr>
        <w:t>nagement,</w:t>
      </w:r>
      <w:r w:rsidRPr="00B0278B">
        <w:rPr>
          <w:rFonts w:ascii="TH SarabunPSK" w:eastAsia="Arial Unicode MS" w:hAnsi="TH SarabunPSK" w:cs="TH SarabunPSK"/>
          <w:sz w:val="32"/>
          <w:szCs w:val="32"/>
        </w:rPr>
        <w:t xml:space="preserve"> promotion of people</w:t>
      </w:r>
      <w:r w:rsidR="00EC6C21" w:rsidRPr="00B0278B">
        <w:rPr>
          <w:rFonts w:ascii="TH SarabunPSK" w:eastAsia="Arial Unicode MS" w:hAnsi="TH SarabunPSK" w:cs="TH SarabunPSK"/>
          <w:sz w:val="32"/>
          <w:szCs w:val="32"/>
        </w:rPr>
        <w:t>’s livelihood,</w:t>
      </w:r>
      <w:r w:rsidRPr="00B0278B">
        <w:rPr>
          <w:rFonts w:ascii="TH SarabunPSK" w:eastAsia="Arial Unicode MS" w:hAnsi="TH SarabunPSK" w:cs="TH SarabunPSK"/>
          <w:sz w:val="32"/>
          <w:szCs w:val="32"/>
        </w:rPr>
        <w:t xml:space="preserve"> drainage </w:t>
      </w:r>
      <w:r w:rsidR="00EC6C21" w:rsidRPr="00B0278B">
        <w:rPr>
          <w:rFonts w:ascii="TH SarabunPSK" w:eastAsia="Arial Unicode MS" w:hAnsi="TH SarabunPSK" w:cs="TH SarabunPSK"/>
          <w:sz w:val="32"/>
          <w:szCs w:val="32"/>
        </w:rPr>
        <w:t>systems, maintenance of public areas for</w:t>
      </w:r>
      <w:r w:rsidRPr="00B0278B">
        <w:rPr>
          <w:rFonts w:ascii="TH SarabunPSK" w:eastAsia="Arial Unicode MS" w:hAnsi="TH SarabunPSK" w:cs="TH SarabunPSK"/>
          <w:sz w:val="32"/>
          <w:szCs w:val="32"/>
        </w:rPr>
        <w:t xml:space="preserve"> local cleanliness</w:t>
      </w:r>
      <w:r w:rsidR="00EC6C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EC6C21" w:rsidRPr="00B0278B">
        <w:rPr>
          <w:rFonts w:ascii="TH SarabunPSK" w:eastAsia="Arial Unicode MS" w:hAnsi="TH SarabunPSK" w:cs="TH SarabunPSK"/>
          <w:sz w:val="32"/>
          <w:szCs w:val="32"/>
        </w:rPr>
        <w:t>c</w:t>
      </w:r>
      <w:r w:rsidRPr="00B0278B">
        <w:rPr>
          <w:rFonts w:ascii="TH SarabunPSK" w:eastAsia="Arial Unicode MS" w:hAnsi="TH SarabunPSK" w:cs="TH SarabunPSK"/>
          <w:sz w:val="32"/>
          <w:szCs w:val="32"/>
        </w:rPr>
        <w:t>ity planning</w:t>
      </w:r>
      <w:r w:rsidR="00EC6C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EC6C21"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nd construction control</w:t>
      </w:r>
      <w:r w:rsidR="00EC6C21" w:rsidRPr="00B0278B">
        <w:rPr>
          <w:rFonts w:ascii="TH SarabunPSK" w:eastAsia="Arial Unicode MS" w:hAnsi="TH SarabunPSK" w:cs="TH SarabunPSK"/>
          <w:sz w:val="32"/>
          <w:szCs w:val="32"/>
        </w:rPr>
        <w:t xml:space="preserve">. </w:t>
      </w:r>
    </w:p>
    <w:p w:rsidR="00A746BF" w:rsidRPr="00B0278B" w:rsidRDefault="00CC6ED9"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2.2.5</w:t>
      </w:r>
      <w:r w:rsidR="00B017D3">
        <w:rPr>
          <w:rFonts w:ascii="TH SarabunPSK" w:eastAsia="Arial Unicode MS" w:hAnsi="TH SarabunPSK" w:cs="TH SarabunPSK"/>
          <w:sz w:val="32"/>
          <w:szCs w:val="32"/>
        </w:rPr>
        <w:tab/>
      </w:r>
      <w:r w:rsidR="00EC6C21"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Sub</w:t>
      </w:r>
      <w:r w:rsidR="00EC6C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 Council and Sub</w:t>
      </w:r>
      <w:r w:rsidR="00EC6C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district Administration Act </w:t>
      </w:r>
      <w:r w:rsidR="00EC6C21" w:rsidRPr="00B0278B">
        <w:rPr>
          <w:rFonts w:ascii="TH SarabunPSK" w:eastAsia="Arial Unicode MS" w:hAnsi="TH SarabunPSK" w:cs="TH SarabunPSK"/>
          <w:sz w:val="32"/>
          <w:szCs w:val="32"/>
        </w:rPr>
        <w:t>includes</w:t>
      </w:r>
      <w:r w:rsidRPr="00B0278B">
        <w:rPr>
          <w:rFonts w:ascii="TH SarabunPSK" w:eastAsia="Arial Unicode MS" w:hAnsi="TH SarabunPSK" w:cs="TH SarabunPSK"/>
          <w:sz w:val="32"/>
          <w:szCs w:val="32"/>
        </w:rPr>
        <w:t xml:space="preserve"> </w:t>
      </w:r>
      <w:r w:rsidR="00EC6C21"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roles and duties of sub</w:t>
      </w:r>
      <w:r w:rsidR="00EC6C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 administrative organization</w:t>
      </w:r>
      <w:r w:rsidR="00EC6C21"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directly in relation to the natural resources and environment</w:t>
      </w:r>
      <w:r w:rsidR="00EC6C21" w:rsidRPr="00B0278B">
        <w:rPr>
          <w:rFonts w:ascii="TH SarabunPSK" w:eastAsia="Arial Unicode MS" w:hAnsi="TH SarabunPSK" w:cs="TH SarabunPSK"/>
          <w:sz w:val="32"/>
          <w:szCs w:val="32"/>
        </w:rPr>
        <w:t xml:space="preserve"> including</w:t>
      </w:r>
      <w:r w:rsidRPr="00B0278B">
        <w:rPr>
          <w:rFonts w:ascii="TH SarabunPSK" w:eastAsia="Arial Unicode MS" w:hAnsi="TH SarabunPSK" w:cs="TH SarabunPSK"/>
          <w:sz w:val="32"/>
          <w:szCs w:val="32"/>
        </w:rPr>
        <w:t xml:space="preserve"> protection, care</w:t>
      </w:r>
      <w:r w:rsidR="00EC6C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w:t>
      </w:r>
      <w:r w:rsidR="00DD22CB" w:rsidRPr="00B0278B">
        <w:rPr>
          <w:rFonts w:ascii="TH SarabunPSK" w:eastAsia="Arial Unicode MS" w:hAnsi="TH SarabunPSK" w:cs="TH SarabunPSK"/>
          <w:sz w:val="32"/>
          <w:szCs w:val="32"/>
        </w:rPr>
        <w:t xml:space="preserve">conservation </w:t>
      </w:r>
      <w:r w:rsidRPr="00B0278B">
        <w:rPr>
          <w:rFonts w:ascii="TH SarabunPSK" w:eastAsia="Arial Unicode MS" w:hAnsi="TH SarabunPSK" w:cs="TH SarabunPSK"/>
          <w:sz w:val="32"/>
          <w:szCs w:val="32"/>
        </w:rPr>
        <w:t>of natural resources and the environment</w:t>
      </w:r>
      <w:r w:rsidR="00EC6C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cleanliness of </w:t>
      </w:r>
      <w:r w:rsidR="00EC6C21" w:rsidRPr="00B0278B">
        <w:rPr>
          <w:rFonts w:ascii="TH SarabunPSK" w:eastAsia="Arial Unicode MS" w:hAnsi="TH SarabunPSK" w:cs="TH SarabunPSK"/>
          <w:sz w:val="32"/>
          <w:szCs w:val="32"/>
        </w:rPr>
        <w:t>public areas such as  r</w:t>
      </w:r>
      <w:r w:rsidRPr="00B0278B">
        <w:rPr>
          <w:rFonts w:ascii="TH SarabunPSK" w:eastAsia="Arial Unicode MS" w:hAnsi="TH SarabunPSK" w:cs="TH SarabunPSK"/>
          <w:sz w:val="32"/>
          <w:szCs w:val="32"/>
        </w:rPr>
        <w:t>oads, waterways, walkways</w:t>
      </w:r>
      <w:r w:rsidR="00EC6C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public places</w:t>
      </w:r>
      <w:r w:rsidR="00EC6C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EC6C21"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olid waste and sewage </w:t>
      </w:r>
      <w:r w:rsidR="00EC6C21" w:rsidRPr="00B0278B">
        <w:rPr>
          <w:rFonts w:ascii="TH SarabunPSK" w:eastAsia="Arial Unicode MS" w:hAnsi="TH SarabunPSK" w:cs="TH SarabunPSK"/>
          <w:sz w:val="32"/>
          <w:szCs w:val="32"/>
        </w:rPr>
        <w:t>management, w</w:t>
      </w:r>
      <w:r w:rsidRPr="00B0278B">
        <w:rPr>
          <w:rFonts w:ascii="TH SarabunPSK" w:eastAsia="Arial Unicode MS" w:hAnsi="TH SarabunPSK" w:cs="TH SarabunPSK"/>
          <w:sz w:val="32"/>
          <w:szCs w:val="32"/>
        </w:rPr>
        <w:t xml:space="preserve">ater for consumption </w:t>
      </w:r>
      <w:r w:rsidR="00EC6C21" w:rsidRPr="00B0278B">
        <w:rPr>
          <w:rFonts w:ascii="TH SarabunPSK" w:eastAsia="Arial Unicode MS" w:hAnsi="TH SarabunPSK" w:cs="TH SarabunPSK"/>
          <w:sz w:val="32"/>
          <w:szCs w:val="32"/>
        </w:rPr>
        <w:t>and</w:t>
      </w:r>
      <w:r w:rsidRPr="00B0278B">
        <w:rPr>
          <w:rFonts w:ascii="TH SarabunPSK" w:eastAsia="Arial Unicode MS" w:hAnsi="TH SarabunPSK" w:cs="TH SarabunPSK"/>
          <w:sz w:val="32"/>
          <w:szCs w:val="32"/>
        </w:rPr>
        <w:t xml:space="preserve"> agriculture</w:t>
      </w:r>
      <w:r w:rsidR="00EC6C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occupation</w:t>
      </w:r>
      <w:r w:rsidR="00EC6C21" w:rsidRPr="00B0278B">
        <w:rPr>
          <w:rFonts w:ascii="TH SarabunPSK" w:eastAsia="Arial Unicode MS" w:hAnsi="TH SarabunPSK" w:cs="TH SarabunPSK"/>
          <w:sz w:val="32"/>
          <w:szCs w:val="32"/>
        </w:rPr>
        <w:t>al promotion and support,</w:t>
      </w:r>
      <w:r w:rsidRPr="00B0278B">
        <w:rPr>
          <w:rFonts w:ascii="TH SarabunPSK" w:eastAsia="Arial Unicode MS" w:hAnsi="TH SarabunPSK" w:cs="TH SarabunPSK"/>
          <w:sz w:val="32"/>
          <w:szCs w:val="32"/>
        </w:rPr>
        <w:t xml:space="preserve"> </w:t>
      </w:r>
      <w:r w:rsidR="00EC6C21" w:rsidRPr="00B0278B">
        <w:rPr>
          <w:rFonts w:ascii="TH SarabunPSK" w:eastAsia="Arial Unicode MS" w:hAnsi="TH SarabunPSK" w:cs="TH SarabunPSK"/>
          <w:sz w:val="32"/>
          <w:szCs w:val="32"/>
        </w:rPr>
        <w:t xml:space="preserve">and protection and preservation of national </w:t>
      </w:r>
      <w:r w:rsidRPr="00B0278B">
        <w:rPr>
          <w:rFonts w:ascii="TH SarabunPSK" w:eastAsia="Arial Unicode MS" w:hAnsi="TH SarabunPSK" w:cs="TH SarabunPSK"/>
          <w:sz w:val="32"/>
          <w:szCs w:val="32"/>
        </w:rPr>
        <w:t>property</w:t>
      </w:r>
      <w:r w:rsidR="00EC6C21" w:rsidRPr="00B0278B">
        <w:rPr>
          <w:rFonts w:ascii="TH SarabunPSK" w:eastAsia="Arial Unicode MS" w:hAnsi="TH SarabunPSK" w:cs="TH SarabunPSK"/>
          <w:sz w:val="32"/>
          <w:szCs w:val="32"/>
        </w:rPr>
        <w:t>.</w:t>
      </w:r>
    </w:p>
    <w:p w:rsidR="00EC6C21" w:rsidRPr="00B0278B" w:rsidRDefault="00EC6C21" w:rsidP="005A7EF7">
      <w:pPr>
        <w:spacing w:after="0" w:line="240" w:lineRule="auto"/>
        <w:ind w:firstLine="1440"/>
        <w:jc w:val="thaiDistribute"/>
        <w:rPr>
          <w:rFonts w:ascii="TH SarabunPSK" w:eastAsia="Arial Unicode MS" w:hAnsi="TH SarabunPSK" w:cs="TH SarabunPSK"/>
          <w:b/>
          <w:bCs/>
          <w:sz w:val="32"/>
          <w:szCs w:val="32"/>
        </w:rPr>
      </w:pPr>
    </w:p>
    <w:p w:rsidR="00A746BF" w:rsidRPr="00B0278B" w:rsidRDefault="00CC6ED9" w:rsidP="00B017D3">
      <w:pPr>
        <w:spacing w:after="0" w:line="240" w:lineRule="auto"/>
        <w:ind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b/>
          <w:bCs/>
          <w:sz w:val="32"/>
          <w:szCs w:val="32"/>
        </w:rPr>
        <w:t>2.3</w:t>
      </w:r>
      <w:r w:rsidR="00B017D3">
        <w:rPr>
          <w:rFonts w:ascii="TH SarabunPSK" w:eastAsia="Arial Unicode MS" w:hAnsi="TH SarabunPSK" w:cs="TH SarabunPSK"/>
          <w:b/>
          <w:bCs/>
          <w:sz w:val="32"/>
          <w:szCs w:val="32"/>
        </w:rPr>
        <w:tab/>
      </w:r>
      <w:r w:rsidR="005F7271" w:rsidRPr="00B0278B">
        <w:rPr>
          <w:rFonts w:ascii="TH SarabunPSK" w:eastAsia="Arial Unicode MS" w:hAnsi="TH SarabunPSK" w:cs="TH SarabunPSK"/>
          <w:b/>
          <w:bCs/>
          <w:sz w:val="32"/>
          <w:szCs w:val="32"/>
        </w:rPr>
        <w:t>The policies and law</w:t>
      </w:r>
      <w:r w:rsidRPr="00B0278B">
        <w:rPr>
          <w:rFonts w:ascii="TH SarabunPSK" w:eastAsia="Arial Unicode MS" w:hAnsi="TH SarabunPSK" w:cs="TH SarabunPSK"/>
          <w:b/>
          <w:bCs/>
          <w:sz w:val="32"/>
          <w:szCs w:val="32"/>
        </w:rPr>
        <w:t xml:space="preserve"> relat</w:t>
      </w:r>
      <w:r w:rsidR="005F7271" w:rsidRPr="00B0278B">
        <w:rPr>
          <w:rFonts w:ascii="TH SarabunPSK" w:eastAsia="Arial Unicode MS" w:hAnsi="TH SarabunPSK" w:cs="TH SarabunPSK"/>
          <w:b/>
          <w:bCs/>
          <w:sz w:val="32"/>
          <w:szCs w:val="32"/>
        </w:rPr>
        <w:t>ed</w:t>
      </w:r>
      <w:r w:rsidRPr="00B0278B">
        <w:rPr>
          <w:rFonts w:ascii="TH SarabunPSK" w:eastAsia="Arial Unicode MS" w:hAnsi="TH SarabunPSK" w:cs="TH SarabunPSK"/>
          <w:b/>
          <w:bCs/>
          <w:sz w:val="32"/>
          <w:szCs w:val="32"/>
        </w:rPr>
        <w:t xml:space="preserve"> to the planning and budgeting of local government organizations and monitoring / </w:t>
      </w:r>
      <w:r w:rsidR="005F7271" w:rsidRPr="00B0278B">
        <w:rPr>
          <w:rFonts w:ascii="TH SarabunPSK" w:eastAsia="Arial Unicode MS" w:hAnsi="TH SarabunPSK" w:cs="TH SarabunPSK"/>
          <w:b/>
          <w:bCs/>
          <w:sz w:val="32"/>
          <w:szCs w:val="32"/>
        </w:rPr>
        <w:t>supervision at the policy level</w:t>
      </w:r>
      <w:r w:rsidRPr="00B0278B">
        <w:rPr>
          <w:rFonts w:ascii="TH SarabunPSK" w:eastAsia="Arial Unicode MS" w:hAnsi="TH SarabunPSK" w:cs="TH SarabunPSK"/>
          <w:b/>
          <w:bCs/>
          <w:sz w:val="32"/>
          <w:szCs w:val="32"/>
        </w:rPr>
        <w:t xml:space="preserve"> </w:t>
      </w:r>
      <w:r w:rsidR="005F7271" w:rsidRPr="00B0278B">
        <w:rPr>
          <w:rFonts w:ascii="TH SarabunPSK" w:eastAsia="Arial Unicode MS" w:hAnsi="TH SarabunPSK" w:cs="TH SarabunPSK"/>
          <w:b/>
          <w:bCs/>
          <w:sz w:val="32"/>
          <w:szCs w:val="32"/>
        </w:rPr>
        <w:t xml:space="preserve">include </w:t>
      </w:r>
      <w:r w:rsidRPr="00B0278B">
        <w:rPr>
          <w:rFonts w:ascii="TH SarabunPSK" w:eastAsia="Arial Unicode MS" w:hAnsi="TH SarabunPSK" w:cs="TH SarabunPSK"/>
          <w:b/>
          <w:bCs/>
          <w:sz w:val="32"/>
          <w:szCs w:val="32"/>
        </w:rPr>
        <w:t xml:space="preserve">the process of creating a participatory plan </w:t>
      </w:r>
      <w:r w:rsidR="005F7271" w:rsidRPr="00B0278B">
        <w:rPr>
          <w:rFonts w:ascii="TH SarabunPSK" w:eastAsia="Arial Unicode MS" w:hAnsi="TH SarabunPSK" w:cs="TH SarabunPSK"/>
          <w:b/>
          <w:bCs/>
          <w:sz w:val="32"/>
          <w:szCs w:val="32"/>
        </w:rPr>
        <w:t>to link</w:t>
      </w:r>
      <w:r w:rsidRPr="00B0278B">
        <w:rPr>
          <w:rFonts w:ascii="TH SarabunPSK" w:eastAsia="Arial Unicode MS" w:hAnsi="TH SarabunPSK" w:cs="TH SarabunPSK"/>
          <w:b/>
          <w:bCs/>
          <w:sz w:val="32"/>
          <w:szCs w:val="32"/>
        </w:rPr>
        <w:t xml:space="preserve"> </w:t>
      </w:r>
      <w:r w:rsidR="005F7271" w:rsidRPr="00B0278B">
        <w:rPr>
          <w:rFonts w:ascii="TH SarabunPSK" w:eastAsia="Arial Unicode MS" w:hAnsi="TH SarabunPSK" w:cs="TH SarabunPSK"/>
          <w:b/>
          <w:bCs/>
          <w:sz w:val="32"/>
          <w:szCs w:val="32"/>
        </w:rPr>
        <w:t xml:space="preserve">the </w:t>
      </w:r>
      <w:r w:rsidRPr="00B0278B">
        <w:rPr>
          <w:rFonts w:ascii="TH SarabunPSK" w:eastAsia="Arial Unicode MS" w:hAnsi="TH SarabunPSK" w:cs="TH SarabunPSK"/>
          <w:b/>
          <w:bCs/>
          <w:sz w:val="32"/>
          <w:szCs w:val="32"/>
        </w:rPr>
        <w:t xml:space="preserve">national to </w:t>
      </w:r>
      <w:r w:rsidR="005F7271" w:rsidRPr="00B0278B">
        <w:rPr>
          <w:rFonts w:ascii="TH SarabunPSK" w:eastAsia="Arial Unicode MS" w:hAnsi="TH SarabunPSK" w:cs="TH SarabunPSK"/>
          <w:b/>
          <w:bCs/>
          <w:sz w:val="32"/>
          <w:szCs w:val="32"/>
        </w:rPr>
        <w:t>the local strategy b</w:t>
      </w:r>
      <w:r w:rsidRPr="00B0278B">
        <w:rPr>
          <w:rFonts w:ascii="TH SarabunPSK" w:eastAsia="Arial Unicode MS" w:hAnsi="TH SarabunPSK" w:cs="TH SarabunPSK"/>
          <w:b/>
          <w:bCs/>
          <w:sz w:val="32"/>
          <w:szCs w:val="32"/>
        </w:rPr>
        <w:t xml:space="preserve">y allocating a budget </w:t>
      </w:r>
      <w:r w:rsidR="008B2CF0" w:rsidRPr="00B0278B">
        <w:rPr>
          <w:rFonts w:ascii="TH SarabunPSK" w:eastAsia="Arial Unicode MS" w:hAnsi="TH SarabunPSK" w:cs="TH SarabunPSK"/>
          <w:b/>
          <w:bCs/>
          <w:sz w:val="32"/>
          <w:szCs w:val="32"/>
        </w:rPr>
        <w:t>corresponding to</w:t>
      </w:r>
      <w:r w:rsidRPr="00B0278B">
        <w:rPr>
          <w:rFonts w:ascii="TH SarabunPSK" w:eastAsia="Arial Unicode MS" w:hAnsi="TH SarabunPSK" w:cs="TH SarabunPSK"/>
          <w:b/>
          <w:bCs/>
          <w:sz w:val="32"/>
          <w:szCs w:val="32"/>
        </w:rPr>
        <w:t xml:space="preserve"> the </w:t>
      </w:r>
      <w:r w:rsidR="008B2CF0" w:rsidRPr="00B0278B">
        <w:rPr>
          <w:rFonts w:ascii="TH SarabunPSK" w:eastAsia="Arial Unicode MS" w:hAnsi="TH SarabunPSK" w:cs="TH SarabunPSK"/>
          <w:b/>
          <w:bCs/>
          <w:sz w:val="32"/>
          <w:szCs w:val="32"/>
        </w:rPr>
        <w:t>policy</w:t>
      </w:r>
      <w:r w:rsidRPr="00B0278B">
        <w:rPr>
          <w:rFonts w:ascii="TH SarabunPSK" w:eastAsia="Arial Unicode MS" w:hAnsi="TH SarabunPSK" w:cs="TH SarabunPSK"/>
          <w:b/>
          <w:bCs/>
          <w:sz w:val="32"/>
          <w:szCs w:val="32"/>
        </w:rPr>
        <w:t xml:space="preserve"> </w:t>
      </w:r>
      <w:r w:rsidR="008B2CF0" w:rsidRPr="00B0278B">
        <w:rPr>
          <w:rFonts w:ascii="TH SarabunPSK" w:eastAsia="Arial Unicode MS" w:hAnsi="TH SarabunPSK" w:cs="TH SarabunPSK"/>
          <w:b/>
          <w:bCs/>
          <w:sz w:val="32"/>
          <w:szCs w:val="32"/>
        </w:rPr>
        <w:t xml:space="preserve">with </w:t>
      </w:r>
      <w:r w:rsidRPr="00B0278B">
        <w:rPr>
          <w:rFonts w:ascii="TH SarabunPSK" w:eastAsia="Arial Unicode MS" w:hAnsi="TH SarabunPSK" w:cs="TH SarabunPSK"/>
          <w:b/>
          <w:bCs/>
          <w:sz w:val="32"/>
          <w:szCs w:val="32"/>
        </w:rPr>
        <w:t xml:space="preserve">a </w:t>
      </w:r>
      <w:r w:rsidR="008B2CF0" w:rsidRPr="00B0278B">
        <w:rPr>
          <w:rFonts w:ascii="TH SarabunPSK" w:eastAsia="Arial Unicode MS" w:hAnsi="TH SarabunPSK" w:cs="TH SarabunPSK"/>
          <w:b/>
          <w:bCs/>
          <w:sz w:val="32"/>
          <w:szCs w:val="32"/>
        </w:rPr>
        <w:t>concrete</w:t>
      </w:r>
      <w:r w:rsidRPr="00B0278B">
        <w:rPr>
          <w:rFonts w:ascii="TH SarabunPSK" w:eastAsia="Arial Unicode MS" w:hAnsi="TH SarabunPSK" w:cs="TH SarabunPSK"/>
          <w:b/>
          <w:bCs/>
          <w:sz w:val="32"/>
          <w:szCs w:val="32"/>
        </w:rPr>
        <w:t xml:space="preserve"> </w:t>
      </w:r>
      <w:r w:rsidR="008B2CF0" w:rsidRPr="00B0278B">
        <w:rPr>
          <w:rFonts w:ascii="TH SarabunPSK" w:eastAsia="Arial Unicode MS" w:hAnsi="TH SarabunPSK" w:cs="TH SarabunPSK"/>
          <w:b/>
          <w:bCs/>
          <w:sz w:val="32"/>
          <w:szCs w:val="32"/>
        </w:rPr>
        <w:t xml:space="preserve">assessment. </w:t>
      </w:r>
    </w:p>
    <w:p w:rsidR="00CC6ED9" w:rsidRPr="00B0278B" w:rsidRDefault="00CC6ED9"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2.3.1</w:t>
      </w:r>
      <w:r w:rsidR="00B017D3">
        <w:rPr>
          <w:rFonts w:ascii="TH SarabunPSK" w:eastAsia="Arial Unicode MS" w:hAnsi="TH SarabunPSK" w:cs="TH SarabunPSK"/>
          <w:sz w:val="32"/>
          <w:szCs w:val="32"/>
        </w:rPr>
        <w:tab/>
      </w:r>
      <w:r w:rsidR="00EC1D5E" w:rsidRPr="00B0278B">
        <w:rPr>
          <w:rFonts w:ascii="TH SarabunPSK" w:eastAsia="Arial Unicode MS" w:hAnsi="TH SarabunPSK" w:cs="TH SarabunPSK"/>
          <w:sz w:val="32"/>
          <w:szCs w:val="32"/>
        </w:rPr>
        <w:t>The 12</w:t>
      </w:r>
      <w:r w:rsidR="00EC1D5E" w:rsidRPr="00B0278B">
        <w:rPr>
          <w:rFonts w:ascii="TH SarabunPSK" w:eastAsia="Arial Unicode MS" w:hAnsi="TH SarabunPSK" w:cs="TH SarabunPSK"/>
          <w:sz w:val="32"/>
          <w:szCs w:val="32"/>
          <w:vertAlign w:val="superscript"/>
        </w:rPr>
        <w:t>th</w:t>
      </w:r>
      <w:r w:rsidR="00EC1D5E"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National Economic and Social Development Plan (2017-2021) </w:t>
      </w:r>
      <w:r w:rsidR="00EC1D5E" w:rsidRPr="00B0278B">
        <w:rPr>
          <w:rFonts w:ascii="TH SarabunPSK" w:eastAsia="Arial Unicode MS" w:hAnsi="TH SarabunPSK" w:cs="TH SarabunPSK"/>
          <w:sz w:val="32"/>
          <w:szCs w:val="32"/>
        </w:rPr>
        <w:t xml:space="preserve">includes the </w:t>
      </w:r>
      <w:r w:rsidRPr="00B0278B">
        <w:rPr>
          <w:rFonts w:ascii="TH SarabunPSK" w:eastAsia="Arial Unicode MS" w:hAnsi="TH SarabunPSK" w:cs="TH SarabunPSK"/>
          <w:sz w:val="32"/>
          <w:szCs w:val="32"/>
        </w:rPr>
        <w:t>issues related to the planning and budgeting of</w:t>
      </w:r>
      <w:r w:rsidR="00EC1D5E" w:rsidRPr="00B0278B">
        <w:rPr>
          <w:rFonts w:ascii="TH SarabunPSK" w:eastAsia="Arial Unicode MS" w:hAnsi="TH SarabunPSK" w:cs="TH SarabunPSK"/>
          <w:sz w:val="32"/>
          <w:szCs w:val="32"/>
        </w:rPr>
        <w:t xml:space="preserve"> local government organizations along with the</w:t>
      </w:r>
      <w:r w:rsidRPr="00B0278B">
        <w:rPr>
          <w:rFonts w:ascii="TH SarabunPSK" w:eastAsia="Arial Unicode MS" w:hAnsi="TH SarabunPSK" w:cs="TH SarabunPSK"/>
          <w:sz w:val="32"/>
          <w:szCs w:val="32"/>
        </w:rPr>
        <w:t xml:space="preserve"> monitoring / supervisi</w:t>
      </w:r>
      <w:r w:rsidR="00EC1D5E" w:rsidRPr="00B0278B">
        <w:rPr>
          <w:rFonts w:ascii="TH SarabunPSK" w:eastAsia="Arial Unicode MS" w:hAnsi="TH SarabunPSK" w:cs="TH SarabunPSK"/>
          <w:sz w:val="32"/>
          <w:szCs w:val="32"/>
        </w:rPr>
        <w:t>ng system</w:t>
      </w:r>
      <w:r w:rsidRPr="00B0278B">
        <w:rPr>
          <w:rFonts w:ascii="TH SarabunPSK" w:eastAsia="Arial Unicode MS" w:hAnsi="TH SarabunPSK" w:cs="TH SarabunPSK"/>
          <w:sz w:val="32"/>
          <w:szCs w:val="32"/>
        </w:rPr>
        <w:t xml:space="preserve"> of local government organizations</w:t>
      </w:r>
      <w:r w:rsidR="00EC1D5E" w:rsidRPr="00B0278B">
        <w:rPr>
          <w:rFonts w:ascii="TH SarabunPSK" w:eastAsia="Arial Unicode MS" w:hAnsi="TH SarabunPSK" w:cs="TH SarabunPSK"/>
          <w:sz w:val="32"/>
          <w:szCs w:val="32"/>
        </w:rPr>
        <w:t xml:space="preserve"> to</w:t>
      </w:r>
      <w:r w:rsidRPr="00B0278B">
        <w:rPr>
          <w:rFonts w:ascii="TH SarabunPSK" w:eastAsia="Arial Unicode MS" w:hAnsi="TH SarabunPSK" w:cs="TH SarabunPSK"/>
          <w:sz w:val="32"/>
          <w:szCs w:val="32"/>
        </w:rPr>
        <w:t xml:space="preserve"> increas</w:t>
      </w:r>
      <w:r w:rsidR="00EC1D5E"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 xml:space="preserve"> the efficiency of local administrat</w:t>
      </w:r>
      <w:r w:rsidR="00EC1D5E" w:rsidRPr="00B0278B">
        <w:rPr>
          <w:rFonts w:ascii="TH SarabunPSK" w:eastAsia="Arial Unicode MS" w:hAnsi="TH SarabunPSK" w:cs="TH SarabunPSK"/>
          <w:sz w:val="32"/>
          <w:szCs w:val="32"/>
        </w:rPr>
        <w:t>ion.</w:t>
      </w:r>
    </w:p>
    <w:p w:rsidR="00B017D3" w:rsidRDefault="00087872" w:rsidP="00B017D3">
      <w:pPr>
        <w:tabs>
          <w:tab w:val="left" w:pos="2520"/>
        </w:tabs>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1)</w:t>
      </w:r>
      <w:r w:rsidR="00B017D3">
        <w:rPr>
          <w:rFonts w:ascii="TH SarabunPSK" w:eastAsia="Arial Unicode MS" w:hAnsi="TH SarabunPSK" w:cs="TH SarabunPSK"/>
          <w:sz w:val="32"/>
          <w:szCs w:val="32"/>
        </w:rPr>
        <w:tab/>
      </w:r>
      <w:r w:rsidR="00EC1D5E" w:rsidRPr="00B0278B">
        <w:rPr>
          <w:rFonts w:ascii="TH SarabunPSK" w:eastAsia="Arial Unicode MS" w:hAnsi="TH SarabunPSK" w:cs="TH SarabunPSK"/>
          <w:sz w:val="32"/>
          <w:szCs w:val="32"/>
        </w:rPr>
        <w:t>The i</w:t>
      </w:r>
      <w:r w:rsidRPr="00B0278B">
        <w:rPr>
          <w:rFonts w:ascii="TH SarabunPSK" w:eastAsia="Arial Unicode MS" w:hAnsi="TH SarabunPSK" w:cs="TH SarabunPSK"/>
          <w:sz w:val="32"/>
          <w:szCs w:val="32"/>
        </w:rPr>
        <w:t>ssues related to the local development plan</w:t>
      </w:r>
      <w:r w:rsidR="00EC1D5E" w:rsidRPr="00B0278B">
        <w:rPr>
          <w:rFonts w:ascii="TH SarabunPSK" w:eastAsia="Arial Unicode MS" w:hAnsi="TH SarabunPSK" w:cs="TH SarabunPSK"/>
          <w:sz w:val="32"/>
          <w:szCs w:val="32"/>
        </w:rPr>
        <w:t xml:space="preserve"> are:</w:t>
      </w:r>
      <w:r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cs/>
        </w:rPr>
        <w:t xml:space="preserve">1) </w:t>
      </w:r>
      <w:r w:rsidRPr="00B0278B">
        <w:rPr>
          <w:rFonts w:ascii="TH SarabunPSK" w:eastAsia="Arial Unicode MS" w:hAnsi="TH SarabunPSK" w:cs="TH SarabunPSK"/>
          <w:sz w:val="32"/>
          <w:szCs w:val="32"/>
        </w:rPr>
        <w:t xml:space="preserve">the process </w:t>
      </w:r>
      <w:r w:rsidR="00EC1D5E" w:rsidRPr="00B0278B">
        <w:rPr>
          <w:rFonts w:ascii="TH SarabunPSK" w:eastAsia="Arial Unicode MS" w:hAnsi="TH SarabunPSK" w:cs="TH SarabunPSK"/>
          <w:sz w:val="32"/>
          <w:szCs w:val="32"/>
        </w:rPr>
        <w:t xml:space="preserve">of </w:t>
      </w:r>
      <w:r w:rsidRPr="00B0278B">
        <w:rPr>
          <w:rFonts w:ascii="TH SarabunPSK" w:eastAsia="Arial Unicode MS" w:hAnsi="TH SarabunPSK" w:cs="TH SarabunPSK"/>
          <w:sz w:val="32"/>
          <w:szCs w:val="32"/>
        </w:rPr>
        <w:t xml:space="preserve">developing the development plan at the </w:t>
      </w:r>
      <w:r w:rsidR="003F322E" w:rsidRPr="00B0278B">
        <w:rPr>
          <w:rFonts w:ascii="TH SarabunPSK" w:eastAsia="Arial Unicode MS" w:hAnsi="TH SarabunPSK" w:cs="TH SarabunPSK"/>
          <w:sz w:val="32"/>
          <w:szCs w:val="32"/>
        </w:rPr>
        <w:t xml:space="preserve">local </w:t>
      </w:r>
      <w:r w:rsidRPr="00B0278B">
        <w:rPr>
          <w:rFonts w:ascii="TH SarabunPSK" w:eastAsia="Arial Unicode MS" w:hAnsi="TH SarabunPSK" w:cs="TH SarabunPSK"/>
          <w:sz w:val="32"/>
          <w:szCs w:val="32"/>
        </w:rPr>
        <w:t xml:space="preserve">level </w:t>
      </w:r>
      <w:r w:rsidR="003F322E" w:rsidRPr="00B0278B">
        <w:rPr>
          <w:rFonts w:ascii="TH SarabunPSK" w:eastAsia="Arial Unicode MS" w:hAnsi="TH SarabunPSK" w:cs="TH SarabunPSK"/>
          <w:sz w:val="32"/>
          <w:szCs w:val="32"/>
        </w:rPr>
        <w:t>to</w:t>
      </w:r>
      <w:r w:rsidRPr="00B0278B">
        <w:rPr>
          <w:rFonts w:ascii="TH SarabunPSK" w:eastAsia="Arial Unicode MS" w:hAnsi="TH SarabunPSK" w:cs="TH SarabunPSK"/>
          <w:sz w:val="32"/>
          <w:szCs w:val="32"/>
        </w:rPr>
        <w:t xml:space="preserve"> </w:t>
      </w:r>
      <w:r w:rsidR="003F322E" w:rsidRPr="00B0278B">
        <w:rPr>
          <w:rFonts w:ascii="TH SarabunPSK" w:eastAsia="Arial Unicode MS" w:hAnsi="TH SarabunPSK" w:cs="TH SarabunPSK"/>
          <w:sz w:val="32"/>
          <w:szCs w:val="32"/>
        </w:rPr>
        <w:t>link</w:t>
      </w:r>
      <w:r w:rsidRPr="00B0278B">
        <w:rPr>
          <w:rFonts w:ascii="TH SarabunPSK" w:eastAsia="Arial Unicode MS" w:hAnsi="TH SarabunPSK" w:cs="TH SarabunPSK"/>
          <w:sz w:val="32"/>
          <w:szCs w:val="32"/>
        </w:rPr>
        <w:t xml:space="preserve"> the communit</w:t>
      </w:r>
      <w:r w:rsidR="003F322E" w:rsidRPr="00B0278B">
        <w:rPr>
          <w:rFonts w:ascii="TH SarabunPSK" w:eastAsia="Arial Unicode MS" w:hAnsi="TH SarabunPSK" w:cs="TH SarabunPSK"/>
          <w:sz w:val="32"/>
          <w:szCs w:val="32"/>
        </w:rPr>
        <w:t>ies</w:t>
      </w:r>
      <w:r w:rsidRPr="00B0278B">
        <w:rPr>
          <w:rFonts w:ascii="TH SarabunPSK" w:eastAsia="Arial Unicode MS" w:hAnsi="TH SarabunPSK" w:cs="TH SarabunPSK"/>
          <w:sz w:val="32"/>
          <w:szCs w:val="32"/>
        </w:rPr>
        <w:t xml:space="preserve"> to the provincial level</w:t>
      </w:r>
      <w:r w:rsidR="00EC1D5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village</w:t>
      </w:r>
      <w:r w:rsidR="003F322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district</w:t>
      </w:r>
      <w:r w:rsidR="003F322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EC1D5E" w:rsidRPr="00B0278B">
        <w:rPr>
          <w:rFonts w:ascii="TH SarabunPSK" w:eastAsia="Arial Unicode MS" w:hAnsi="TH SarabunPSK" w:cs="TH SarabunPSK"/>
          <w:sz w:val="32"/>
          <w:szCs w:val="32"/>
        </w:rPr>
        <w:t xml:space="preserve">and </w:t>
      </w:r>
      <w:r w:rsidRPr="00B0278B">
        <w:rPr>
          <w:rFonts w:ascii="TH SarabunPSK" w:eastAsia="Arial Unicode MS" w:hAnsi="TH SarabunPSK" w:cs="TH SarabunPSK"/>
          <w:sz w:val="32"/>
          <w:szCs w:val="32"/>
        </w:rPr>
        <w:t>provinc</w:t>
      </w:r>
      <w:r w:rsidR="00EC1D5E" w:rsidRPr="00B0278B">
        <w:rPr>
          <w:rFonts w:ascii="TH SarabunPSK" w:eastAsia="Arial Unicode MS" w:hAnsi="TH SarabunPSK" w:cs="TH SarabunPSK"/>
          <w:sz w:val="32"/>
          <w:szCs w:val="32"/>
        </w:rPr>
        <w:t>e</w:t>
      </w:r>
      <w:r w:rsidR="003F322E" w:rsidRPr="00B0278B">
        <w:rPr>
          <w:rFonts w:ascii="TH SarabunPSK" w:eastAsia="Arial Unicode MS" w:hAnsi="TH SarabunPSK" w:cs="TH SarabunPSK"/>
          <w:sz w:val="32"/>
          <w:szCs w:val="32"/>
        </w:rPr>
        <w:t>s</w:t>
      </w:r>
      <w:r w:rsidR="00EC1D5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cs/>
        </w:rPr>
        <w:t xml:space="preserve">2) </w:t>
      </w:r>
      <w:r w:rsidR="00EC1D5E" w:rsidRPr="00B0278B">
        <w:rPr>
          <w:rFonts w:ascii="TH SarabunPSK" w:eastAsia="Arial Unicode MS" w:hAnsi="TH SarabunPSK" w:cs="TH SarabunPSK"/>
          <w:sz w:val="32"/>
          <w:szCs w:val="32"/>
        </w:rPr>
        <w:t>the</w:t>
      </w:r>
      <w:r w:rsidRPr="00B0278B">
        <w:rPr>
          <w:rFonts w:ascii="TH SarabunPSK" w:eastAsia="Arial Unicode MS" w:hAnsi="TH SarabunPSK" w:cs="TH SarabunPSK"/>
          <w:sz w:val="32"/>
          <w:szCs w:val="32"/>
        </w:rPr>
        <w:t xml:space="preserve"> </w:t>
      </w:r>
      <w:r w:rsidR="003F322E" w:rsidRPr="00B0278B">
        <w:rPr>
          <w:rFonts w:ascii="TH SarabunPSK" w:eastAsia="Arial Unicode MS" w:hAnsi="TH SarabunPSK" w:cs="TH SarabunPSK"/>
          <w:sz w:val="32"/>
          <w:szCs w:val="32"/>
        </w:rPr>
        <w:t xml:space="preserve">public </w:t>
      </w:r>
      <w:r w:rsidRPr="00B0278B">
        <w:rPr>
          <w:rFonts w:ascii="TH SarabunPSK" w:eastAsia="Arial Unicode MS" w:hAnsi="TH SarabunPSK" w:cs="TH SarabunPSK"/>
          <w:sz w:val="32"/>
          <w:szCs w:val="32"/>
        </w:rPr>
        <w:t xml:space="preserve">participation in the development </w:t>
      </w:r>
      <w:r w:rsidR="003F322E" w:rsidRPr="00B0278B">
        <w:rPr>
          <w:rFonts w:ascii="TH SarabunPSK" w:eastAsia="Arial Unicode MS" w:hAnsi="TH SarabunPSK" w:cs="TH SarabunPSK"/>
          <w:sz w:val="32"/>
          <w:szCs w:val="32"/>
        </w:rPr>
        <w:t>of the plan</w:t>
      </w:r>
      <w:r w:rsidR="00EC1D5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w:t>
      </w:r>
      <w:r w:rsidRPr="00B0278B">
        <w:rPr>
          <w:rFonts w:ascii="TH SarabunPSK" w:eastAsia="Arial Unicode MS" w:hAnsi="TH SarabunPSK" w:cs="TH SarabunPSK"/>
          <w:sz w:val="32"/>
          <w:szCs w:val="32"/>
          <w:cs/>
        </w:rPr>
        <w:t xml:space="preserve">3) </w:t>
      </w:r>
      <w:r w:rsidRPr="00B0278B">
        <w:rPr>
          <w:rFonts w:ascii="TH SarabunPSK" w:eastAsia="Arial Unicode MS" w:hAnsi="TH SarabunPSK" w:cs="TH SarabunPSK"/>
          <w:sz w:val="32"/>
          <w:szCs w:val="32"/>
        </w:rPr>
        <w:t xml:space="preserve">the support </w:t>
      </w:r>
      <w:r w:rsidR="003F322E" w:rsidRPr="00B0278B">
        <w:rPr>
          <w:rFonts w:ascii="TH SarabunPSK" w:eastAsia="Arial Unicode MS" w:hAnsi="TH SarabunPSK" w:cs="TH SarabunPSK"/>
          <w:sz w:val="32"/>
          <w:szCs w:val="32"/>
        </w:rPr>
        <w:t xml:space="preserve">for </w:t>
      </w:r>
      <w:r w:rsidRPr="00B0278B">
        <w:rPr>
          <w:rFonts w:ascii="TH SarabunPSK" w:eastAsia="Arial Unicode MS" w:hAnsi="TH SarabunPSK" w:cs="TH SarabunPSK"/>
          <w:sz w:val="32"/>
          <w:szCs w:val="32"/>
        </w:rPr>
        <w:t xml:space="preserve">local administrative organizations </w:t>
      </w:r>
      <w:r w:rsidR="003F322E" w:rsidRPr="00B0278B">
        <w:rPr>
          <w:rFonts w:ascii="TH SarabunPSK" w:eastAsia="Arial Unicode MS" w:hAnsi="TH SarabunPSK" w:cs="TH SarabunPSK"/>
          <w:sz w:val="32"/>
          <w:szCs w:val="32"/>
        </w:rPr>
        <w:t>to conduct</w:t>
      </w:r>
      <w:r w:rsidRPr="00B0278B">
        <w:rPr>
          <w:rFonts w:ascii="TH SarabunPSK" w:eastAsia="Arial Unicode MS" w:hAnsi="TH SarabunPSK" w:cs="TH SarabunPSK"/>
          <w:sz w:val="32"/>
          <w:szCs w:val="32"/>
        </w:rPr>
        <w:t xml:space="preserve"> a variety of public service</w:t>
      </w:r>
      <w:r w:rsidR="003F322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EC1D5E" w:rsidRPr="00B0278B">
        <w:rPr>
          <w:rFonts w:ascii="TH SarabunPSK" w:eastAsia="Arial Unicode MS" w:hAnsi="TH SarabunPSK" w:cs="TH SarabunPSK"/>
          <w:sz w:val="32"/>
          <w:szCs w:val="32"/>
        </w:rPr>
        <w:t>i</w:t>
      </w:r>
      <w:r w:rsidRPr="00B0278B">
        <w:rPr>
          <w:rFonts w:ascii="TH SarabunPSK" w:eastAsia="Arial Unicode MS" w:hAnsi="TH SarabunPSK" w:cs="TH SarabunPSK"/>
          <w:sz w:val="32"/>
          <w:szCs w:val="32"/>
        </w:rPr>
        <w:t xml:space="preserve">n line with </w:t>
      </w:r>
      <w:r w:rsidR="00EC1D5E"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local needs with the participation </w:t>
      </w:r>
      <w:r w:rsidR="00EC1D5E" w:rsidRPr="00B0278B">
        <w:rPr>
          <w:rFonts w:ascii="TH SarabunPSK" w:eastAsia="Arial Unicode MS" w:hAnsi="TH SarabunPSK" w:cs="TH SarabunPSK"/>
          <w:sz w:val="32"/>
          <w:szCs w:val="32"/>
        </w:rPr>
        <w:t>among</w:t>
      </w:r>
      <w:r w:rsidRPr="00B0278B">
        <w:rPr>
          <w:rFonts w:ascii="TH SarabunPSK" w:eastAsia="Arial Unicode MS" w:hAnsi="TH SarabunPSK" w:cs="TH SarabunPSK"/>
          <w:sz w:val="32"/>
          <w:szCs w:val="32"/>
        </w:rPr>
        <w:t xml:space="preserve"> local government organizations, private sector</w:t>
      </w:r>
      <w:r w:rsidR="00EC1D5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and </w:t>
      </w:r>
      <w:r w:rsidR="00EC1D5E"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civil society </w:t>
      </w:r>
      <w:r w:rsidR="00EC1D5E" w:rsidRPr="00B0278B">
        <w:rPr>
          <w:rFonts w:ascii="TH SarabunPSK" w:eastAsia="Arial Unicode MS" w:hAnsi="TH SarabunPSK" w:cs="TH SarabunPSK"/>
          <w:sz w:val="32"/>
          <w:szCs w:val="32"/>
        </w:rPr>
        <w:t>through</w:t>
      </w:r>
      <w:r w:rsidRPr="00B0278B">
        <w:rPr>
          <w:rFonts w:ascii="TH SarabunPSK" w:eastAsia="Arial Unicode MS" w:hAnsi="TH SarabunPSK" w:cs="TH SarabunPSK"/>
          <w:sz w:val="32"/>
          <w:szCs w:val="32"/>
        </w:rPr>
        <w:t xml:space="preserve"> a network </w:t>
      </w:r>
      <w:r w:rsidR="00EC1D5E" w:rsidRPr="00B0278B">
        <w:rPr>
          <w:rFonts w:ascii="TH SarabunPSK" w:eastAsia="Arial Unicode MS" w:hAnsi="TH SarabunPSK" w:cs="TH SarabunPSK"/>
          <w:sz w:val="32"/>
          <w:szCs w:val="32"/>
        </w:rPr>
        <w:t>of</w:t>
      </w:r>
      <w:r w:rsidRPr="00B0278B">
        <w:rPr>
          <w:rFonts w:ascii="TH SarabunPSK" w:eastAsia="Arial Unicode MS" w:hAnsi="TH SarabunPSK" w:cs="TH SarabunPSK"/>
          <w:sz w:val="32"/>
          <w:szCs w:val="32"/>
        </w:rPr>
        <w:t xml:space="preserve"> </w:t>
      </w:r>
      <w:r w:rsidR="00EC1D5E" w:rsidRPr="00B0278B">
        <w:rPr>
          <w:rFonts w:ascii="TH SarabunPSK" w:eastAsia="Arial Unicode MS" w:hAnsi="TH SarabunPSK" w:cs="TH SarabunPSK"/>
          <w:sz w:val="32"/>
          <w:szCs w:val="32"/>
        </w:rPr>
        <w:t xml:space="preserve">related </w:t>
      </w:r>
      <w:r w:rsidRPr="00B0278B">
        <w:rPr>
          <w:rFonts w:ascii="TH SarabunPSK" w:eastAsia="Arial Unicode MS" w:hAnsi="TH SarabunPSK" w:cs="TH SarabunPSK"/>
          <w:sz w:val="32"/>
          <w:szCs w:val="32"/>
        </w:rPr>
        <w:t>parties</w:t>
      </w:r>
      <w:r w:rsidR="00EC1D5E" w:rsidRPr="00B0278B">
        <w:rPr>
          <w:rFonts w:ascii="TH SarabunPSK" w:eastAsia="Arial Unicode MS" w:hAnsi="TH SarabunPSK" w:cs="TH SarabunPSK"/>
          <w:sz w:val="32"/>
          <w:szCs w:val="32"/>
        </w:rPr>
        <w:t>.</w:t>
      </w:r>
    </w:p>
    <w:p w:rsidR="00B017D3" w:rsidRDefault="00087872" w:rsidP="00B017D3">
      <w:pPr>
        <w:tabs>
          <w:tab w:val="left" w:pos="2520"/>
        </w:tabs>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w:t>
      </w:r>
      <w:r w:rsidR="00B017D3">
        <w:rPr>
          <w:rFonts w:ascii="TH SarabunPSK" w:eastAsia="Arial Unicode MS" w:hAnsi="TH SarabunPSK" w:cs="TH SarabunPSK"/>
          <w:sz w:val="32"/>
          <w:szCs w:val="32"/>
        </w:rPr>
        <w:tab/>
      </w:r>
      <w:r w:rsidR="00EC1D5E" w:rsidRPr="00B0278B">
        <w:rPr>
          <w:rFonts w:ascii="TH SarabunPSK" w:eastAsia="Arial Unicode MS" w:hAnsi="TH SarabunPSK" w:cs="TH SarabunPSK"/>
          <w:sz w:val="32"/>
          <w:szCs w:val="32"/>
        </w:rPr>
        <w:t>The</w:t>
      </w:r>
      <w:r w:rsidRPr="00B0278B">
        <w:rPr>
          <w:rFonts w:ascii="TH SarabunPSK" w:eastAsia="Arial Unicode MS" w:hAnsi="TH SarabunPSK" w:cs="TH SarabunPSK"/>
          <w:sz w:val="32"/>
          <w:szCs w:val="32"/>
          <w:cs/>
        </w:rPr>
        <w:t xml:space="preserve"> </w:t>
      </w:r>
      <w:r w:rsidR="00EC1D5E" w:rsidRPr="00B0278B">
        <w:rPr>
          <w:rFonts w:ascii="TH SarabunPSK" w:eastAsia="Arial Unicode MS" w:hAnsi="TH SarabunPSK" w:cs="TH SarabunPSK"/>
          <w:sz w:val="32"/>
          <w:szCs w:val="32"/>
        </w:rPr>
        <w:t>b</w:t>
      </w:r>
      <w:r w:rsidRPr="00B0278B">
        <w:rPr>
          <w:rFonts w:ascii="TH SarabunPSK" w:eastAsia="Arial Unicode MS" w:hAnsi="TH SarabunPSK" w:cs="TH SarabunPSK"/>
          <w:sz w:val="32"/>
          <w:szCs w:val="32"/>
        </w:rPr>
        <w:t>udget issues are</w:t>
      </w:r>
      <w:r w:rsidR="00EC1D5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cs/>
        </w:rPr>
        <w:t xml:space="preserve">1) </w:t>
      </w:r>
      <w:r w:rsidRPr="00B0278B">
        <w:rPr>
          <w:rFonts w:ascii="TH SarabunPSK" w:eastAsia="Arial Unicode MS" w:hAnsi="TH SarabunPSK" w:cs="TH SarabunPSK"/>
          <w:sz w:val="32"/>
          <w:szCs w:val="32"/>
        </w:rPr>
        <w:t>the struc</w:t>
      </w:r>
      <w:r w:rsidR="00EC1D5E" w:rsidRPr="00B0278B">
        <w:rPr>
          <w:rFonts w:ascii="TH SarabunPSK" w:eastAsia="Arial Unicode MS" w:hAnsi="TH SarabunPSK" w:cs="TH SarabunPSK"/>
          <w:sz w:val="32"/>
          <w:szCs w:val="32"/>
        </w:rPr>
        <w:t>ture and priority of the plan on</w:t>
      </w:r>
      <w:r w:rsidR="00CD0C31" w:rsidRPr="00B0278B">
        <w:rPr>
          <w:rFonts w:ascii="TH SarabunPSK" w:eastAsia="Arial Unicode MS" w:hAnsi="TH SarabunPSK" w:cs="TH SarabunPSK"/>
          <w:sz w:val="32"/>
          <w:szCs w:val="32"/>
        </w:rPr>
        <w:t xml:space="preserve"> the annual expenditure budget</w:t>
      </w:r>
      <w:r w:rsidR="00EC1D5E" w:rsidRPr="00B0278B">
        <w:rPr>
          <w:rFonts w:ascii="TH SarabunPSK" w:eastAsia="Arial Unicode MS" w:hAnsi="TH SarabunPSK" w:cs="TH SarabunPSK"/>
          <w:sz w:val="32"/>
          <w:szCs w:val="32"/>
        </w:rPr>
        <w:t xml:space="preserve"> </w:t>
      </w:r>
      <w:r w:rsidR="00CD0C31" w:rsidRPr="00B0278B">
        <w:rPr>
          <w:rFonts w:ascii="TH SarabunPSK" w:eastAsia="Arial Unicode MS" w:hAnsi="TH SarabunPSK" w:cs="TH SarabunPSK"/>
          <w:sz w:val="32"/>
          <w:szCs w:val="32"/>
        </w:rPr>
        <w:t>related to</w:t>
      </w:r>
      <w:r w:rsidRPr="00B0278B">
        <w:rPr>
          <w:rFonts w:ascii="TH SarabunPSK" w:eastAsia="Arial Unicode MS" w:hAnsi="TH SarabunPSK" w:cs="TH SarabunPSK"/>
          <w:sz w:val="32"/>
          <w:szCs w:val="32"/>
        </w:rPr>
        <w:t xml:space="preserve"> </w:t>
      </w:r>
      <w:r w:rsidR="00EC1D5E"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strategies</w:t>
      </w:r>
      <w:r w:rsidR="00EC1D5E" w:rsidRPr="00B0278B">
        <w:rPr>
          <w:rFonts w:ascii="TH SarabunPSK" w:eastAsia="Arial Unicode MS" w:hAnsi="TH SarabunPSK" w:cs="TH SarabunPSK"/>
          <w:sz w:val="32"/>
          <w:szCs w:val="32"/>
        </w:rPr>
        <w:t xml:space="preserve"> at different levels,</w:t>
      </w:r>
      <w:r w:rsidRPr="00B0278B">
        <w:rPr>
          <w:rFonts w:ascii="TH SarabunPSK" w:eastAsia="Arial Unicode MS" w:hAnsi="TH SarabunPSK" w:cs="TH SarabunPSK"/>
          <w:sz w:val="32"/>
          <w:szCs w:val="32"/>
        </w:rPr>
        <w:t xml:space="preserve"> </w:t>
      </w:r>
      <w:r w:rsidR="00250B16" w:rsidRPr="00B0278B">
        <w:rPr>
          <w:rFonts w:ascii="TH SarabunPSK" w:eastAsia="Arial Unicode MS" w:hAnsi="TH SarabunPSK" w:cs="TH SarabunPSK"/>
          <w:sz w:val="32"/>
          <w:szCs w:val="32"/>
        </w:rPr>
        <w:t xml:space="preserve">(2) the </w:t>
      </w:r>
      <w:r w:rsidR="00CD0C31" w:rsidRPr="00B0278B">
        <w:rPr>
          <w:rFonts w:ascii="TH SarabunPSK" w:eastAsia="Arial Unicode MS" w:hAnsi="TH SarabunPSK" w:cs="TH SarabunPSK"/>
          <w:sz w:val="32"/>
          <w:szCs w:val="32"/>
        </w:rPr>
        <w:t>reduction of</w:t>
      </w:r>
      <w:r w:rsidR="00250B16" w:rsidRPr="00B0278B">
        <w:rPr>
          <w:rFonts w:ascii="TH SarabunPSK" w:eastAsia="Arial Unicode MS" w:hAnsi="TH SarabunPSK" w:cs="TH SarabunPSK"/>
          <w:sz w:val="32"/>
          <w:szCs w:val="32"/>
        </w:rPr>
        <w:t xml:space="preserve"> </w:t>
      </w:r>
      <w:r w:rsidR="00CD0C31" w:rsidRPr="00B0278B">
        <w:rPr>
          <w:rFonts w:ascii="TH SarabunPSK" w:eastAsia="Arial Unicode MS" w:hAnsi="TH SarabunPSK" w:cs="TH SarabunPSK"/>
          <w:sz w:val="32"/>
          <w:szCs w:val="32"/>
        </w:rPr>
        <w:t xml:space="preserve">a local government organization’s </w:t>
      </w:r>
      <w:r w:rsidR="00250B16" w:rsidRPr="00B0278B">
        <w:rPr>
          <w:rFonts w:ascii="TH SarabunPSK" w:eastAsia="Arial Unicode MS" w:hAnsi="TH SarabunPSK" w:cs="TH SarabunPSK"/>
          <w:sz w:val="32"/>
          <w:szCs w:val="32"/>
        </w:rPr>
        <w:t xml:space="preserve">dependency on government subsidies, </w:t>
      </w:r>
      <w:r w:rsidRPr="00B0278B">
        <w:rPr>
          <w:rFonts w:ascii="TH SarabunPSK" w:eastAsia="Arial Unicode MS" w:hAnsi="TH SarabunPSK" w:cs="TH SarabunPSK"/>
          <w:sz w:val="32"/>
          <w:szCs w:val="32"/>
        </w:rPr>
        <w:t>(</w:t>
      </w:r>
      <w:r w:rsidR="00250B16" w:rsidRPr="00B0278B">
        <w:rPr>
          <w:rFonts w:ascii="TH SarabunPSK" w:eastAsia="Arial Unicode MS" w:hAnsi="TH SarabunPSK" w:cs="TH SarabunPSK"/>
          <w:sz w:val="32"/>
          <w:szCs w:val="32"/>
        </w:rPr>
        <w:t>3</w:t>
      </w:r>
      <w:r w:rsidRPr="00B0278B">
        <w:rPr>
          <w:rFonts w:ascii="TH SarabunPSK" w:eastAsia="Arial Unicode MS" w:hAnsi="TH SarabunPSK" w:cs="TH SarabunPSK"/>
          <w:sz w:val="32"/>
          <w:szCs w:val="32"/>
          <w:cs/>
        </w:rPr>
        <w:t xml:space="preserve">) </w:t>
      </w:r>
      <w:r w:rsidRPr="00B0278B">
        <w:rPr>
          <w:rFonts w:ascii="TH SarabunPSK" w:eastAsia="Arial Unicode MS" w:hAnsi="TH SarabunPSK" w:cs="TH SarabunPSK"/>
          <w:sz w:val="32"/>
          <w:szCs w:val="32"/>
        </w:rPr>
        <w:t xml:space="preserve">the </w:t>
      </w:r>
      <w:r w:rsidR="00AA155E" w:rsidRPr="00B0278B">
        <w:rPr>
          <w:rFonts w:ascii="TH SarabunPSK" w:eastAsia="Arial Unicode MS" w:hAnsi="TH SarabunPSK" w:cs="TH SarabunPSK"/>
          <w:sz w:val="32"/>
          <w:szCs w:val="32"/>
        </w:rPr>
        <w:t xml:space="preserve">prompt </w:t>
      </w:r>
      <w:r w:rsidRPr="00B0278B">
        <w:rPr>
          <w:rFonts w:ascii="TH SarabunPSK" w:eastAsia="Arial Unicode MS" w:hAnsi="TH SarabunPSK" w:cs="TH SarabunPSK"/>
          <w:sz w:val="32"/>
          <w:szCs w:val="32"/>
        </w:rPr>
        <w:t>income management system and local subsidies, and (</w:t>
      </w:r>
      <w:r w:rsidRPr="00B0278B">
        <w:rPr>
          <w:rFonts w:ascii="TH SarabunPSK" w:eastAsia="Arial Unicode MS" w:hAnsi="TH SarabunPSK" w:cs="TH SarabunPSK"/>
          <w:sz w:val="32"/>
          <w:szCs w:val="32"/>
          <w:cs/>
        </w:rPr>
        <w:t xml:space="preserve">4) </w:t>
      </w:r>
      <w:r w:rsidRPr="00B0278B">
        <w:rPr>
          <w:rFonts w:ascii="TH SarabunPSK" w:eastAsia="Arial Unicode MS" w:hAnsi="TH SarabunPSK" w:cs="TH SarabunPSK"/>
          <w:sz w:val="32"/>
          <w:szCs w:val="32"/>
        </w:rPr>
        <w:t xml:space="preserve">the preparation and </w:t>
      </w:r>
      <w:r w:rsidR="00250B16" w:rsidRPr="00B0278B">
        <w:rPr>
          <w:rFonts w:ascii="TH SarabunPSK" w:eastAsia="Arial Unicode MS" w:hAnsi="TH SarabunPSK" w:cs="TH SarabunPSK"/>
          <w:sz w:val="32"/>
          <w:szCs w:val="32"/>
        </w:rPr>
        <w:t>administration</w:t>
      </w:r>
      <w:r w:rsidRPr="00B0278B">
        <w:rPr>
          <w:rFonts w:ascii="TH SarabunPSK" w:eastAsia="Arial Unicode MS" w:hAnsi="TH SarabunPSK" w:cs="TH SarabunPSK"/>
          <w:sz w:val="32"/>
          <w:szCs w:val="32"/>
        </w:rPr>
        <w:t xml:space="preserve"> of government subsidies</w:t>
      </w:r>
      <w:r w:rsidR="00250B16" w:rsidRPr="00B0278B">
        <w:rPr>
          <w:rFonts w:ascii="TH SarabunPSK" w:eastAsia="Arial Unicode MS" w:hAnsi="TH SarabunPSK" w:cs="TH SarabunPSK"/>
          <w:sz w:val="32"/>
          <w:szCs w:val="32"/>
        </w:rPr>
        <w:t xml:space="preserve"> at the local level in transparency </w:t>
      </w:r>
      <w:r w:rsidR="007118E7" w:rsidRPr="00B0278B">
        <w:rPr>
          <w:rFonts w:ascii="TH SarabunPSK" w:eastAsia="Arial Unicode MS" w:hAnsi="TH SarabunPSK" w:cs="TH SarabunPSK"/>
          <w:sz w:val="32"/>
          <w:szCs w:val="32"/>
        </w:rPr>
        <w:t xml:space="preserve">and open to the public </w:t>
      </w:r>
      <w:r w:rsidR="00250B16" w:rsidRPr="00B0278B">
        <w:rPr>
          <w:rFonts w:ascii="TH SarabunPSK" w:eastAsia="Arial Unicode MS" w:hAnsi="TH SarabunPSK" w:cs="TH SarabunPSK"/>
          <w:sz w:val="32"/>
          <w:szCs w:val="32"/>
        </w:rPr>
        <w:t>with</w:t>
      </w:r>
      <w:r w:rsidRPr="00B0278B">
        <w:rPr>
          <w:rFonts w:ascii="TH SarabunPSK" w:eastAsia="Arial Unicode MS" w:hAnsi="TH SarabunPSK" w:cs="TH SarabunPSK"/>
          <w:sz w:val="32"/>
          <w:szCs w:val="32"/>
        </w:rPr>
        <w:t xml:space="preserve"> the participation of </w:t>
      </w:r>
      <w:r w:rsidR="00250B16"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civil society</w:t>
      </w:r>
      <w:r w:rsidR="00250B1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250B16" w:rsidRPr="00B0278B">
        <w:rPr>
          <w:rFonts w:ascii="TH SarabunPSK" w:eastAsia="Arial Unicode MS" w:hAnsi="TH SarabunPSK" w:cs="TH SarabunPSK"/>
          <w:sz w:val="32"/>
          <w:szCs w:val="32"/>
        </w:rPr>
        <w:t>h</w:t>
      </w:r>
      <w:r w:rsidRPr="00B0278B">
        <w:rPr>
          <w:rFonts w:ascii="TH SarabunPSK" w:eastAsia="Arial Unicode MS" w:hAnsi="TH SarabunPSK" w:cs="TH SarabunPSK"/>
          <w:sz w:val="32"/>
          <w:szCs w:val="32"/>
        </w:rPr>
        <w:t>igher education institutions</w:t>
      </w:r>
      <w:r w:rsidR="00250B1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250B16" w:rsidRPr="00B0278B">
        <w:rPr>
          <w:rFonts w:ascii="TH SarabunPSK" w:eastAsia="Arial Unicode MS" w:hAnsi="TH SarabunPSK" w:cs="TH SarabunPSK"/>
          <w:sz w:val="32"/>
          <w:szCs w:val="32"/>
        </w:rPr>
        <w:t xml:space="preserve">and </w:t>
      </w:r>
      <w:r w:rsidRPr="00B0278B">
        <w:rPr>
          <w:rFonts w:ascii="TH SarabunPSK" w:eastAsia="Arial Unicode MS" w:hAnsi="TH SarabunPSK" w:cs="TH SarabunPSK"/>
          <w:sz w:val="32"/>
          <w:szCs w:val="32"/>
        </w:rPr>
        <w:t>academic units in the area</w:t>
      </w:r>
      <w:r w:rsidR="00250B16" w:rsidRPr="00B0278B">
        <w:rPr>
          <w:rFonts w:ascii="TH SarabunPSK" w:eastAsia="Arial Unicode MS" w:hAnsi="TH SarabunPSK" w:cs="TH SarabunPSK"/>
          <w:sz w:val="32"/>
          <w:szCs w:val="32"/>
        </w:rPr>
        <w:t>.</w:t>
      </w:r>
    </w:p>
    <w:p w:rsidR="00A746BF" w:rsidRPr="00B0278B" w:rsidRDefault="00087872" w:rsidP="00B017D3">
      <w:pPr>
        <w:tabs>
          <w:tab w:val="left" w:pos="2520"/>
        </w:tabs>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3)</w:t>
      </w:r>
      <w:r w:rsidR="00B017D3">
        <w:rPr>
          <w:rFonts w:ascii="TH SarabunPSK" w:eastAsia="Arial Unicode MS" w:hAnsi="TH SarabunPSK" w:cs="TH SarabunPSK"/>
          <w:sz w:val="32"/>
          <w:szCs w:val="32"/>
        </w:rPr>
        <w:tab/>
      </w:r>
      <w:r w:rsidR="00EE3A32" w:rsidRPr="00B0278B">
        <w:rPr>
          <w:rFonts w:ascii="TH SarabunPSK" w:eastAsia="Arial Unicode MS" w:hAnsi="TH SarabunPSK" w:cs="TH SarabunPSK"/>
          <w:sz w:val="32"/>
          <w:szCs w:val="32"/>
        </w:rPr>
        <w:t>The i</w:t>
      </w:r>
      <w:r w:rsidRPr="00B0278B">
        <w:rPr>
          <w:rFonts w:ascii="TH SarabunPSK" w:eastAsia="Arial Unicode MS" w:hAnsi="TH SarabunPSK" w:cs="TH SarabunPSK"/>
          <w:sz w:val="32"/>
          <w:szCs w:val="32"/>
        </w:rPr>
        <w:t>ssues related to governance</w:t>
      </w:r>
      <w:r w:rsidR="00EE3A32" w:rsidRPr="00B0278B">
        <w:rPr>
          <w:rFonts w:ascii="TH SarabunPSK" w:eastAsia="Arial Unicode MS" w:hAnsi="TH SarabunPSK" w:cs="TH SarabunPSK"/>
          <w:sz w:val="32"/>
          <w:szCs w:val="32"/>
        </w:rPr>
        <w:t xml:space="preserve"> are</w:t>
      </w:r>
      <w:r w:rsidRPr="00B0278B">
        <w:rPr>
          <w:rFonts w:ascii="TH SarabunPSK" w:eastAsia="Arial Unicode MS" w:hAnsi="TH SarabunPSK" w:cs="TH SarabunPSK"/>
          <w:sz w:val="32"/>
          <w:szCs w:val="32"/>
        </w:rPr>
        <w:t>: (</w:t>
      </w:r>
      <w:r w:rsidRPr="00B0278B">
        <w:rPr>
          <w:rFonts w:ascii="TH SarabunPSK" w:eastAsia="Arial Unicode MS" w:hAnsi="TH SarabunPSK" w:cs="TH SarabunPSK"/>
          <w:sz w:val="32"/>
          <w:szCs w:val="32"/>
          <w:cs/>
        </w:rPr>
        <w:t>1)</w:t>
      </w:r>
      <w:r w:rsidR="00DB1BFA">
        <w:rPr>
          <w:rFonts w:ascii="TH SarabunPSK" w:eastAsia="Arial Unicode MS" w:hAnsi="TH SarabunPSK" w:cs="TH SarabunPSK" w:hint="cs"/>
          <w:sz w:val="32"/>
          <w:szCs w:val="32"/>
          <w:cs/>
        </w:rPr>
        <w:t xml:space="preserve"> </w:t>
      </w:r>
      <w:r w:rsidRPr="00B0278B">
        <w:rPr>
          <w:rFonts w:ascii="TH SarabunPSK" w:eastAsia="Arial Unicode MS" w:hAnsi="TH SarabunPSK" w:cs="TH SarabunPSK"/>
          <w:sz w:val="32"/>
          <w:szCs w:val="32"/>
        </w:rPr>
        <w:t>the improvement and monitoring system</w:t>
      </w:r>
      <w:r w:rsidR="00A151F0"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to measure achievement, development, efficiency</w:t>
      </w:r>
      <w:r w:rsidR="00EE3A32"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effectiveness</w:t>
      </w:r>
      <w:r w:rsidR="00A151F0"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impact</w:t>
      </w:r>
      <w:r w:rsidR="00A151F0"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of the operation</w:t>
      </w:r>
      <w:r w:rsidR="00EE3A32" w:rsidRPr="00B0278B">
        <w:rPr>
          <w:rFonts w:ascii="TH SarabunPSK" w:eastAsia="Arial Unicode MS" w:hAnsi="TH SarabunPSK" w:cs="TH SarabunPSK"/>
          <w:sz w:val="32"/>
          <w:szCs w:val="32"/>
        </w:rPr>
        <w:t>s</w:t>
      </w:r>
      <w:r w:rsidR="00A151F0" w:rsidRPr="00B0278B">
        <w:rPr>
          <w:rFonts w:ascii="TH SarabunPSK" w:eastAsia="Arial Unicode MS" w:hAnsi="TH SarabunPSK" w:cs="TH SarabunPSK"/>
          <w:sz w:val="32"/>
          <w:szCs w:val="32"/>
        </w:rPr>
        <w:t xml:space="preserve">, and actual </w:t>
      </w:r>
      <w:r w:rsidRPr="00B0278B">
        <w:rPr>
          <w:rFonts w:ascii="TH SarabunPSK" w:eastAsia="Arial Unicode MS" w:hAnsi="TH SarabunPSK" w:cs="TH SarabunPSK"/>
          <w:sz w:val="32"/>
          <w:szCs w:val="32"/>
        </w:rPr>
        <w:t>expenditure</w:t>
      </w:r>
      <w:r w:rsidR="00A151F0" w:rsidRPr="00B0278B">
        <w:rPr>
          <w:rFonts w:ascii="TH SarabunPSK" w:eastAsia="Arial Unicode MS" w:hAnsi="TH SarabunPSK" w:cs="TH SarabunPSK"/>
          <w:sz w:val="32"/>
          <w:szCs w:val="32"/>
        </w:rPr>
        <w:t>s to be</w:t>
      </w:r>
      <w:r w:rsidRPr="00B0278B">
        <w:rPr>
          <w:rFonts w:ascii="TH SarabunPSK" w:eastAsia="Arial Unicode MS" w:hAnsi="TH SarabunPSK" w:cs="TH SarabunPSK"/>
          <w:sz w:val="32"/>
          <w:szCs w:val="32"/>
        </w:rPr>
        <w:t xml:space="preserve"> examined by the public</w:t>
      </w:r>
      <w:r w:rsidR="00A151F0"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w:t>
      </w:r>
      <w:r w:rsidRPr="00B0278B">
        <w:rPr>
          <w:rFonts w:ascii="TH SarabunPSK" w:eastAsia="Arial Unicode MS" w:hAnsi="TH SarabunPSK" w:cs="TH SarabunPSK"/>
          <w:sz w:val="32"/>
          <w:szCs w:val="32"/>
          <w:cs/>
        </w:rPr>
        <w:t>2)</w:t>
      </w:r>
      <w:r w:rsidR="00DB1BFA">
        <w:rPr>
          <w:rFonts w:ascii="TH SarabunPSK" w:eastAsia="Arial Unicode MS" w:hAnsi="TH SarabunPSK" w:cs="TH SarabunPSK" w:hint="cs"/>
          <w:sz w:val="32"/>
          <w:szCs w:val="32"/>
          <w:cs/>
        </w:rPr>
        <w:t xml:space="preserve"> </w:t>
      </w:r>
      <w:r w:rsidR="00A151F0" w:rsidRPr="00B0278B">
        <w:rPr>
          <w:rFonts w:ascii="TH SarabunPSK" w:eastAsia="Arial Unicode MS" w:hAnsi="TH SarabunPSK" w:cs="TH SarabunPSK"/>
          <w:sz w:val="32"/>
          <w:szCs w:val="32"/>
        </w:rPr>
        <w:t>the</w:t>
      </w:r>
      <w:r w:rsidRPr="00B0278B">
        <w:rPr>
          <w:rFonts w:ascii="TH SarabunPSK" w:eastAsia="Arial Unicode MS" w:hAnsi="TH SarabunPSK" w:cs="TH SarabunPSK"/>
          <w:sz w:val="32"/>
          <w:szCs w:val="32"/>
        </w:rPr>
        <w:t xml:space="preserve"> form of supervision by the public and communit</w:t>
      </w:r>
      <w:r w:rsidR="00A151F0" w:rsidRPr="00B0278B">
        <w:rPr>
          <w:rFonts w:ascii="TH SarabunPSK" w:eastAsia="Arial Unicode MS" w:hAnsi="TH SarabunPSK" w:cs="TH SarabunPSK"/>
          <w:sz w:val="32"/>
          <w:szCs w:val="32"/>
        </w:rPr>
        <w:t>ies.</w:t>
      </w:r>
    </w:p>
    <w:p w:rsidR="00C653E2" w:rsidRPr="00B0278B" w:rsidRDefault="00087872"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2.3.2</w:t>
      </w:r>
      <w:r w:rsidR="00B017D3">
        <w:rPr>
          <w:rFonts w:ascii="TH SarabunPSK" w:eastAsia="Arial Unicode MS" w:hAnsi="TH SarabunPSK" w:cs="TH SarabunPSK"/>
          <w:sz w:val="32"/>
          <w:szCs w:val="32"/>
        </w:rPr>
        <w:tab/>
      </w:r>
      <w:r w:rsidR="006E0470"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cs/>
        </w:rPr>
        <w:t>20-</w:t>
      </w:r>
      <w:r w:rsidRPr="00B0278B">
        <w:rPr>
          <w:rFonts w:ascii="TH SarabunPSK" w:eastAsia="Arial Unicode MS" w:hAnsi="TH SarabunPSK" w:cs="TH SarabunPSK"/>
          <w:sz w:val="32"/>
          <w:szCs w:val="32"/>
        </w:rPr>
        <w:t xml:space="preserve">year </w:t>
      </w:r>
      <w:r w:rsidR="006E0470" w:rsidRPr="00B0278B">
        <w:rPr>
          <w:rFonts w:ascii="TH SarabunPSK" w:eastAsia="Arial Unicode MS" w:hAnsi="TH SarabunPSK" w:cs="TH SarabunPSK"/>
          <w:sz w:val="32"/>
          <w:szCs w:val="32"/>
        </w:rPr>
        <w:t>N</w:t>
      </w:r>
      <w:r w:rsidRPr="00B0278B">
        <w:rPr>
          <w:rFonts w:ascii="TH SarabunPSK" w:eastAsia="Arial Unicode MS" w:hAnsi="TH SarabunPSK" w:cs="TH SarabunPSK"/>
          <w:sz w:val="32"/>
          <w:szCs w:val="32"/>
        </w:rPr>
        <w:t xml:space="preserve">ational </w:t>
      </w:r>
      <w:r w:rsidR="006E0470"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trategy (</w:t>
      </w:r>
      <w:r w:rsidRPr="00B0278B">
        <w:rPr>
          <w:rFonts w:ascii="TH SarabunPSK" w:eastAsia="Arial Unicode MS" w:hAnsi="TH SarabunPSK" w:cs="TH SarabunPSK"/>
          <w:sz w:val="32"/>
          <w:szCs w:val="32"/>
          <w:cs/>
        </w:rPr>
        <w:t xml:space="preserve">2018 - 2037) </w:t>
      </w:r>
      <w:r w:rsidRPr="00B0278B">
        <w:rPr>
          <w:rFonts w:ascii="TH SarabunPSK" w:eastAsia="Arial Unicode MS" w:hAnsi="TH SarabunPSK" w:cs="TH SarabunPSK"/>
          <w:sz w:val="32"/>
          <w:szCs w:val="32"/>
        </w:rPr>
        <w:t xml:space="preserve">focuses on balancing and developing the government </w:t>
      </w:r>
      <w:r w:rsidR="006E0470" w:rsidRPr="00B0278B">
        <w:rPr>
          <w:rFonts w:ascii="TH SarabunPSK" w:eastAsia="Arial Unicode MS" w:hAnsi="TH SarabunPSK" w:cs="TH SarabunPSK"/>
          <w:sz w:val="32"/>
          <w:szCs w:val="32"/>
        </w:rPr>
        <w:t>administration</w:t>
      </w:r>
      <w:r w:rsidRPr="00B0278B">
        <w:rPr>
          <w:rFonts w:ascii="TH SarabunPSK" w:eastAsia="Arial Unicode MS" w:hAnsi="TH SarabunPSK" w:cs="TH SarabunPSK"/>
          <w:sz w:val="32"/>
          <w:szCs w:val="32"/>
        </w:rPr>
        <w:t xml:space="preserve"> system </w:t>
      </w:r>
      <w:r w:rsidR="006E0470" w:rsidRPr="00B0278B">
        <w:rPr>
          <w:rFonts w:ascii="TH SarabunPSK" w:eastAsia="Arial Unicode MS" w:hAnsi="TH SarabunPSK" w:cs="TH SarabunPSK"/>
          <w:sz w:val="32"/>
          <w:szCs w:val="32"/>
        </w:rPr>
        <w:t>b</w:t>
      </w:r>
      <w:r w:rsidRPr="00B0278B">
        <w:rPr>
          <w:rFonts w:ascii="TH SarabunPSK" w:eastAsia="Arial Unicode MS" w:hAnsi="TH SarabunPSK" w:cs="TH SarabunPSK"/>
          <w:sz w:val="32"/>
          <w:szCs w:val="32"/>
        </w:rPr>
        <w:t xml:space="preserve">y setting up an integrated system to achieve consistency from the national strategy to the </w:t>
      </w:r>
      <w:r w:rsidR="006E0470" w:rsidRPr="00B0278B">
        <w:rPr>
          <w:rFonts w:ascii="TH SarabunPSK" w:eastAsia="Arial Unicode MS" w:hAnsi="TH SarabunPSK" w:cs="TH SarabunPSK"/>
          <w:sz w:val="32"/>
          <w:szCs w:val="32"/>
        </w:rPr>
        <w:t>local</w:t>
      </w:r>
      <w:r w:rsidRPr="00B0278B">
        <w:rPr>
          <w:rFonts w:ascii="TH SarabunPSK" w:eastAsia="Arial Unicode MS" w:hAnsi="TH SarabunPSK" w:cs="TH SarabunPSK"/>
          <w:sz w:val="32"/>
          <w:szCs w:val="32"/>
        </w:rPr>
        <w:t xml:space="preserve"> level </w:t>
      </w:r>
      <w:r w:rsidR="006E0470" w:rsidRPr="00B0278B">
        <w:rPr>
          <w:rFonts w:ascii="TH SarabunPSK" w:eastAsia="Arial Unicode MS" w:hAnsi="TH SarabunPSK" w:cs="TH SarabunPSK"/>
          <w:sz w:val="32"/>
          <w:szCs w:val="32"/>
        </w:rPr>
        <w:t>as well as by</w:t>
      </w:r>
      <w:r w:rsidRPr="00B0278B">
        <w:rPr>
          <w:rFonts w:ascii="TH SarabunPSK" w:eastAsia="Arial Unicode MS" w:hAnsi="TH SarabunPSK" w:cs="TH SarabunPSK"/>
          <w:sz w:val="32"/>
          <w:szCs w:val="32"/>
        </w:rPr>
        <w:t xml:space="preserve"> allocating budget </w:t>
      </w:r>
      <w:r w:rsidR="006E0470" w:rsidRPr="00B0278B">
        <w:rPr>
          <w:rFonts w:ascii="TH SarabunPSK" w:eastAsia="Arial Unicode MS" w:hAnsi="TH SarabunPSK" w:cs="TH SarabunPSK"/>
          <w:sz w:val="32"/>
          <w:szCs w:val="32"/>
        </w:rPr>
        <w:t>with</w:t>
      </w:r>
      <w:r w:rsidRPr="00B0278B">
        <w:rPr>
          <w:rFonts w:ascii="TH SarabunPSK" w:eastAsia="Arial Unicode MS" w:hAnsi="TH SarabunPSK" w:cs="TH SarabunPSK"/>
          <w:sz w:val="32"/>
          <w:szCs w:val="32"/>
        </w:rPr>
        <w:t xml:space="preserve"> </w:t>
      </w:r>
      <w:r w:rsidR="006E0470" w:rsidRPr="00B0278B">
        <w:rPr>
          <w:rFonts w:ascii="TH SarabunPSK" w:eastAsia="Arial Unicode MS" w:hAnsi="TH SarabunPSK" w:cs="TH SarabunPSK"/>
          <w:sz w:val="32"/>
          <w:szCs w:val="32"/>
        </w:rPr>
        <w:t>requirements</w:t>
      </w:r>
      <w:r w:rsidRPr="00B0278B">
        <w:rPr>
          <w:rFonts w:ascii="TH SarabunPSK" w:eastAsia="Arial Unicode MS" w:hAnsi="TH SarabunPSK" w:cs="TH SarabunPSK"/>
          <w:sz w:val="32"/>
          <w:szCs w:val="32"/>
        </w:rPr>
        <w:t xml:space="preserve"> </w:t>
      </w:r>
      <w:r w:rsidR="006E0470" w:rsidRPr="00B0278B">
        <w:rPr>
          <w:rFonts w:ascii="TH SarabunPSK" w:eastAsia="Arial Unicode MS" w:hAnsi="TH SarabunPSK" w:cs="TH SarabunPSK"/>
          <w:sz w:val="32"/>
          <w:szCs w:val="32"/>
        </w:rPr>
        <w:t>corresponding</w:t>
      </w:r>
      <w:r w:rsidRPr="00B0278B">
        <w:rPr>
          <w:rFonts w:ascii="TH SarabunPSK" w:eastAsia="Arial Unicode MS" w:hAnsi="TH SarabunPSK" w:cs="TH SarabunPSK"/>
          <w:sz w:val="32"/>
          <w:szCs w:val="32"/>
        </w:rPr>
        <w:t xml:space="preserve"> to </w:t>
      </w:r>
      <w:r w:rsidR="006E0470"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strategies at all levels </w:t>
      </w:r>
      <w:r w:rsidR="006E0470" w:rsidRPr="00B0278B">
        <w:rPr>
          <w:rFonts w:ascii="TH SarabunPSK" w:eastAsia="Arial Unicode MS" w:hAnsi="TH SarabunPSK" w:cs="TH SarabunPSK"/>
          <w:sz w:val="32"/>
          <w:szCs w:val="32"/>
        </w:rPr>
        <w:t>to reach</w:t>
      </w:r>
      <w:r w:rsidRPr="00B0278B">
        <w:rPr>
          <w:rFonts w:ascii="TH SarabunPSK" w:eastAsia="Arial Unicode MS" w:hAnsi="TH SarabunPSK" w:cs="TH SarabunPSK"/>
          <w:sz w:val="32"/>
          <w:szCs w:val="32"/>
        </w:rPr>
        <w:t xml:space="preserve"> common goals</w:t>
      </w:r>
      <w:r w:rsidR="006E0470" w:rsidRPr="00B0278B">
        <w:rPr>
          <w:rFonts w:ascii="TH SarabunPSK" w:eastAsia="Arial Unicode MS" w:hAnsi="TH SarabunPSK" w:cs="TH SarabunPSK"/>
          <w:sz w:val="32"/>
          <w:szCs w:val="32"/>
        </w:rPr>
        <w:t xml:space="preserve"> along with</w:t>
      </w:r>
      <w:r w:rsidRPr="00B0278B">
        <w:rPr>
          <w:rFonts w:ascii="TH SarabunPSK" w:eastAsia="Arial Unicode MS" w:hAnsi="TH SarabunPSK" w:cs="TH SarabunPSK"/>
          <w:sz w:val="32"/>
          <w:szCs w:val="32"/>
        </w:rPr>
        <w:t xml:space="preserve"> </w:t>
      </w:r>
      <w:r w:rsidR="006E0470"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monitoring </w:t>
      </w:r>
      <w:r w:rsidR="006E0470" w:rsidRPr="00B0278B">
        <w:rPr>
          <w:rFonts w:ascii="TH SarabunPSK" w:eastAsia="Arial Unicode MS" w:hAnsi="TH SarabunPSK" w:cs="TH SarabunPSK"/>
          <w:sz w:val="32"/>
          <w:szCs w:val="32"/>
        </w:rPr>
        <w:t xml:space="preserve">system for the </w:t>
      </w:r>
      <w:r w:rsidRPr="00B0278B">
        <w:rPr>
          <w:rFonts w:ascii="TH SarabunPSK" w:eastAsia="Arial Unicode MS" w:hAnsi="TH SarabunPSK" w:cs="TH SarabunPSK"/>
          <w:sz w:val="32"/>
          <w:szCs w:val="32"/>
        </w:rPr>
        <w:t xml:space="preserve">performance at both strategic and mission levels </w:t>
      </w:r>
      <w:r w:rsidR="006E0470" w:rsidRPr="00B0278B">
        <w:rPr>
          <w:rFonts w:ascii="TH SarabunPSK" w:eastAsia="Arial Unicode MS" w:hAnsi="TH SarabunPSK" w:cs="TH SarabunPSK"/>
          <w:sz w:val="32"/>
          <w:szCs w:val="32"/>
        </w:rPr>
        <w:t xml:space="preserve">in each </w:t>
      </w:r>
      <w:r w:rsidRPr="00B0278B">
        <w:rPr>
          <w:rFonts w:ascii="TH SarabunPSK" w:eastAsia="Arial Unicode MS" w:hAnsi="TH SarabunPSK" w:cs="TH SarabunPSK"/>
          <w:sz w:val="32"/>
          <w:szCs w:val="32"/>
        </w:rPr>
        <w:t>area</w:t>
      </w:r>
      <w:r w:rsidR="006E0470" w:rsidRPr="00B0278B">
        <w:rPr>
          <w:rFonts w:ascii="TH SarabunPSK" w:eastAsia="Arial Unicode MS" w:hAnsi="TH SarabunPSK" w:cs="TH SarabunPSK"/>
          <w:sz w:val="32"/>
          <w:szCs w:val="32"/>
        </w:rPr>
        <w:t>.</w:t>
      </w:r>
    </w:p>
    <w:p w:rsidR="00C653E2" w:rsidRDefault="00087872"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2.3.3</w:t>
      </w:r>
      <w:r w:rsidR="00B017D3">
        <w:rPr>
          <w:rFonts w:ascii="TH SarabunPSK" w:eastAsia="Arial Unicode MS" w:hAnsi="TH SarabunPSK" w:cs="TH SarabunPSK"/>
          <w:sz w:val="32"/>
          <w:szCs w:val="32"/>
        </w:rPr>
        <w:tab/>
      </w:r>
      <w:r w:rsidR="005D4BB6"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National </w:t>
      </w:r>
      <w:r w:rsidR="005D4BB6" w:rsidRPr="00B0278B">
        <w:rPr>
          <w:rFonts w:ascii="TH SarabunPSK" w:eastAsia="Arial Unicode MS" w:hAnsi="TH SarabunPSK" w:cs="TH SarabunPSK"/>
          <w:sz w:val="32"/>
          <w:szCs w:val="32"/>
        </w:rPr>
        <w:t>R</w:t>
      </w:r>
      <w:r w:rsidRPr="00B0278B">
        <w:rPr>
          <w:rFonts w:ascii="TH SarabunPSK" w:eastAsia="Arial Unicode MS" w:hAnsi="TH SarabunPSK" w:cs="TH SarabunPSK"/>
          <w:sz w:val="32"/>
          <w:szCs w:val="32"/>
        </w:rPr>
        <w:t xml:space="preserve">eform </w:t>
      </w:r>
      <w:r w:rsidR="005D4BB6"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lan in </w:t>
      </w:r>
      <w:r w:rsidR="005D4BB6"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olitics and </w:t>
      </w:r>
      <w:r w:rsidR="005D4BB6" w:rsidRPr="00B0278B">
        <w:rPr>
          <w:rFonts w:ascii="TH SarabunPSK" w:eastAsia="Arial Unicode MS" w:hAnsi="TH SarabunPSK" w:cs="TH SarabunPSK"/>
          <w:sz w:val="32"/>
          <w:szCs w:val="32"/>
        </w:rPr>
        <w:t>G</w:t>
      </w:r>
      <w:r w:rsidRPr="00B0278B">
        <w:rPr>
          <w:rFonts w:ascii="TH SarabunPSK" w:eastAsia="Arial Unicode MS" w:hAnsi="TH SarabunPSK" w:cs="TH SarabunPSK"/>
          <w:sz w:val="32"/>
          <w:szCs w:val="32"/>
        </w:rPr>
        <w:t xml:space="preserve">overnment </w:t>
      </w:r>
      <w:r w:rsidR="005D4BB6"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dministration </w:t>
      </w:r>
      <w:r w:rsidR="005D4BB6"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oes not </w:t>
      </w:r>
      <w:r w:rsidR="005D4BB6" w:rsidRPr="00B0278B">
        <w:rPr>
          <w:rFonts w:ascii="TH SarabunPSK" w:eastAsia="Arial Unicode MS" w:hAnsi="TH SarabunPSK" w:cs="TH SarabunPSK"/>
          <w:sz w:val="32"/>
          <w:szCs w:val="32"/>
        </w:rPr>
        <w:t>include</w:t>
      </w:r>
      <w:r w:rsidRPr="00B0278B">
        <w:rPr>
          <w:rFonts w:ascii="TH SarabunPSK" w:eastAsia="Arial Unicode MS" w:hAnsi="TH SarabunPSK" w:cs="TH SarabunPSK"/>
          <w:sz w:val="32"/>
          <w:szCs w:val="32"/>
        </w:rPr>
        <w:t xml:space="preserve"> the plan and budget </w:t>
      </w:r>
      <w:r w:rsidR="005D4BB6"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s well as</w:t>
      </w:r>
      <w:r w:rsidR="005D4BB6" w:rsidRPr="00B0278B">
        <w:rPr>
          <w:rFonts w:ascii="TH SarabunPSK" w:eastAsia="Arial Unicode MS" w:hAnsi="TH SarabunPSK" w:cs="TH SarabunPSK"/>
          <w:sz w:val="32"/>
          <w:szCs w:val="32"/>
        </w:rPr>
        <w:t xml:space="preserve"> the</w:t>
      </w:r>
      <w:r w:rsidRPr="00B0278B">
        <w:rPr>
          <w:rFonts w:ascii="TH SarabunPSK" w:eastAsia="Arial Unicode MS" w:hAnsi="TH SarabunPSK" w:cs="TH SarabunPSK"/>
          <w:sz w:val="32"/>
          <w:szCs w:val="32"/>
        </w:rPr>
        <w:t xml:space="preserve"> direct monitoring</w:t>
      </w:r>
      <w:r w:rsidR="005D4BB6" w:rsidRPr="00B0278B">
        <w:rPr>
          <w:rFonts w:ascii="TH SarabunPSK" w:eastAsia="Arial Unicode MS" w:hAnsi="TH SarabunPSK" w:cs="TH SarabunPSK"/>
          <w:sz w:val="32"/>
          <w:szCs w:val="32"/>
        </w:rPr>
        <w:t xml:space="preserve"> system</w:t>
      </w:r>
      <w:r w:rsidRPr="00B0278B">
        <w:rPr>
          <w:rFonts w:ascii="TH SarabunPSK" w:eastAsia="Arial Unicode MS" w:hAnsi="TH SarabunPSK" w:cs="TH SarabunPSK"/>
          <w:sz w:val="32"/>
          <w:szCs w:val="32"/>
        </w:rPr>
        <w:t xml:space="preserve"> of the operations </w:t>
      </w:r>
      <w:r w:rsidR="005D4BB6" w:rsidRPr="00B0278B">
        <w:rPr>
          <w:rFonts w:ascii="TH SarabunPSK" w:eastAsia="Arial Unicode MS" w:hAnsi="TH SarabunPSK" w:cs="TH SarabunPSK"/>
          <w:sz w:val="32"/>
          <w:szCs w:val="32"/>
        </w:rPr>
        <w:t>at the</w:t>
      </w:r>
      <w:r w:rsidRPr="00B0278B">
        <w:rPr>
          <w:rFonts w:ascii="TH SarabunPSK" w:eastAsia="Arial Unicode MS" w:hAnsi="TH SarabunPSK" w:cs="TH SarabunPSK"/>
          <w:sz w:val="32"/>
          <w:szCs w:val="32"/>
        </w:rPr>
        <w:t xml:space="preserve"> local government organizations</w:t>
      </w:r>
      <w:r w:rsidR="005D4BB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5D4BB6" w:rsidRPr="00B0278B">
        <w:rPr>
          <w:rFonts w:ascii="TH SarabunPSK" w:eastAsia="Arial Unicode MS" w:hAnsi="TH SarabunPSK" w:cs="TH SarabunPSK"/>
          <w:sz w:val="32"/>
          <w:szCs w:val="32"/>
        </w:rPr>
        <w:t>b</w:t>
      </w:r>
      <w:r w:rsidRPr="00B0278B">
        <w:rPr>
          <w:rFonts w:ascii="TH SarabunPSK" w:eastAsia="Arial Unicode MS" w:hAnsi="TH SarabunPSK" w:cs="TH SarabunPSK"/>
          <w:sz w:val="32"/>
          <w:szCs w:val="32"/>
        </w:rPr>
        <w:t xml:space="preserve">ut </w:t>
      </w:r>
      <w:r w:rsidR="005D4BB6"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decentralization</w:t>
      </w:r>
      <w:r w:rsidR="005D4BB6" w:rsidRPr="00B0278B">
        <w:rPr>
          <w:rFonts w:ascii="TH SarabunPSK" w:eastAsia="Arial Unicode MS" w:hAnsi="TH SarabunPSK" w:cs="TH SarabunPSK"/>
          <w:sz w:val="32"/>
          <w:szCs w:val="32"/>
        </w:rPr>
        <w:t xml:space="preserve"> to</w:t>
      </w:r>
      <w:r w:rsidRPr="00B0278B">
        <w:rPr>
          <w:rFonts w:ascii="TH SarabunPSK" w:eastAsia="Arial Unicode MS" w:hAnsi="TH SarabunPSK" w:cs="TH SarabunPSK"/>
          <w:sz w:val="32"/>
          <w:szCs w:val="32"/>
        </w:rPr>
        <w:t xml:space="preserve"> reform </w:t>
      </w:r>
      <w:r w:rsidR="005D4BB6" w:rsidRPr="00B0278B">
        <w:rPr>
          <w:rFonts w:ascii="TH SarabunPSK" w:eastAsia="Arial Unicode MS" w:hAnsi="TH SarabunPSK" w:cs="TH SarabunPSK"/>
          <w:sz w:val="32"/>
          <w:szCs w:val="32"/>
        </w:rPr>
        <w:t>l</w:t>
      </w:r>
      <w:r w:rsidRPr="00B0278B">
        <w:rPr>
          <w:rFonts w:ascii="TH SarabunPSK" w:eastAsia="Arial Unicode MS" w:hAnsi="TH SarabunPSK" w:cs="TH SarabunPSK"/>
          <w:sz w:val="32"/>
          <w:szCs w:val="32"/>
        </w:rPr>
        <w:t>ocal government</w:t>
      </w:r>
      <w:r w:rsidR="00D90B34"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and fair resource allocation </w:t>
      </w:r>
      <w:r w:rsidR="005D4BB6" w:rsidRPr="00B0278B">
        <w:rPr>
          <w:rFonts w:ascii="TH SarabunPSK" w:eastAsia="Arial Unicode MS" w:hAnsi="TH SarabunPSK" w:cs="TH SarabunPSK"/>
          <w:sz w:val="32"/>
          <w:szCs w:val="32"/>
        </w:rPr>
        <w:t>determines</w:t>
      </w:r>
      <w:r w:rsidRPr="00B0278B">
        <w:rPr>
          <w:rFonts w:ascii="TH SarabunPSK" w:eastAsia="Arial Unicode MS" w:hAnsi="TH SarabunPSK" w:cs="TH SarabunPSK"/>
          <w:sz w:val="32"/>
          <w:szCs w:val="32"/>
        </w:rPr>
        <w:t xml:space="preserve"> the mission an</w:t>
      </w:r>
      <w:r w:rsidR="005D4BB6" w:rsidRPr="00B0278B">
        <w:rPr>
          <w:rFonts w:ascii="TH SarabunPSK" w:eastAsia="Arial Unicode MS" w:hAnsi="TH SarabunPSK" w:cs="TH SarabunPSK"/>
          <w:sz w:val="32"/>
          <w:szCs w:val="32"/>
        </w:rPr>
        <w:t>d related activities indirectly</w:t>
      </w:r>
      <w:r w:rsidRPr="00B0278B">
        <w:rPr>
          <w:rFonts w:ascii="TH SarabunPSK" w:eastAsia="Arial Unicode MS" w:hAnsi="TH SarabunPSK" w:cs="TH SarabunPSK"/>
          <w:sz w:val="32"/>
          <w:szCs w:val="32"/>
        </w:rPr>
        <w:t xml:space="preserve"> including</w:t>
      </w:r>
      <w:r w:rsidR="005D4BB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cs/>
        </w:rPr>
        <w:t xml:space="preserve">1) </w:t>
      </w:r>
      <w:r w:rsidRPr="00B0278B">
        <w:rPr>
          <w:rFonts w:ascii="TH SarabunPSK" w:eastAsia="Arial Unicode MS" w:hAnsi="TH SarabunPSK" w:cs="TH SarabunPSK"/>
          <w:sz w:val="32"/>
          <w:szCs w:val="32"/>
        </w:rPr>
        <w:t xml:space="preserve">the </w:t>
      </w:r>
      <w:r w:rsidR="005D4BB6" w:rsidRPr="00B0278B">
        <w:rPr>
          <w:rFonts w:ascii="TH SarabunPSK" w:eastAsia="Arial Unicode MS" w:hAnsi="TH SarabunPSK" w:cs="TH SarabunPSK"/>
          <w:sz w:val="32"/>
          <w:szCs w:val="32"/>
        </w:rPr>
        <w:t xml:space="preserve">public and community </w:t>
      </w:r>
      <w:r w:rsidRPr="00B0278B">
        <w:rPr>
          <w:rFonts w:ascii="TH SarabunPSK" w:eastAsia="Arial Unicode MS" w:hAnsi="TH SarabunPSK" w:cs="TH SarabunPSK"/>
          <w:sz w:val="32"/>
          <w:szCs w:val="32"/>
        </w:rPr>
        <w:t>participation in the development of local government organizations</w:t>
      </w:r>
      <w:r w:rsidR="005D4BB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w:t>
      </w:r>
      <w:r w:rsidRPr="00B0278B">
        <w:rPr>
          <w:rFonts w:ascii="TH SarabunPSK" w:eastAsia="Arial Unicode MS" w:hAnsi="TH SarabunPSK" w:cs="TH SarabunPSK"/>
          <w:sz w:val="32"/>
          <w:szCs w:val="32"/>
          <w:cs/>
        </w:rPr>
        <w:t xml:space="preserve">2) </w:t>
      </w:r>
      <w:r w:rsidR="005D4BB6" w:rsidRPr="00B0278B">
        <w:rPr>
          <w:rFonts w:ascii="TH SarabunPSK" w:eastAsia="Arial Unicode MS" w:hAnsi="TH SarabunPSK" w:cs="TH SarabunPSK"/>
          <w:sz w:val="32"/>
          <w:szCs w:val="32"/>
        </w:rPr>
        <w:t>the fairness of</w:t>
      </w:r>
      <w:r w:rsidRPr="00B0278B">
        <w:rPr>
          <w:rFonts w:ascii="TH SarabunPSK" w:eastAsia="Arial Unicode MS" w:hAnsi="TH SarabunPSK" w:cs="TH SarabunPSK"/>
          <w:sz w:val="32"/>
          <w:szCs w:val="32"/>
        </w:rPr>
        <w:t xml:space="preserve"> allocating resources </w:t>
      </w:r>
      <w:r w:rsidR="005D4BB6" w:rsidRPr="00B0278B">
        <w:rPr>
          <w:rFonts w:ascii="TH SarabunPSK" w:eastAsia="Arial Unicode MS" w:hAnsi="TH SarabunPSK" w:cs="TH SarabunPSK"/>
          <w:sz w:val="32"/>
          <w:szCs w:val="32"/>
        </w:rPr>
        <w:t>by</w:t>
      </w:r>
      <w:r w:rsidRPr="00B0278B">
        <w:rPr>
          <w:rFonts w:ascii="TH SarabunPSK" w:eastAsia="Arial Unicode MS" w:hAnsi="TH SarabunPSK" w:cs="TH SarabunPSK"/>
          <w:sz w:val="32"/>
          <w:szCs w:val="32"/>
        </w:rPr>
        <w:t xml:space="preserve"> local government organizations</w:t>
      </w:r>
      <w:r w:rsidR="005D4BB6" w:rsidRPr="00B0278B">
        <w:rPr>
          <w:rFonts w:ascii="TH SarabunPSK" w:eastAsia="Arial Unicode MS" w:hAnsi="TH SarabunPSK" w:cs="TH SarabunPSK"/>
          <w:sz w:val="32"/>
          <w:szCs w:val="32"/>
        </w:rPr>
        <w:t>.</w:t>
      </w:r>
    </w:p>
    <w:p w:rsidR="003177DE" w:rsidRPr="00B0278B" w:rsidRDefault="003177DE" w:rsidP="003E047C">
      <w:pPr>
        <w:spacing w:after="0" w:line="240" w:lineRule="auto"/>
        <w:jc w:val="thaiDistribute"/>
        <w:rPr>
          <w:rFonts w:ascii="TH SarabunPSK" w:eastAsia="Arial Unicode MS" w:hAnsi="TH SarabunPSK" w:cs="TH SarabunPSK"/>
          <w:sz w:val="32"/>
          <w:szCs w:val="32"/>
        </w:rPr>
      </w:pPr>
    </w:p>
    <w:p w:rsidR="00087872" w:rsidRPr="00B0278B" w:rsidRDefault="00087872" w:rsidP="005D4BB6">
      <w:pPr>
        <w:spacing w:after="0" w:line="240" w:lineRule="auto"/>
        <w:ind w:left="720" w:firstLine="72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2.3.4</w:t>
      </w:r>
      <w:r w:rsidR="00B017D3">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Decentralization </w:t>
      </w:r>
      <w:r w:rsidR="00CD6DD9" w:rsidRPr="00B0278B">
        <w:rPr>
          <w:rFonts w:ascii="TH SarabunPSK" w:eastAsia="Arial Unicode MS" w:hAnsi="TH SarabunPSK" w:cs="TH SarabunPSK"/>
          <w:sz w:val="32"/>
          <w:szCs w:val="32"/>
        </w:rPr>
        <w:t>to</w:t>
      </w:r>
      <w:r w:rsidRPr="00B0278B">
        <w:rPr>
          <w:rFonts w:ascii="TH SarabunPSK" w:eastAsia="Arial Unicode MS" w:hAnsi="TH SarabunPSK" w:cs="TH SarabunPSK"/>
          <w:sz w:val="32"/>
          <w:szCs w:val="32"/>
        </w:rPr>
        <w:t xml:space="preserve"> local administrative organizations</w:t>
      </w:r>
    </w:p>
    <w:p w:rsidR="00B017D3" w:rsidRDefault="00087872" w:rsidP="00B017D3">
      <w:pPr>
        <w:tabs>
          <w:tab w:val="left" w:pos="2520"/>
        </w:tabs>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1)</w:t>
      </w:r>
      <w:r w:rsidR="00B017D3">
        <w:rPr>
          <w:rFonts w:ascii="TH SarabunPSK" w:eastAsia="Arial Unicode MS" w:hAnsi="TH SarabunPSK" w:cs="TH SarabunPSK"/>
          <w:sz w:val="32"/>
          <w:szCs w:val="32"/>
        </w:rPr>
        <w:tab/>
      </w:r>
      <w:r w:rsidR="00D94836"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rovincial </w:t>
      </w:r>
      <w:r w:rsidR="00D94836"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dministrative </w:t>
      </w:r>
      <w:r w:rsidR="00D94836"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rganization</w:t>
      </w:r>
      <w:r w:rsidR="00D94836" w:rsidRPr="00B0278B">
        <w:rPr>
          <w:rFonts w:ascii="TH SarabunPSK" w:eastAsia="Arial Unicode MS" w:hAnsi="TH SarabunPSK" w:cs="TH SarabunPSK"/>
          <w:sz w:val="32"/>
          <w:szCs w:val="32"/>
        </w:rPr>
        <w:t>s are provided</w:t>
      </w:r>
      <w:r w:rsidRPr="00B0278B">
        <w:rPr>
          <w:rFonts w:ascii="TH SarabunPSK" w:eastAsia="Arial Unicode MS" w:hAnsi="TH SarabunPSK" w:cs="TH SarabunPSK"/>
          <w:sz w:val="32"/>
          <w:szCs w:val="32"/>
        </w:rPr>
        <w:t xml:space="preserve"> the power and dut</w:t>
      </w:r>
      <w:r w:rsidR="00D94836" w:rsidRPr="00B0278B">
        <w:rPr>
          <w:rFonts w:ascii="TH SarabunPSK" w:eastAsia="Arial Unicode MS" w:hAnsi="TH SarabunPSK" w:cs="TH SarabunPSK"/>
          <w:sz w:val="32"/>
          <w:szCs w:val="32"/>
        </w:rPr>
        <w:t>ies</w:t>
      </w:r>
      <w:r w:rsidRPr="00B0278B">
        <w:rPr>
          <w:rFonts w:ascii="TH SarabunPSK" w:eastAsia="Arial Unicode MS" w:hAnsi="TH SarabunPSK" w:cs="TH SarabunPSK"/>
          <w:sz w:val="32"/>
          <w:szCs w:val="32"/>
        </w:rPr>
        <w:t xml:space="preserve"> to develop their own local development plans </w:t>
      </w:r>
      <w:r w:rsidR="0013607B" w:rsidRPr="00B0278B">
        <w:rPr>
          <w:rFonts w:ascii="TH SarabunPSK" w:eastAsia="Arial Unicode MS" w:hAnsi="TH SarabunPSK" w:cs="TH SarabunPSK"/>
          <w:sz w:val="32"/>
          <w:szCs w:val="32"/>
        </w:rPr>
        <w:t>to</w:t>
      </w:r>
      <w:r w:rsidRPr="00B0278B">
        <w:rPr>
          <w:rFonts w:ascii="TH SarabunPSK" w:eastAsia="Arial Unicode MS" w:hAnsi="TH SarabunPSK" w:cs="TH SarabunPSK"/>
          <w:sz w:val="32"/>
          <w:szCs w:val="32"/>
        </w:rPr>
        <w:t xml:space="preserve"> coordinate</w:t>
      </w:r>
      <w:r w:rsidR="0013607B" w:rsidRPr="00B0278B">
        <w:rPr>
          <w:rFonts w:ascii="TH SarabunPSK" w:eastAsia="Arial Unicode MS" w:hAnsi="TH SarabunPSK" w:cs="TH SarabunPSK"/>
          <w:sz w:val="32"/>
          <w:szCs w:val="32"/>
        </w:rPr>
        <w:t xml:space="preserve"> with</w:t>
      </w:r>
      <w:r w:rsidRPr="00B0278B">
        <w:rPr>
          <w:rFonts w:ascii="TH SarabunPSK" w:eastAsia="Arial Unicode MS" w:hAnsi="TH SarabunPSK" w:cs="TH SarabunPSK"/>
          <w:sz w:val="32"/>
          <w:szCs w:val="32"/>
        </w:rPr>
        <w:t xml:space="preserve"> the provincial development plan according to the regulations set by the cabinet</w:t>
      </w:r>
      <w:r w:rsidR="00D94836" w:rsidRPr="00B0278B">
        <w:rPr>
          <w:rFonts w:ascii="TH SarabunPSK" w:eastAsia="Arial Unicode MS" w:hAnsi="TH SarabunPSK" w:cs="TH SarabunPSK"/>
          <w:sz w:val="32"/>
          <w:szCs w:val="32"/>
        </w:rPr>
        <w:t xml:space="preserve"> such as</w:t>
      </w:r>
      <w:r w:rsidRPr="00B0278B">
        <w:rPr>
          <w:rFonts w:ascii="TH SarabunPSK" w:eastAsia="Arial Unicode MS" w:hAnsi="TH SarabunPSK" w:cs="TH SarabunPSK"/>
          <w:sz w:val="32"/>
          <w:szCs w:val="32"/>
        </w:rPr>
        <w:t xml:space="preserve"> </w:t>
      </w:r>
      <w:r w:rsidR="00D94836" w:rsidRPr="00B0278B">
        <w:rPr>
          <w:rFonts w:ascii="TH SarabunPSK" w:eastAsia="Arial Unicode MS" w:hAnsi="TH SarabunPSK" w:cs="TH SarabunPSK"/>
          <w:sz w:val="32"/>
          <w:szCs w:val="32"/>
        </w:rPr>
        <w:t>b</w:t>
      </w:r>
      <w:r w:rsidRPr="00B0278B">
        <w:rPr>
          <w:rFonts w:ascii="TH SarabunPSK" w:eastAsia="Arial Unicode MS" w:hAnsi="TH SarabunPSK" w:cs="TH SarabunPSK"/>
          <w:sz w:val="32"/>
          <w:szCs w:val="32"/>
        </w:rPr>
        <w:t>udget and area</w:t>
      </w:r>
      <w:r w:rsidR="00D94836" w:rsidRPr="00B0278B">
        <w:rPr>
          <w:rFonts w:ascii="TH SarabunPSK" w:eastAsia="Arial Unicode MS" w:hAnsi="TH SarabunPSK" w:cs="TH SarabunPSK"/>
          <w:sz w:val="32"/>
          <w:szCs w:val="32"/>
        </w:rPr>
        <w:t>s of development. T</w:t>
      </w:r>
      <w:r w:rsidRPr="00B0278B">
        <w:rPr>
          <w:rFonts w:ascii="TH SarabunPSK" w:eastAsia="Arial Unicode MS" w:hAnsi="TH SarabunPSK" w:cs="TH SarabunPSK"/>
          <w:sz w:val="32"/>
          <w:szCs w:val="32"/>
        </w:rPr>
        <w:t>he</w:t>
      </w:r>
      <w:r w:rsidR="00D94836" w:rsidRPr="00B0278B">
        <w:rPr>
          <w:rFonts w:ascii="TH SarabunPSK" w:eastAsia="Arial Unicode MS" w:hAnsi="TH SarabunPSK" w:cs="TH SarabunPSK"/>
          <w:sz w:val="32"/>
          <w:szCs w:val="32"/>
        </w:rPr>
        <w:t>re are other issues indirectly related to the</w:t>
      </w:r>
      <w:r w:rsidRPr="00B0278B">
        <w:rPr>
          <w:rFonts w:ascii="TH SarabunPSK" w:eastAsia="Arial Unicode MS" w:hAnsi="TH SarabunPSK" w:cs="TH SarabunPSK"/>
          <w:sz w:val="32"/>
          <w:szCs w:val="32"/>
        </w:rPr>
        <w:t xml:space="preserve"> duty to support other local government organizations</w:t>
      </w:r>
      <w:r w:rsidR="00D94836" w:rsidRPr="00B0278B">
        <w:rPr>
          <w:rFonts w:ascii="TH SarabunPSK" w:eastAsia="Arial Unicode MS" w:hAnsi="TH SarabunPSK" w:cs="TH SarabunPSK"/>
          <w:sz w:val="32"/>
          <w:szCs w:val="32"/>
        </w:rPr>
        <w:t xml:space="preserve"> such as</w:t>
      </w:r>
      <w:r w:rsidRPr="00B0278B">
        <w:rPr>
          <w:rFonts w:ascii="TH SarabunPSK" w:eastAsia="Arial Unicode MS" w:hAnsi="TH SarabunPSK" w:cs="TH SarabunPSK"/>
          <w:sz w:val="32"/>
          <w:szCs w:val="32"/>
        </w:rPr>
        <w:t xml:space="preserve"> </w:t>
      </w:r>
      <w:r w:rsidR="00D94836" w:rsidRPr="00B0278B">
        <w:rPr>
          <w:rFonts w:ascii="TH SarabunPSK" w:eastAsia="Arial Unicode MS" w:hAnsi="TH SarabunPSK" w:cs="TH SarabunPSK"/>
          <w:sz w:val="32"/>
          <w:szCs w:val="32"/>
        </w:rPr>
        <w:t>c</w:t>
      </w:r>
      <w:r w:rsidRPr="00B0278B">
        <w:rPr>
          <w:rFonts w:ascii="TH SarabunPSK" w:eastAsia="Arial Unicode MS" w:hAnsi="TH SarabunPSK" w:cs="TH SarabunPSK"/>
          <w:sz w:val="32"/>
          <w:szCs w:val="32"/>
        </w:rPr>
        <w:t>oordination and cooperation in performing duties of local government organizations</w:t>
      </w:r>
      <w:r w:rsidR="00D9483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D94836" w:rsidRPr="00B0278B">
        <w:rPr>
          <w:rFonts w:ascii="TH SarabunPSK" w:eastAsia="Arial Unicode MS" w:hAnsi="TH SarabunPSK" w:cs="TH SarabunPSK"/>
          <w:sz w:val="32"/>
          <w:szCs w:val="32"/>
        </w:rPr>
        <w:t>allocation</w:t>
      </w:r>
      <w:r w:rsidRPr="00B0278B">
        <w:rPr>
          <w:rFonts w:ascii="TH SarabunPSK" w:eastAsia="Arial Unicode MS" w:hAnsi="TH SarabunPSK" w:cs="TH SarabunPSK"/>
          <w:sz w:val="32"/>
          <w:szCs w:val="32"/>
        </w:rPr>
        <w:t xml:space="preserve"> </w:t>
      </w:r>
      <w:r w:rsidR="00D94836" w:rsidRPr="00B0278B">
        <w:rPr>
          <w:rFonts w:ascii="TH SarabunPSK" w:eastAsia="Arial Unicode MS" w:hAnsi="TH SarabunPSK" w:cs="TH SarabunPSK"/>
          <w:sz w:val="32"/>
          <w:szCs w:val="32"/>
        </w:rPr>
        <w:t>of budget to other local authorities according to the law, and</w:t>
      </w:r>
      <w:r w:rsidRPr="00B0278B">
        <w:rPr>
          <w:rFonts w:ascii="TH SarabunPSK" w:eastAsia="Arial Unicode MS" w:hAnsi="TH SarabunPSK" w:cs="TH SarabunPSK"/>
          <w:sz w:val="32"/>
          <w:szCs w:val="32"/>
        </w:rPr>
        <w:t xml:space="preserve"> </w:t>
      </w:r>
      <w:r w:rsidR="00D94836"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romoting the </w:t>
      </w:r>
      <w:r w:rsidR="00D94836" w:rsidRPr="00B0278B">
        <w:rPr>
          <w:rFonts w:ascii="TH SarabunPSK" w:eastAsia="Arial Unicode MS" w:hAnsi="TH SarabunPSK" w:cs="TH SarabunPSK"/>
          <w:sz w:val="32"/>
          <w:szCs w:val="32"/>
        </w:rPr>
        <w:t xml:space="preserve">public </w:t>
      </w:r>
      <w:r w:rsidRPr="00B0278B">
        <w:rPr>
          <w:rFonts w:ascii="TH SarabunPSK" w:eastAsia="Arial Unicode MS" w:hAnsi="TH SarabunPSK" w:cs="TH SarabunPSK"/>
          <w:sz w:val="32"/>
          <w:szCs w:val="32"/>
        </w:rPr>
        <w:t>participation in local development.</w:t>
      </w:r>
      <w:r w:rsidR="00D94836" w:rsidRPr="00B0278B">
        <w:rPr>
          <w:rFonts w:ascii="TH SarabunPSK" w:eastAsia="Arial Unicode MS" w:hAnsi="TH SarabunPSK" w:cs="TH SarabunPSK"/>
          <w:sz w:val="32"/>
          <w:szCs w:val="32"/>
        </w:rPr>
        <w:t xml:space="preserve"> </w:t>
      </w:r>
    </w:p>
    <w:p w:rsidR="00A746BF" w:rsidRPr="00B0278B" w:rsidRDefault="00087872" w:rsidP="00B017D3">
      <w:pPr>
        <w:tabs>
          <w:tab w:val="left" w:pos="2520"/>
        </w:tabs>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w:t>
      </w:r>
      <w:r w:rsidR="00B017D3">
        <w:rPr>
          <w:rFonts w:ascii="TH SarabunPSK" w:eastAsia="Arial Unicode MS" w:hAnsi="TH SarabunPSK" w:cs="TH SarabunPSK"/>
          <w:sz w:val="32"/>
          <w:szCs w:val="32"/>
        </w:rPr>
        <w:tab/>
      </w:r>
      <w:r w:rsidR="00AA2E87">
        <w:rPr>
          <w:rFonts w:ascii="TH SarabunPSK" w:eastAsia="Arial Unicode MS" w:hAnsi="TH SarabunPSK" w:cs="TH SarabunPSK"/>
          <w:sz w:val="32"/>
          <w:szCs w:val="32"/>
        </w:rPr>
        <w:t>T</w:t>
      </w:r>
      <w:r w:rsidR="00AA2E87" w:rsidRPr="00B0278B">
        <w:rPr>
          <w:rFonts w:ascii="TH SarabunPSK" w:eastAsia="Arial Unicode MS" w:hAnsi="TH SarabunPSK" w:cs="TH SarabunPSK"/>
          <w:sz w:val="32"/>
          <w:szCs w:val="32"/>
        </w:rPr>
        <w:t>he municipality</w:t>
      </w:r>
      <w:r w:rsidR="00AA2E87">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Pattaya </w:t>
      </w:r>
      <w:r w:rsidR="00AA2E87">
        <w:rPr>
          <w:rFonts w:ascii="TH SarabunPSK" w:eastAsia="Arial Unicode MS" w:hAnsi="TH SarabunPSK" w:cs="TH SarabunPSK"/>
          <w:sz w:val="32"/>
          <w:szCs w:val="32"/>
        </w:rPr>
        <w:t>c</w:t>
      </w:r>
      <w:r w:rsidRPr="00B0278B">
        <w:rPr>
          <w:rFonts w:ascii="TH SarabunPSK" w:eastAsia="Arial Unicode MS" w:hAnsi="TH SarabunPSK" w:cs="TH SarabunPSK"/>
          <w:sz w:val="32"/>
          <w:szCs w:val="32"/>
        </w:rPr>
        <w:t xml:space="preserve">ity and </w:t>
      </w:r>
      <w:r w:rsidR="00D73D44">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ub</w:t>
      </w:r>
      <w:r w:rsidR="002E7FE2"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district </w:t>
      </w:r>
      <w:r w:rsidR="002E7FE2"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dministrative </w:t>
      </w:r>
      <w:r w:rsidR="002E7FE2"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rganization</w:t>
      </w:r>
      <w:r w:rsidR="002E7FE2"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2E7FE2" w:rsidRPr="00B0278B">
        <w:rPr>
          <w:rFonts w:ascii="TH SarabunPSK" w:eastAsia="Arial Unicode MS" w:hAnsi="TH SarabunPSK" w:cs="TH SarabunPSK"/>
          <w:sz w:val="32"/>
          <w:szCs w:val="32"/>
        </w:rPr>
        <w:t xml:space="preserve">will </w:t>
      </w:r>
      <w:r w:rsidRPr="00B0278B">
        <w:rPr>
          <w:rFonts w:ascii="TH SarabunPSK" w:eastAsia="Arial Unicode MS" w:hAnsi="TH SarabunPSK" w:cs="TH SarabunPSK"/>
          <w:sz w:val="32"/>
          <w:szCs w:val="32"/>
        </w:rPr>
        <w:t>establish their own local development plans</w:t>
      </w:r>
      <w:r w:rsidR="002E7FE2" w:rsidRPr="00B0278B">
        <w:rPr>
          <w:rFonts w:ascii="TH SarabunPSK" w:eastAsia="Arial Unicode MS" w:hAnsi="TH SarabunPSK" w:cs="TH SarabunPSK"/>
          <w:sz w:val="32"/>
          <w:szCs w:val="32"/>
        </w:rPr>
        <w:t>. For example,</w:t>
      </w:r>
      <w:r w:rsidRPr="00B0278B">
        <w:rPr>
          <w:rFonts w:ascii="TH SarabunPSK" w:eastAsia="Arial Unicode MS" w:hAnsi="TH SarabunPSK" w:cs="TH SarabunPSK"/>
          <w:sz w:val="32"/>
          <w:szCs w:val="32"/>
        </w:rPr>
        <w:t xml:space="preserve"> the </w:t>
      </w:r>
      <w:r w:rsidR="00D73D44">
        <w:rPr>
          <w:rFonts w:ascii="TH SarabunPSK" w:eastAsia="Arial Unicode MS" w:hAnsi="TH SarabunPSK" w:cs="TH SarabunPSK"/>
          <w:sz w:val="32"/>
          <w:szCs w:val="32"/>
        </w:rPr>
        <w:t xml:space="preserve">municipality, </w:t>
      </w:r>
      <w:r w:rsidRPr="00B0278B">
        <w:rPr>
          <w:rFonts w:ascii="TH SarabunPSK" w:eastAsia="Arial Unicode MS" w:hAnsi="TH SarabunPSK" w:cs="TH SarabunPSK"/>
          <w:sz w:val="32"/>
          <w:szCs w:val="32"/>
        </w:rPr>
        <w:t>Patta</w:t>
      </w:r>
      <w:r w:rsidR="00E60971" w:rsidRPr="00B0278B">
        <w:rPr>
          <w:rFonts w:ascii="TH SarabunPSK" w:eastAsia="Arial Unicode MS" w:hAnsi="TH SarabunPSK" w:cs="TH SarabunPSK"/>
          <w:sz w:val="32"/>
          <w:szCs w:val="32"/>
        </w:rPr>
        <w:t xml:space="preserve">ya </w:t>
      </w:r>
      <w:r w:rsidR="00D73D44">
        <w:rPr>
          <w:rFonts w:ascii="TH SarabunPSK" w:eastAsia="Arial Unicode MS" w:hAnsi="TH SarabunPSK" w:cs="TH SarabunPSK"/>
          <w:sz w:val="32"/>
          <w:szCs w:val="32"/>
        </w:rPr>
        <w:t>city</w:t>
      </w:r>
      <w:r w:rsidR="00E60971" w:rsidRPr="00B0278B">
        <w:rPr>
          <w:rFonts w:ascii="TH SarabunPSK" w:eastAsia="Arial Unicode MS" w:hAnsi="TH SarabunPSK" w:cs="TH SarabunPSK"/>
          <w:sz w:val="32"/>
          <w:szCs w:val="32"/>
        </w:rPr>
        <w:t xml:space="preserve"> and </w:t>
      </w:r>
      <w:r w:rsidR="00D73D44">
        <w:rPr>
          <w:rFonts w:ascii="TH SarabunPSK" w:eastAsia="Arial Unicode MS" w:hAnsi="TH SarabunPSK" w:cs="TH SarabunPSK"/>
          <w:sz w:val="32"/>
          <w:szCs w:val="32"/>
        </w:rPr>
        <w:t>s</w:t>
      </w:r>
      <w:r w:rsidR="00E60971" w:rsidRPr="00B0278B">
        <w:rPr>
          <w:rFonts w:ascii="TH SarabunPSK" w:eastAsia="Arial Unicode MS" w:hAnsi="TH SarabunPSK" w:cs="TH SarabunPSK"/>
          <w:sz w:val="32"/>
          <w:szCs w:val="32"/>
        </w:rPr>
        <w:t xml:space="preserve">ub-district administrative organizations must </w:t>
      </w:r>
      <w:r w:rsidRPr="00B0278B">
        <w:rPr>
          <w:rFonts w:ascii="TH SarabunPSK" w:eastAsia="Arial Unicode MS" w:hAnsi="TH SarabunPSK" w:cs="TH SarabunPSK"/>
          <w:sz w:val="32"/>
          <w:szCs w:val="32"/>
        </w:rPr>
        <w:t xml:space="preserve">promote the </w:t>
      </w:r>
      <w:r w:rsidR="00E60971" w:rsidRPr="00B0278B">
        <w:rPr>
          <w:rFonts w:ascii="TH SarabunPSK" w:eastAsia="Arial Unicode MS" w:hAnsi="TH SarabunPSK" w:cs="TH SarabunPSK"/>
          <w:sz w:val="32"/>
          <w:szCs w:val="32"/>
        </w:rPr>
        <w:t xml:space="preserve">public </w:t>
      </w:r>
      <w:r w:rsidRPr="00B0278B">
        <w:rPr>
          <w:rFonts w:ascii="TH SarabunPSK" w:eastAsia="Arial Unicode MS" w:hAnsi="TH SarabunPSK" w:cs="TH SarabunPSK"/>
          <w:sz w:val="32"/>
          <w:szCs w:val="32"/>
        </w:rPr>
        <w:t>participation in local development and other activities</w:t>
      </w:r>
      <w:r w:rsidR="00E60971" w:rsidRPr="00B0278B">
        <w:rPr>
          <w:rFonts w:ascii="TH SarabunPSK" w:eastAsia="Arial Unicode MS" w:hAnsi="TH SarabunPSK" w:cs="TH SarabunPSK"/>
          <w:sz w:val="32"/>
          <w:szCs w:val="32"/>
        </w:rPr>
        <w:t xml:space="preserve"> affecting</w:t>
      </w:r>
      <w:r w:rsidRPr="00B0278B">
        <w:rPr>
          <w:rFonts w:ascii="TH SarabunPSK" w:eastAsia="Arial Unicode MS" w:hAnsi="TH SarabunPSK" w:cs="TH SarabunPSK"/>
          <w:sz w:val="32"/>
          <w:szCs w:val="32"/>
        </w:rPr>
        <w:t xml:space="preserve"> the local people as determined by the </w:t>
      </w:r>
      <w:r w:rsidR="00E60971" w:rsidRPr="00B0278B">
        <w:rPr>
          <w:rFonts w:ascii="TH SarabunPSK" w:eastAsia="Arial Unicode MS" w:hAnsi="TH SarabunPSK" w:cs="TH SarabunPSK"/>
          <w:sz w:val="32"/>
          <w:szCs w:val="32"/>
        </w:rPr>
        <w:t>administration board.</w:t>
      </w:r>
      <w:r w:rsidRPr="00B0278B">
        <w:rPr>
          <w:rFonts w:ascii="TH SarabunPSK" w:eastAsia="Arial Unicode MS" w:hAnsi="TH SarabunPSK" w:cs="TH SarabunPSK"/>
          <w:sz w:val="32"/>
          <w:szCs w:val="32"/>
        </w:rPr>
        <w:t xml:space="preserve"> </w:t>
      </w:r>
      <w:r w:rsidR="00E60971" w:rsidRPr="00B0278B">
        <w:rPr>
          <w:rFonts w:ascii="TH SarabunPSK" w:eastAsia="Arial Unicode MS" w:hAnsi="TH SarabunPSK" w:cs="TH SarabunPSK"/>
          <w:sz w:val="32"/>
          <w:szCs w:val="32"/>
        </w:rPr>
        <w:t>The</w:t>
      </w:r>
      <w:r w:rsidRPr="00B0278B">
        <w:rPr>
          <w:rFonts w:ascii="TH SarabunPSK" w:eastAsia="Arial Unicode MS" w:hAnsi="TH SarabunPSK" w:cs="TH SarabunPSK"/>
          <w:sz w:val="32"/>
          <w:szCs w:val="32"/>
        </w:rPr>
        <w:t xml:space="preserve"> </w:t>
      </w:r>
      <w:r w:rsidR="00E60971"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ecentralization </w:t>
      </w:r>
      <w:r w:rsidR="00E60971" w:rsidRPr="00B0278B">
        <w:rPr>
          <w:rFonts w:ascii="TH SarabunPSK" w:eastAsia="Arial Unicode MS" w:hAnsi="TH SarabunPSK" w:cs="TH SarabunPSK"/>
          <w:sz w:val="32"/>
          <w:szCs w:val="32"/>
        </w:rPr>
        <w:t>b</w:t>
      </w:r>
      <w:r w:rsidR="00FA4065" w:rsidRPr="00B0278B">
        <w:rPr>
          <w:rFonts w:ascii="TH SarabunPSK" w:eastAsia="Arial Unicode MS" w:hAnsi="TH SarabunPSK" w:cs="TH SarabunPSK"/>
          <w:sz w:val="32"/>
          <w:szCs w:val="32"/>
        </w:rPr>
        <w:t>oard</w:t>
      </w:r>
      <w:r w:rsidRPr="00B0278B">
        <w:rPr>
          <w:rFonts w:ascii="TH SarabunPSK" w:eastAsia="Arial Unicode MS" w:hAnsi="TH SarabunPSK" w:cs="TH SarabunPSK"/>
          <w:sz w:val="32"/>
          <w:szCs w:val="32"/>
        </w:rPr>
        <w:t xml:space="preserve"> </w:t>
      </w:r>
      <w:r w:rsidR="00E60971" w:rsidRPr="00B0278B">
        <w:rPr>
          <w:rFonts w:ascii="TH SarabunPSK" w:eastAsia="Arial Unicode MS" w:hAnsi="TH SarabunPSK" w:cs="TH SarabunPSK"/>
          <w:sz w:val="32"/>
          <w:szCs w:val="32"/>
        </w:rPr>
        <w:t>to</w:t>
      </w:r>
      <w:r w:rsidRPr="00B0278B">
        <w:rPr>
          <w:rFonts w:ascii="TH SarabunPSK" w:eastAsia="Arial Unicode MS" w:hAnsi="TH SarabunPSK" w:cs="TH SarabunPSK"/>
          <w:sz w:val="32"/>
          <w:szCs w:val="32"/>
        </w:rPr>
        <w:t xml:space="preserve"> local administrative organizations is also responsible for providing recommendations for monitoring systems</w:t>
      </w:r>
      <w:r w:rsidR="00E60971" w:rsidRPr="00B0278B">
        <w:rPr>
          <w:rFonts w:ascii="TH SarabunPSK" w:eastAsia="Arial Unicode MS" w:hAnsi="TH SarabunPSK" w:cs="TH SarabunPSK"/>
          <w:sz w:val="32"/>
          <w:szCs w:val="32"/>
        </w:rPr>
        <w:t xml:space="preserve"> and</w:t>
      </w:r>
      <w:r w:rsidRPr="00B0278B">
        <w:rPr>
          <w:rFonts w:ascii="TH SarabunPSK" w:eastAsia="Arial Unicode MS" w:hAnsi="TH SarabunPSK" w:cs="TH SarabunPSK"/>
          <w:sz w:val="32"/>
          <w:szCs w:val="32"/>
        </w:rPr>
        <w:t xml:space="preserve"> </w:t>
      </w:r>
      <w:r w:rsidR="00E60971" w:rsidRPr="00B0278B">
        <w:rPr>
          <w:rFonts w:ascii="TH SarabunPSK" w:eastAsia="Arial Unicode MS" w:hAnsi="TH SarabunPSK" w:cs="TH SarabunPSK"/>
          <w:sz w:val="32"/>
          <w:szCs w:val="32"/>
        </w:rPr>
        <w:t xml:space="preserve">public </w:t>
      </w:r>
      <w:r w:rsidRPr="00B0278B">
        <w:rPr>
          <w:rFonts w:ascii="TH SarabunPSK" w:eastAsia="Arial Unicode MS" w:hAnsi="TH SarabunPSK" w:cs="TH SarabunPSK"/>
          <w:sz w:val="32"/>
          <w:szCs w:val="32"/>
        </w:rPr>
        <w:t>participation</w:t>
      </w:r>
      <w:r w:rsidR="00E60971" w:rsidRPr="00B0278B">
        <w:rPr>
          <w:rFonts w:ascii="TH SarabunPSK" w:eastAsia="Arial Unicode MS" w:hAnsi="TH SarabunPSK" w:cs="TH SarabunPSK"/>
          <w:sz w:val="32"/>
          <w:szCs w:val="32"/>
        </w:rPr>
        <w:t xml:space="preserve"> as well as r</w:t>
      </w:r>
      <w:r w:rsidRPr="00B0278B">
        <w:rPr>
          <w:rFonts w:ascii="TH SarabunPSK" w:eastAsia="Arial Unicode MS" w:hAnsi="TH SarabunPSK" w:cs="TH SarabunPSK"/>
          <w:sz w:val="32"/>
          <w:szCs w:val="32"/>
        </w:rPr>
        <w:t>eport</w:t>
      </w:r>
      <w:r w:rsidR="00E60971" w:rsidRPr="00B0278B">
        <w:rPr>
          <w:rFonts w:ascii="TH SarabunPSK" w:eastAsia="Arial Unicode MS" w:hAnsi="TH SarabunPSK" w:cs="TH SarabunPSK"/>
          <w:sz w:val="32"/>
          <w:szCs w:val="32"/>
        </w:rPr>
        <w:t>ing</w:t>
      </w:r>
      <w:r w:rsidRPr="00B0278B">
        <w:rPr>
          <w:rFonts w:ascii="TH SarabunPSK" w:eastAsia="Arial Unicode MS" w:hAnsi="TH SarabunPSK" w:cs="TH SarabunPSK"/>
          <w:sz w:val="32"/>
          <w:szCs w:val="32"/>
        </w:rPr>
        <w:t xml:space="preserve"> on decentralization to the local government organization </w:t>
      </w:r>
      <w:r w:rsidR="00E60971" w:rsidRPr="00B0278B">
        <w:rPr>
          <w:rFonts w:ascii="TH SarabunPSK" w:eastAsia="Arial Unicode MS" w:hAnsi="TH SarabunPSK" w:cs="TH SarabunPSK"/>
          <w:sz w:val="32"/>
          <w:szCs w:val="32"/>
        </w:rPr>
        <w:t xml:space="preserve">to the cabinet </w:t>
      </w:r>
      <w:r w:rsidRPr="00B0278B">
        <w:rPr>
          <w:rFonts w:ascii="TH SarabunPSK" w:eastAsia="Arial Unicode MS" w:hAnsi="TH SarabunPSK" w:cs="TH SarabunPSK"/>
          <w:sz w:val="32"/>
          <w:szCs w:val="32"/>
        </w:rPr>
        <w:t>at least once a year.</w:t>
      </w:r>
    </w:p>
    <w:p w:rsidR="00C653E2" w:rsidRPr="00B0278B" w:rsidRDefault="00087872"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2.3.5</w:t>
      </w:r>
      <w:r w:rsidR="00B017D3">
        <w:rPr>
          <w:rFonts w:ascii="TH SarabunPSK" w:eastAsia="Arial Unicode MS" w:hAnsi="TH SarabunPSK" w:cs="TH SarabunPSK"/>
          <w:sz w:val="32"/>
          <w:szCs w:val="32"/>
        </w:rPr>
        <w:tab/>
      </w:r>
      <w:r w:rsidR="002D6C2A"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Provincial Administrative Organization Act </w:t>
      </w:r>
      <w:r w:rsidR="002D6C2A"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tipulate</w:t>
      </w:r>
      <w:r w:rsidR="002D6C2A"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that </w:t>
      </w:r>
      <w:r w:rsidR="002D6C2A"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rovincial </w:t>
      </w:r>
      <w:r w:rsidR="002D6C2A"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dministrative </w:t>
      </w:r>
      <w:r w:rsidR="002D6C2A"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rganization</w:t>
      </w:r>
      <w:r w:rsidR="002D6C2A"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2D6C2A" w:rsidRPr="00B0278B">
        <w:rPr>
          <w:rFonts w:ascii="TH SarabunPSK" w:eastAsia="Arial Unicode MS" w:hAnsi="TH SarabunPSK" w:cs="TH SarabunPSK"/>
          <w:sz w:val="32"/>
          <w:szCs w:val="32"/>
        </w:rPr>
        <w:t xml:space="preserve">are responsible for </w:t>
      </w:r>
      <w:r w:rsidRPr="00B0278B">
        <w:rPr>
          <w:rFonts w:ascii="TH SarabunPSK" w:eastAsia="Arial Unicode MS" w:hAnsi="TH SarabunPSK" w:cs="TH SarabunPSK"/>
          <w:sz w:val="32"/>
          <w:szCs w:val="32"/>
        </w:rPr>
        <w:t>prepar</w:t>
      </w:r>
      <w:r w:rsidR="002D6C2A" w:rsidRPr="00B0278B">
        <w:rPr>
          <w:rFonts w:ascii="TH SarabunPSK" w:eastAsia="Arial Unicode MS" w:hAnsi="TH SarabunPSK" w:cs="TH SarabunPSK"/>
          <w:sz w:val="32"/>
          <w:szCs w:val="32"/>
        </w:rPr>
        <w:t>ing</w:t>
      </w:r>
      <w:r w:rsidRPr="00B0278B">
        <w:rPr>
          <w:rFonts w:ascii="TH SarabunPSK" w:eastAsia="Arial Unicode MS" w:hAnsi="TH SarabunPSK" w:cs="TH SarabunPSK"/>
          <w:sz w:val="32"/>
          <w:szCs w:val="32"/>
        </w:rPr>
        <w:t xml:space="preserve"> </w:t>
      </w:r>
      <w:r w:rsidR="0013607B" w:rsidRPr="00B0278B">
        <w:rPr>
          <w:rFonts w:ascii="TH SarabunPSK" w:eastAsia="Arial Unicode MS" w:hAnsi="TH SarabunPSK" w:cs="TH SarabunPSK"/>
          <w:sz w:val="32"/>
          <w:szCs w:val="32"/>
        </w:rPr>
        <w:t xml:space="preserve">development plans of </w:t>
      </w:r>
      <w:r w:rsidRPr="00B0278B">
        <w:rPr>
          <w:rFonts w:ascii="TH SarabunPSK" w:eastAsia="Arial Unicode MS" w:hAnsi="TH SarabunPSK" w:cs="TH SarabunPSK"/>
          <w:sz w:val="32"/>
          <w:szCs w:val="32"/>
        </w:rPr>
        <w:t xml:space="preserve">provincial administration </w:t>
      </w:r>
      <w:r w:rsidR="002D6C2A"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nd coordinat</w:t>
      </w:r>
      <w:r w:rsidR="002D6C2A" w:rsidRPr="00B0278B">
        <w:rPr>
          <w:rFonts w:ascii="TH SarabunPSK" w:eastAsia="Arial Unicode MS" w:hAnsi="TH SarabunPSK" w:cs="TH SarabunPSK"/>
          <w:sz w:val="32"/>
          <w:szCs w:val="32"/>
        </w:rPr>
        <w:t>ing</w:t>
      </w:r>
      <w:r w:rsidRPr="00B0278B">
        <w:rPr>
          <w:rFonts w:ascii="TH SarabunPSK" w:eastAsia="Arial Unicode MS" w:hAnsi="TH SarabunPSK" w:cs="TH SarabunPSK"/>
          <w:sz w:val="32"/>
          <w:szCs w:val="32"/>
        </w:rPr>
        <w:t xml:space="preserve"> the plan</w:t>
      </w:r>
      <w:r w:rsidR="002D6C2A"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13607B" w:rsidRPr="00B0278B">
        <w:rPr>
          <w:rFonts w:ascii="TH SarabunPSK" w:eastAsia="Arial Unicode MS" w:hAnsi="TH SarabunPSK" w:cs="TH SarabunPSK"/>
          <w:sz w:val="32"/>
          <w:szCs w:val="32"/>
        </w:rPr>
        <w:t xml:space="preserve">with </w:t>
      </w:r>
      <w:r w:rsidRPr="00B0278B">
        <w:rPr>
          <w:rFonts w:ascii="TH SarabunPSK" w:eastAsia="Arial Unicode MS" w:hAnsi="TH SarabunPSK" w:cs="TH SarabunPSK"/>
          <w:sz w:val="32"/>
          <w:szCs w:val="32"/>
        </w:rPr>
        <w:t>the regulations set by the cabinet</w:t>
      </w:r>
      <w:r w:rsidR="002D6C2A"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2D6C2A" w:rsidRPr="00B0278B">
        <w:rPr>
          <w:rFonts w:ascii="TH SarabunPSK" w:eastAsia="Arial Unicode MS" w:hAnsi="TH SarabunPSK" w:cs="TH SarabunPSK"/>
          <w:sz w:val="32"/>
          <w:szCs w:val="32"/>
        </w:rPr>
        <w:t>T</w:t>
      </w:r>
      <w:r w:rsidRPr="00B0278B">
        <w:rPr>
          <w:rFonts w:ascii="TH SarabunPSK" w:eastAsia="Arial Unicode MS" w:hAnsi="TH SarabunPSK" w:cs="TH SarabunPSK"/>
          <w:sz w:val="32"/>
          <w:szCs w:val="32"/>
        </w:rPr>
        <w:t xml:space="preserve">he expenditure budget of </w:t>
      </w:r>
      <w:r w:rsidR="002D6C2A"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rovincial </w:t>
      </w:r>
      <w:r w:rsidR="002D6C2A"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dministrative </w:t>
      </w:r>
      <w:r w:rsidR="002D6C2A"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rganization</w:t>
      </w:r>
      <w:r w:rsidR="002D6C2A"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2D6C2A" w:rsidRPr="00B0278B">
        <w:rPr>
          <w:rFonts w:ascii="TH SarabunPSK" w:eastAsia="Arial Unicode MS" w:hAnsi="TH SarabunPSK" w:cs="TH SarabunPSK"/>
          <w:sz w:val="32"/>
          <w:szCs w:val="32"/>
        </w:rPr>
        <w:t>will include</w:t>
      </w:r>
      <w:r w:rsidRPr="00B0278B">
        <w:rPr>
          <w:rFonts w:ascii="TH SarabunPSK" w:eastAsia="Arial Unicode MS" w:hAnsi="TH SarabunPSK" w:cs="TH SarabunPSK"/>
          <w:sz w:val="32"/>
          <w:szCs w:val="32"/>
        </w:rPr>
        <w:t xml:space="preserve"> provisions for annual expenditure budget only </w:t>
      </w:r>
      <w:r w:rsidR="002D6C2A" w:rsidRPr="00B0278B">
        <w:rPr>
          <w:rFonts w:ascii="TH SarabunPSK" w:eastAsia="Arial Unicode MS" w:hAnsi="TH SarabunPSK" w:cs="TH SarabunPSK"/>
          <w:sz w:val="32"/>
          <w:szCs w:val="32"/>
        </w:rPr>
        <w:t xml:space="preserve">under </w:t>
      </w:r>
      <w:r w:rsidRPr="00B0278B">
        <w:rPr>
          <w:rFonts w:ascii="TH SarabunPSK" w:eastAsia="Arial Unicode MS" w:hAnsi="TH SarabunPSK" w:cs="TH SarabunPSK"/>
          <w:sz w:val="32"/>
          <w:szCs w:val="32"/>
        </w:rPr>
        <w:t xml:space="preserve">the authority of </w:t>
      </w:r>
      <w:r w:rsidR="002D6C2A"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rovincial </w:t>
      </w:r>
      <w:r w:rsidR="002D6C2A"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dministration</w:t>
      </w:r>
      <w:r w:rsidR="002D6C2A"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2D6C2A"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nd governor</w:t>
      </w:r>
      <w:r w:rsidR="002D6C2A" w:rsidRPr="00B0278B">
        <w:rPr>
          <w:rFonts w:ascii="TH SarabunPSK" w:eastAsia="Arial Unicode MS" w:hAnsi="TH SarabunPSK" w:cs="TH SarabunPSK"/>
          <w:sz w:val="32"/>
          <w:szCs w:val="32"/>
        </w:rPr>
        <w:t>s are required</w:t>
      </w:r>
      <w:r w:rsidRPr="00B0278B">
        <w:rPr>
          <w:rFonts w:ascii="TH SarabunPSK" w:eastAsia="Arial Unicode MS" w:hAnsi="TH SarabunPSK" w:cs="TH SarabunPSK"/>
          <w:sz w:val="32"/>
          <w:szCs w:val="32"/>
        </w:rPr>
        <w:t xml:space="preserve"> to supervise the performance of the local government organization</w:t>
      </w:r>
      <w:r w:rsidR="002D6C2A"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in accordance with the law</w:t>
      </w:r>
      <w:r w:rsidR="002D6C2A"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rules</w:t>
      </w:r>
      <w:r w:rsidR="002D6C2A"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regulations</w:t>
      </w:r>
      <w:r w:rsidR="002D6C2A" w:rsidRPr="00B0278B">
        <w:rPr>
          <w:rFonts w:ascii="TH SarabunPSK" w:eastAsia="Arial Unicode MS" w:hAnsi="TH SarabunPSK" w:cs="TH SarabunPSK"/>
          <w:sz w:val="32"/>
          <w:szCs w:val="32"/>
        </w:rPr>
        <w:t>.</w:t>
      </w:r>
    </w:p>
    <w:p w:rsidR="00456E28" w:rsidRPr="00B0278B" w:rsidRDefault="00087872" w:rsidP="00456E28">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2.3.6</w:t>
      </w:r>
      <w:r w:rsidR="00B017D3">
        <w:rPr>
          <w:rFonts w:ascii="TH SarabunPSK" w:eastAsia="Arial Unicode MS" w:hAnsi="TH SarabunPSK" w:cs="TH SarabunPSK"/>
          <w:sz w:val="32"/>
          <w:szCs w:val="32"/>
        </w:rPr>
        <w:tab/>
      </w:r>
      <w:r w:rsidR="00814825"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Municipal Act </w:t>
      </w:r>
      <w:r w:rsidR="00814825" w:rsidRPr="00B0278B">
        <w:rPr>
          <w:rFonts w:ascii="TH SarabunPSK" w:eastAsia="Arial Unicode MS" w:hAnsi="TH SarabunPSK" w:cs="TH SarabunPSK"/>
          <w:sz w:val="32"/>
          <w:szCs w:val="32"/>
        </w:rPr>
        <w:t>as well as</w:t>
      </w:r>
      <w:r w:rsidRPr="00B0278B">
        <w:rPr>
          <w:rFonts w:ascii="TH SarabunPSK" w:eastAsia="Arial Unicode MS" w:hAnsi="TH SarabunPSK" w:cs="TH SarabunPSK"/>
          <w:sz w:val="32"/>
          <w:szCs w:val="32"/>
        </w:rPr>
        <w:t xml:space="preserve"> the </w:t>
      </w:r>
      <w:r w:rsidR="00814825" w:rsidRPr="00B0278B">
        <w:rPr>
          <w:rFonts w:ascii="TH SarabunPSK" w:eastAsia="Arial Unicode MS" w:hAnsi="TH SarabunPSK" w:cs="TH SarabunPSK"/>
          <w:sz w:val="32"/>
          <w:szCs w:val="32"/>
        </w:rPr>
        <w:t xml:space="preserve">Sub-district </w:t>
      </w:r>
      <w:r w:rsidRPr="00B0278B">
        <w:rPr>
          <w:rFonts w:ascii="TH SarabunPSK" w:eastAsia="Arial Unicode MS" w:hAnsi="TH SarabunPSK" w:cs="TH SarabunPSK"/>
          <w:sz w:val="32"/>
          <w:szCs w:val="32"/>
        </w:rPr>
        <w:t>Council</w:t>
      </w:r>
      <w:r w:rsidR="00814825" w:rsidRPr="00B0278B">
        <w:rPr>
          <w:rFonts w:ascii="TH SarabunPSK" w:eastAsia="Arial Unicode MS" w:hAnsi="TH SarabunPSK" w:cs="TH SarabunPSK"/>
          <w:sz w:val="32"/>
          <w:szCs w:val="32"/>
        </w:rPr>
        <w:t xml:space="preserve"> and </w:t>
      </w:r>
      <w:r w:rsidRPr="00B0278B">
        <w:rPr>
          <w:rFonts w:ascii="TH SarabunPSK" w:eastAsia="Arial Unicode MS" w:hAnsi="TH SarabunPSK" w:cs="TH SarabunPSK"/>
          <w:sz w:val="32"/>
          <w:szCs w:val="32"/>
        </w:rPr>
        <w:t>Sub</w:t>
      </w:r>
      <w:r w:rsidR="00814825"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 Administration Organization</w:t>
      </w:r>
      <w:r w:rsidR="00814825" w:rsidRPr="00B0278B">
        <w:rPr>
          <w:rFonts w:ascii="TH SarabunPSK" w:eastAsia="Arial Unicode MS" w:hAnsi="TH SarabunPSK" w:cs="TH SarabunPSK"/>
          <w:sz w:val="32"/>
          <w:szCs w:val="32"/>
        </w:rPr>
        <w:t xml:space="preserve"> Act</w:t>
      </w:r>
      <w:r w:rsidRPr="00B0278B">
        <w:rPr>
          <w:rFonts w:ascii="TH SarabunPSK" w:eastAsia="Arial Unicode MS" w:hAnsi="TH SarabunPSK" w:cs="TH SarabunPSK"/>
          <w:sz w:val="32"/>
          <w:szCs w:val="32"/>
        </w:rPr>
        <w:t xml:space="preserve"> </w:t>
      </w:r>
      <w:r w:rsidR="00814825" w:rsidRPr="00B0278B">
        <w:rPr>
          <w:rFonts w:ascii="TH SarabunPSK" w:eastAsia="Arial Unicode MS" w:hAnsi="TH SarabunPSK" w:cs="TH SarabunPSK"/>
          <w:sz w:val="32"/>
          <w:szCs w:val="32"/>
        </w:rPr>
        <w:t>r</w:t>
      </w:r>
      <w:r w:rsidRPr="00B0278B">
        <w:rPr>
          <w:rFonts w:ascii="TH SarabunPSK" w:eastAsia="Arial Unicode MS" w:hAnsi="TH SarabunPSK" w:cs="TH SarabunPSK"/>
          <w:sz w:val="32"/>
          <w:szCs w:val="32"/>
        </w:rPr>
        <w:t>equire the municipalit</w:t>
      </w:r>
      <w:r w:rsidR="00814825" w:rsidRPr="00B0278B">
        <w:rPr>
          <w:rFonts w:ascii="TH SarabunPSK" w:eastAsia="Arial Unicode MS" w:hAnsi="TH SarabunPSK" w:cs="TH SarabunPSK"/>
          <w:sz w:val="32"/>
          <w:szCs w:val="32"/>
        </w:rPr>
        <w:t>ies to</w:t>
      </w:r>
      <w:r w:rsidRPr="00B0278B">
        <w:rPr>
          <w:rFonts w:ascii="TH SarabunPSK" w:eastAsia="Arial Unicode MS" w:hAnsi="TH SarabunPSK" w:cs="TH SarabunPSK"/>
          <w:sz w:val="32"/>
          <w:szCs w:val="32"/>
        </w:rPr>
        <w:t xml:space="preserve"> do </w:t>
      </w:r>
      <w:r w:rsidR="00456E28"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duties as provided by law </w:t>
      </w:r>
      <w:r w:rsidR="00814825" w:rsidRPr="00B0278B">
        <w:rPr>
          <w:rFonts w:ascii="TH SarabunPSK" w:eastAsia="Arial Unicode MS" w:hAnsi="TH SarabunPSK" w:cs="TH SarabunPSK"/>
          <w:sz w:val="32"/>
          <w:szCs w:val="32"/>
        </w:rPr>
        <w:t>and</w:t>
      </w:r>
      <w:r w:rsidR="00456E28" w:rsidRPr="00B0278B">
        <w:rPr>
          <w:rFonts w:ascii="TH SarabunPSK" w:eastAsia="Arial Unicode MS" w:hAnsi="TH SarabunPSK" w:cs="TH SarabunPSK"/>
          <w:sz w:val="32"/>
          <w:szCs w:val="32"/>
        </w:rPr>
        <w:t xml:space="preserve"> conduct</w:t>
      </w:r>
      <w:r w:rsidRPr="00B0278B">
        <w:rPr>
          <w:rFonts w:ascii="TH SarabunPSK" w:eastAsia="Arial Unicode MS" w:hAnsi="TH SarabunPSK" w:cs="TH SarabunPSK"/>
          <w:sz w:val="32"/>
          <w:szCs w:val="32"/>
        </w:rPr>
        <w:t xml:space="preserve"> the development plan of local government organization</w:t>
      </w:r>
      <w:r w:rsidR="00814825"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814825" w:rsidRPr="00B0278B">
        <w:rPr>
          <w:rFonts w:ascii="TH SarabunPSK" w:eastAsia="Arial Unicode MS" w:hAnsi="TH SarabunPSK" w:cs="TH SarabunPSK"/>
          <w:sz w:val="32"/>
          <w:szCs w:val="32"/>
        </w:rPr>
        <w:t>under</w:t>
      </w:r>
      <w:r w:rsidRPr="00B0278B">
        <w:rPr>
          <w:rFonts w:ascii="TH SarabunPSK" w:eastAsia="Arial Unicode MS" w:hAnsi="TH SarabunPSK" w:cs="TH SarabunPSK"/>
          <w:sz w:val="32"/>
          <w:szCs w:val="32"/>
        </w:rPr>
        <w:t xml:space="preserve"> good governance </w:t>
      </w:r>
      <w:r w:rsidR="00814825"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nd </w:t>
      </w:r>
      <w:r w:rsidR="00814825" w:rsidRPr="00B0278B">
        <w:rPr>
          <w:rFonts w:ascii="TH SarabunPSK" w:eastAsia="Arial Unicode MS" w:hAnsi="TH SarabunPSK" w:cs="TH SarabunPSK"/>
          <w:sz w:val="32"/>
          <w:szCs w:val="32"/>
        </w:rPr>
        <w:t>public</w:t>
      </w:r>
      <w:r w:rsidRPr="00B0278B">
        <w:rPr>
          <w:rFonts w:ascii="TH SarabunPSK" w:eastAsia="Arial Unicode MS" w:hAnsi="TH SarabunPSK" w:cs="TH SarabunPSK"/>
          <w:sz w:val="32"/>
          <w:szCs w:val="32"/>
        </w:rPr>
        <w:t xml:space="preserve"> participation</w:t>
      </w:r>
      <w:r w:rsidR="008D4388"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AF567E" w:rsidRPr="00B0278B">
        <w:rPr>
          <w:rFonts w:ascii="TH SarabunPSK" w:eastAsia="Arial Unicode MS" w:hAnsi="TH SarabunPSK" w:cs="TH SarabunPSK"/>
          <w:sz w:val="32"/>
          <w:szCs w:val="32"/>
        </w:rPr>
        <w:t>The laws and regulations of the Sub-district Council and the Sub-district Administrative Organization do not clearly define the duties</w:t>
      </w:r>
      <w:r w:rsidR="008D4388"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in the local development plan of the </w:t>
      </w:r>
      <w:r w:rsidR="00456E28" w:rsidRPr="00B0278B">
        <w:rPr>
          <w:rFonts w:ascii="TH SarabunPSK" w:eastAsia="Arial Unicode MS" w:hAnsi="TH SarabunPSK" w:cs="TH SarabunPSK"/>
          <w:sz w:val="32"/>
          <w:szCs w:val="32"/>
        </w:rPr>
        <w:t>s</w:t>
      </w:r>
      <w:r w:rsidR="008D4388" w:rsidRPr="00B0278B">
        <w:rPr>
          <w:rFonts w:ascii="TH SarabunPSK" w:eastAsia="Arial Unicode MS" w:hAnsi="TH SarabunPSK" w:cs="TH SarabunPSK"/>
          <w:sz w:val="32"/>
          <w:szCs w:val="32"/>
        </w:rPr>
        <w:t>ub-district</w:t>
      </w:r>
      <w:r w:rsidRPr="00B0278B">
        <w:rPr>
          <w:rFonts w:ascii="TH SarabunPSK" w:eastAsia="Arial Unicode MS" w:hAnsi="TH SarabunPSK" w:cs="TH SarabunPSK"/>
          <w:sz w:val="32"/>
          <w:szCs w:val="32"/>
        </w:rPr>
        <w:t xml:space="preserve"> </w:t>
      </w:r>
      <w:r w:rsidR="00456E28"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dministrative </w:t>
      </w:r>
      <w:r w:rsidR="00456E28"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rganization</w:t>
      </w:r>
      <w:r w:rsidR="00456E28"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456E28" w:rsidRPr="00B0278B">
        <w:rPr>
          <w:rFonts w:ascii="TH SarabunPSK" w:eastAsia="Arial Unicode MS" w:hAnsi="TH SarabunPSK" w:cs="TH SarabunPSK"/>
          <w:sz w:val="32"/>
          <w:szCs w:val="32"/>
        </w:rPr>
        <w:t>but</w:t>
      </w:r>
      <w:r w:rsidR="00AF567E" w:rsidRPr="00B0278B">
        <w:rPr>
          <w:rFonts w:ascii="TH SarabunPSK" w:eastAsia="Arial Unicode MS" w:hAnsi="TH SarabunPSK" w:cs="TH SarabunPSK"/>
          <w:sz w:val="32"/>
          <w:szCs w:val="32"/>
        </w:rPr>
        <w:t xml:space="preserve"> require</w:t>
      </w:r>
      <w:r w:rsidRPr="00B0278B">
        <w:rPr>
          <w:rFonts w:ascii="TH SarabunPSK" w:eastAsia="Arial Unicode MS" w:hAnsi="TH SarabunPSK" w:cs="TH SarabunPSK"/>
          <w:sz w:val="32"/>
          <w:szCs w:val="32"/>
        </w:rPr>
        <w:t xml:space="preserve"> the development of local development plans to be in accordance with the Act on the </w:t>
      </w:r>
      <w:r w:rsidR="00456E28" w:rsidRPr="00B0278B">
        <w:rPr>
          <w:rFonts w:ascii="TH SarabunPSK" w:eastAsia="Arial Unicode MS" w:hAnsi="TH SarabunPSK" w:cs="TH SarabunPSK"/>
          <w:sz w:val="32"/>
          <w:szCs w:val="32"/>
        </w:rPr>
        <w:t>F</w:t>
      </w:r>
      <w:r w:rsidRPr="00B0278B">
        <w:rPr>
          <w:rFonts w:ascii="TH SarabunPSK" w:eastAsia="Arial Unicode MS" w:hAnsi="TH SarabunPSK" w:cs="TH SarabunPSK"/>
          <w:sz w:val="32"/>
          <w:szCs w:val="32"/>
        </w:rPr>
        <w:t xml:space="preserve">ormulation of </w:t>
      </w:r>
      <w:r w:rsidR="00456E28"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lans and </w:t>
      </w:r>
      <w:r w:rsidR="00456E28"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rocedures for </w:t>
      </w:r>
      <w:r w:rsidR="00456E28"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ecentralization to </w:t>
      </w:r>
      <w:r w:rsidR="00456E28" w:rsidRPr="00B0278B">
        <w:rPr>
          <w:rFonts w:ascii="TH SarabunPSK" w:eastAsia="Arial Unicode MS" w:hAnsi="TH SarabunPSK" w:cs="TH SarabunPSK"/>
          <w:sz w:val="32"/>
          <w:szCs w:val="32"/>
        </w:rPr>
        <w:t>L</w:t>
      </w:r>
      <w:r w:rsidRPr="00B0278B">
        <w:rPr>
          <w:rFonts w:ascii="TH SarabunPSK" w:eastAsia="Arial Unicode MS" w:hAnsi="TH SarabunPSK" w:cs="TH SarabunPSK"/>
          <w:sz w:val="32"/>
          <w:szCs w:val="32"/>
        </w:rPr>
        <w:t xml:space="preserve">ocal </w:t>
      </w:r>
      <w:r w:rsidR="00456E28"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dministrative </w:t>
      </w:r>
      <w:r w:rsidR="00456E28"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 xml:space="preserve">rganizations and the </w:t>
      </w:r>
      <w:r w:rsidR="00456E28" w:rsidRPr="00B0278B">
        <w:rPr>
          <w:rFonts w:ascii="TH SarabunPSK" w:eastAsia="Arial Unicode MS" w:hAnsi="TH SarabunPSK" w:cs="TH SarabunPSK"/>
          <w:sz w:val="32"/>
          <w:szCs w:val="32"/>
        </w:rPr>
        <w:t xml:space="preserve">Regulations of </w:t>
      </w:r>
      <w:r w:rsidRPr="00B0278B">
        <w:rPr>
          <w:rFonts w:ascii="TH SarabunPSK" w:eastAsia="Arial Unicode MS" w:hAnsi="TH SarabunPSK" w:cs="TH SarabunPSK"/>
          <w:sz w:val="32"/>
          <w:szCs w:val="32"/>
        </w:rPr>
        <w:t xml:space="preserve">Ministry of Interior on the </w:t>
      </w:r>
      <w:r w:rsidR="00456E28"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evelopment </w:t>
      </w:r>
      <w:r w:rsidR="00456E28"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 xml:space="preserve">lan of </w:t>
      </w:r>
      <w:r w:rsidR="00456E28" w:rsidRPr="00B0278B">
        <w:rPr>
          <w:rFonts w:ascii="TH SarabunPSK" w:eastAsia="Arial Unicode MS" w:hAnsi="TH SarabunPSK" w:cs="TH SarabunPSK"/>
          <w:sz w:val="32"/>
          <w:szCs w:val="32"/>
        </w:rPr>
        <w:t>L</w:t>
      </w:r>
      <w:r w:rsidRPr="00B0278B">
        <w:rPr>
          <w:rFonts w:ascii="TH SarabunPSK" w:eastAsia="Arial Unicode MS" w:hAnsi="TH SarabunPSK" w:cs="TH SarabunPSK"/>
          <w:sz w:val="32"/>
          <w:szCs w:val="32"/>
        </w:rPr>
        <w:t xml:space="preserve">ocal </w:t>
      </w:r>
      <w:r w:rsidR="00456E28" w:rsidRPr="00B0278B">
        <w:rPr>
          <w:rFonts w:ascii="TH SarabunPSK" w:eastAsia="Arial Unicode MS" w:hAnsi="TH SarabunPSK" w:cs="TH SarabunPSK"/>
          <w:sz w:val="32"/>
          <w:szCs w:val="32"/>
        </w:rPr>
        <w:t>G</w:t>
      </w:r>
      <w:r w:rsidRPr="00B0278B">
        <w:rPr>
          <w:rFonts w:ascii="TH SarabunPSK" w:eastAsia="Arial Unicode MS" w:hAnsi="TH SarabunPSK" w:cs="TH SarabunPSK"/>
          <w:sz w:val="32"/>
          <w:szCs w:val="32"/>
        </w:rPr>
        <w:t xml:space="preserve">overnment </w:t>
      </w:r>
      <w:r w:rsidR="00456E28"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rganizations</w:t>
      </w:r>
      <w:r w:rsidR="00456E28" w:rsidRPr="00B0278B">
        <w:rPr>
          <w:rFonts w:ascii="TH SarabunPSK" w:eastAsia="Arial Unicode MS" w:hAnsi="TH SarabunPSK" w:cs="TH SarabunPSK"/>
          <w:sz w:val="32"/>
          <w:szCs w:val="32"/>
        </w:rPr>
        <w:t>.</w:t>
      </w:r>
    </w:p>
    <w:p w:rsidR="00A746BF" w:rsidRPr="00B0278B" w:rsidRDefault="009F642D" w:rsidP="00456E28">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T</w:t>
      </w:r>
      <w:r w:rsidR="00087872" w:rsidRPr="00B0278B">
        <w:rPr>
          <w:rFonts w:ascii="TH SarabunPSK" w:eastAsia="Arial Unicode MS" w:hAnsi="TH SarabunPSK" w:cs="TH SarabunPSK"/>
          <w:sz w:val="32"/>
          <w:szCs w:val="32"/>
        </w:rPr>
        <w:t>he annual budget of municipalit</w:t>
      </w:r>
      <w:r w:rsidRPr="00B0278B">
        <w:rPr>
          <w:rFonts w:ascii="TH SarabunPSK" w:eastAsia="Arial Unicode MS" w:hAnsi="TH SarabunPSK" w:cs="TH SarabunPSK"/>
          <w:sz w:val="32"/>
          <w:szCs w:val="32"/>
        </w:rPr>
        <w:t>ies</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m</w:t>
      </w:r>
      <w:r w:rsidR="00087872" w:rsidRPr="00B0278B">
        <w:rPr>
          <w:rFonts w:ascii="TH SarabunPSK" w:eastAsia="Arial Unicode MS" w:hAnsi="TH SarabunPSK" w:cs="TH SarabunPSK"/>
          <w:sz w:val="32"/>
          <w:szCs w:val="32"/>
        </w:rPr>
        <w:t>ust be enacted as a</w:t>
      </w:r>
      <w:r w:rsidRPr="00B0278B">
        <w:rPr>
          <w:rFonts w:ascii="TH SarabunPSK" w:eastAsia="Arial Unicode MS" w:hAnsi="TH SarabunPSK" w:cs="TH SarabunPSK"/>
          <w:sz w:val="32"/>
          <w:szCs w:val="32"/>
        </w:rPr>
        <w:t>n</w:t>
      </w:r>
      <w:r w:rsidR="00087872" w:rsidRPr="00B0278B">
        <w:rPr>
          <w:rFonts w:ascii="TH SarabunPSK" w:eastAsia="Arial Unicode MS" w:hAnsi="TH SarabunPSK" w:cs="TH SarabunPSK"/>
          <w:sz w:val="32"/>
          <w:szCs w:val="32"/>
        </w:rPr>
        <w:t xml:space="preserve"> ordinance</w:t>
      </w:r>
      <w:r w:rsidRPr="00B0278B">
        <w:rPr>
          <w:rFonts w:ascii="TH SarabunPSK" w:eastAsia="Arial Unicode MS" w:hAnsi="TH SarabunPSK" w:cs="TH SarabunPSK"/>
          <w:sz w:val="32"/>
          <w:szCs w:val="32"/>
        </w:rPr>
        <w:t xml:space="preserve"> while</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s</w:t>
      </w:r>
      <w:r w:rsidR="008D4388" w:rsidRPr="00B0278B">
        <w:rPr>
          <w:rFonts w:ascii="TH SarabunPSK" w:eastAsia="Arial Unicode MS" w:hAnsi="TH SarabunPSK" w:cs="TH SarabunPSK"/>
          <w:sz w:val="32"/>
          <w:szCs w:val="32"/>
        </w:rPr>
        <w:t>ub-district</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a</w:t>
      </w:r>
      <w:r w:rsidR="00087872" w:rsidRPr="00B0278B">
        <w:rPr>
          <w:rFonts w:ascii="TH SarabunPSK" w:eastAsia="Arial Unicode MS" w:hAnsi="TH SarabunPSK" w:cs="TH SarabunPSK"/>
          <w:sz w:val="32"/>
          <w:szCs w:val="32"/>
        </w:rPr>
        <w:t xml:space="preserve">dministrative </w:t>
      </w:r>
      <w:r w:rsidRPr="00B0278B">
        <w:rPr>
          <w:rFonts w:ascii="TH SarabunPSK" w:eastAsia="Arial Unicode MS" w:hAnsi="TH SarabunPSK" w:cs="TH SarabunPSK"/>
          <w:sz w:val="32"/>
          <w:szCs w:val="32"/>
        </w:rPr>
        <w:t>o</w:t>
      </w:r>
      <w:r w:rsidR="00087872" w:rsidRPr="00B0278B">
        <w:rPr>
          <w:rFonts w:ascii="TH SarabunPSK" w:eastAsia="Arial Unicode MS" w:hAnsi="TH SarabunPSK" w:cs="TH SarabunPSK"/>
          <w:sz w:val="32"/>
          <w:szCs w:val="32"/>
        </w:rPr>
        <w:t>rganization</w:t>
      </w:r>
      <w:r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can</w:t>
      </w:r>
      <w:r w:rsidR="00087872" w:rsidRPr="00B0278B">
        <w:rPr>
          <w:rFonts w:ascii="TH SarabunPSK" w:eastAsia="Arial Unicode MS" w:hAnsi="TH SarabunPSK" w:cs="TH SarabunPSK"/>
          <w:sz w:val="32"/>
          <w:szCs w:val="32"/>
        </w:rPr>
        <w:t xml:space="preserve"> make a provision</w:t>
      </w:r>
      <w:r w:rsidRPr="00B0278B">
        <w:rPr>
          <w:rFonts w:ascii="TH SarabunPSK" w:eastAsia="Arial Unicode MS" w:hAnsi="TH SarabunPSK" w:cs="TH SarabunPSK"/>
          <w:sz w:val="32"/>
          <w:szCs w:val="32"/>
        </w:rPr>
        <w:t>.</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G</w:t>
      </w:r>
      <w:r w:rsidR="00087872" w:rsidRPr="00B0278B">
        <w:rPr>
          <w:rFonts w:ascii="TH SarabunPSK" w:eastAsia="Arial Unicode MS" w:hAnsi="TH SarabunPSK" w:cs="TH SarabunPSK"/>
          <w:sz w:val="32"/>
          <w:szCs w:val="32"/>
        </w:rPr>
        <w:t>overnor</w:t>
      </w:r>
      <w:r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are</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to </w:t>
      </w:r>
      <w:r w:rsidR="00087872" w:rsidRPr="00B0278B">
        <w:rPr>
          <w:rFonts w:ascii="TH SarabunPSK" w:eastAsia="Arial Unicode MS" w:hAnsi="TH SarabunPSK" w:cs="TH SarabunPSK"/>
          <w:sz w:val="32"/>
          <w:szCs w:val="32"/>
        </w:rPr>
        <w:t>control the municipalit</w:t>
      </w:r>
      <w:r w:rsidRPr="00B0278B">
        <w:rPr>
          <w:rFonts w:ascii="TH SarabunPSK" w:eastAsia="Arial Unicode MS" w:hAnsi="TH SarabunPSK" w:cs="TH SarabunPSK"/>
          <w:sz w:val="32"/>
          <w:szCs w:val="32"/>
        </w:rPr>
        <w:t>ies</w:t>
      </w:r>
      <w:r w:rsidR="00087872" w:rsidRPr="00B0278B">
        <w:rPr>
          <w:rFonts w:ascii="TH SarabunPSK" w:eastAsia="Arial Unicode MS" w:hAnsi="TH SarabunPSK" w:cs="TH SarabunPSK"/>
          <w:sz w:val="32"/>
          <w:szCs w:val="32"/>
        </w:rPr>
        <w:t xml:space="preserve"> in </w:t>
      </w:r>
      <w:r w:rsidRPr="00B0278B">
        <w:rPr>
          <w:rFonts w:ascii="TH SarabunPSK" w:eastAsia="Arial Unicode MS" w:hAnsi="TH SarabunPSK" w:cs="TH SarabunPSK"/>
          <w:sz w:val="32"/>
          <w:szCs w:val="32"/>
        </w:rPr>
        <w:t>their</w:t>
      </w:r>
      <w:r w:rsidR="00087872" w:rsidRPr="00B0278B">
        <w:rPr>
          <w:rFonts w:ascii="TH SarabunPSK" w:eastAsia="Arial Unicode MS" w:hAnsi="TH SarabunPSK" w:cs="TH SarabunPSK"/>
          <w:sz w:val="32"/>
          <w:szCs w:val="32"/>
        </w:rPr>
        <w:t xml:space="preserve"> province</w:t>
      </w:r>
      <w:r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along with the</w:t>
      </w:r>
      <w:r w:rsidR="00087872" w:rsidRPr="00B0278B">
        <w:rPr>
          <w:rFonts w:ascii="TH SarabunPSK" w:eastAsia="Arial Unicode MS" w:hAnsi="TH SarabunPSK" w:cs="TH SarabunPSK"/>
          <w:sz w:val="32"/>
          <w:szCs w:val="32"/>
        </w:rPr>
        <w:t xml:space="preserve"> sheriff's authority. </w:t>
      </w:r>
      <w:r w:rsidRPr="00B0278B">
        <w:rPr>
          <w:rFonts w:ascii="TH SarabunPSK" w:eastAsia="Arial Unicode MS" w:hAnsi="TH SarabunPSK" w:cs="TH SarabunPSK"/>
          <w:sz w:val="32"/>
          <w:szCs w:val="32"/>
        </w:rPr>
        <w:t>S</w:t>
      </w:r>
      <w:r w:rsidR="008D4388" w:rsidRPr="00B0278B">
        <w:rPr>
          <w:rFonts w:ascii="TH SarabunPSK" w:eastAsia="Arial Unicode MS" w:hAnsi="TH SarabunPSK" w:cs="TH SarabunPSK"/>
          <w:sz w:val="32"/>
          <w:szCs w:val="32"/>
        </w:rPr>
        <w:t>ub-district</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a</w:t>
      </w:r>
      <w:r w:rsidR="00087872" w:rsidRPr="00B0278B">
        <w:rPr>
          <w:rFonts w:ascii="TH SarabunPSK" w:eastAsia="Arial Unicode MS" w:hAnsi="TH SarabunPSK" w:cs="TH SarabunPSK"/>
          <w:sz w:val="32"/>
          <w:szCs w:val="32"/>
        </w:rPr>
        <w:t xml:space="preserve">dministrative </w:t>
      </w:r>
      <w:r w:rsidRPr="00B0278B">
        <w:rPr>
          <w:rFonts w:ascii="TH SarabunPSK" w:eastAsia="Arial Unicode MS" w:hAnsi="TH SarabunPSK" w:cs="TH SarabunPSK"/>
          <w:sz w:val="32"/>
          <w:szCs w:val="32"/>
        </w:rPr>
        <w:t>o</w:t>
      </w:r>
      <w:r w:rsidR="00087872" w:rsidRPr="00B0278B">
        <w:rPr>
          <w:rFonts w:ascii="TH SarabunPSK" w:eastAsia="Arial Unicode MS" w:hAnsi="TH SarabunPSK" w:cs="TH SarabunPSK"/>
          <w:sz w:val="32"/>
          <w:szCs w:val="32"/>
        </w:rPr>
        <w:t>rganization</w:t>
      </w:r>
      <w:r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are</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under </w:t>
      </w:r>
      <w:r w:rsidR="00087872" w:rsidRPr="00B0278B">
        <w:rPr>
          <w:rFonts w:ascii="TH SarabunPSK" w:eastAsia="Arial Unicode MS" w:hAnsi="TH SarabunPSK" w:cs="TH SarabunPSK"/>
          <w:sz w:val="32"/>
          <w:szCs w:val="32"/>
        </w:rPr>
        <w:t>the sheriff</w:t>
      </w:r>
      <w:r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authority to supervise</w:t>
      </w:r>
      <w:r w:rsidRPr="00B0278B">
        <w:rPr>
          <w:rFonts w:ascii="TH SarabunPSK" w:eastAsia="Arial Unicode MS" w:hAnsi="TH SarabunPSK" w:cs="TH SarabunPSK"/>
          <w:sz w:val="32"/>
          <w:szCs w:val="32"/>
        </w:rPr>
        <w:t xml:space="preserve"> their performance.</w:t>
      </w:r>
      <w:r w:rsidR="00087872" w:rsidRPr="00B0278B">
        <w:rPr>
          <w:rFonts w:ascii="TH SarabunPSK" w:eastAsia="Arial Unicode MS" w:hAnsi="TH SarabunPSK" w:cs="TH SarabunPSK"/>
          <w:sz w:val="32"/>
          <w:szCs w:val="32"/>
        </w:rPr>
        <w:t xml:space="preserve"> In addition, the authority of loc</w:t>
      </w:r>
      <w:r w:rsidR="00AB398B" w:rsidRPr="00B0278B">
        <w:rPr>
          <w:rFonts w:ascii="TH SarabunPSK" w:eastAsia="Arial Unicode MS" w:hAnsi="TH SarabunPSK" w:cs="TH SarabunPSK"/>
          <w:sz w:val="32"/>
          <w:szCs w:val="32"/>
        </w:rPr>
        <w:t>al administrative organization councils</w:t>
      </w:r>
      <w:r w:rsidR="00087872" w:rsidRPr="00B0278B">
        <w:rPr>
          <w:rFonts w:ascii="TH SarabunPSK" w:eastAsia="Arial Unicode MS" w:hAnsi="TH SarabunPSK" w:cs="TH SarabunPSK"/>
          <w:sz w:val="32"/>
          <w:szCs w:val="32"/>
        </w:rPr>
        <w:t xml:space="preserve"> </w:t>
      </w:r>
      <w:r w:rsidR="0044613B" w:rsidRPr="00B0278B">
        <w:rPr>
          <w:rFonts w:ascii="TH SarabunPSK" w:eastAsia="Arial Unicode MS" w:hAnsi="TH SarabunPSK" w:cs="TH SarabunPSK"/>
          <w:sz w:val="32"/>
          <w:szCs w:val="32"/>
        </w:rPr>
        <w:t>is to</w:t>
      </w:r>
      <w:r w:rsidR="00087872" w:rsidRPr="00B0278B">
        <w:rPr>
          <w:rFonts w:ascii="TH SarabunPSK" w:eastAsia="Arial Unicode MS" w:hAnsi="TH SarabunPSK" w:cs="TH SarabunPSK"/>
          <w:sz w:val="32"/>
          <w:szCs w:val="32"/>
        </w:rPr>
        <w:t xml:space="preserve"> grant </w:t>
      </w:r>
      <w:r w:rsidR="00AB398B" w:rsidRPr="00B0278B">
        <w:rPr>
          <w:rFonts w:ascii="TH SarabunPSK" w:eastAsia="Arial Unicode MS" w:hAnsi="TH SarabunPSK" w:cs="TH SarabunPSK"/>
          <w:sz w:val="32"/>
          <w:szCs w:val="32"/>
        </w:rPr>
        <w:t xml:space="preserve">the </w:t>
      </w:r>
      <w:r w:rsidR="00087872" w:rsidRPr="00B0278B">
        <w:rPr>
          <w:rFonts w:ascii="TH SarabunPSK" w:eastAsia="Arial Unicode MS" w:hAnsi="TH SarabunPSK" w:cs="TH SarabunPSK"/>
          <w:sz w:val="32"/>
          <w:szCs w:val="32"/>
        </w:rPr>
        <w:t xml:space="preserve">approval </w:t>
      </w:r>
      <w:r w:rsidR="00AB398B" w:rsidRPr="00B0278B">
        <w:rPr>
          <w:rFonts w:ascii="TH SarabunPSK" w:eastAsia="Arial Unicode MS" w:hAnsi="TH SarabunPSK" w:cs="TH SarabunPSK"/>
          <w:sz w:val="32"/>
          <w:szCs w:val="32"/>
        </w:rPr>
        <w:t>to</w:t>
      </w:r>
      <w:r w:rsidR="00087872" w:rsidRPr="00B0278B">
        <w:rPr>
          <w:rFonts w:ascii="TH SarabunPSK" w:eastAsia="Arial Unicode MS" w:hAnsi="TH SarabunPSK" w:cs="TH SarabunPSK"/>
          <w:sz w:val="32"/>
          <w:szCs w:val="32"/>
        </w:rPr>
        <w:t xml:space="preserve"> </w:t>
      </w:r>
      <w:r w:rsidR="0044613B" w:rsidRPr="00B0278B">
        <w:rPr>
          <w:rFonts w:ascii="TH SarabunPSK" w:eastAsia="Arial Unicode MS" w:hAnsi="TH SarabunPSK" w:cs="TH SarabunPSK"/>
          <w:sz w:val="32"/>
          <w:szCs w:val="32"/>
        </w:rPr>
        <w:t>s</w:t>
      </w:r>
      <w:r w:rsidR="008D4388" w:rsidRPr="00B0278B">
        <w:rPr>
          <w:rFonts w:ascii="TH SarabunPSK" w:eastAsia="Arial Unicode MS" w:hAnsi="TH SarabunPSK" w:cs="TH SarabunPSK"/>
          <w:sz w:val="32"/>
          <w:szCs w:val="32"/>
        </w:rPr>
        <w:t>ub-district</w:t>
      </w:r>
      <w:r w:rsidR="00087872" w:rsidRPr="00B0278B">
        <w:rPr>
          <w:rFonts w:ascii="TH SarabunPSK" w:eastAsia="Arial Unicode MS" w:hAnsi="TH SarabunPSK" w:cs="TH SarabunPSK"/>
          <w:sz w:val="32"/>
          <w:szCs w:val="32"/>
        </w:rPr>
        <w:t xml:space="preserve"> </w:t>
      </w:r>
      <w:r w:rsidR="0044613B" w:rsidRPr="00B0278B">
        <w:rPr>
          <w:rFonts w:ascii="TH SarabunPSK" w:eastAsia="Arial Unicode MS" w:hAnsi="TH SarabunPSK" w:cs="TH SarabunPSK"/>
          <w:sz w:val="32"/>
          <w:szCs w:val="32"/>
        </w:rPr>
        <w:t>a</w:t>
      </w:r>
      <w:r w:rsidR="00087872" w:rsidRPr="00B0278B">
        <w:rPr>
          <w:rFonts w:ascii="TH SarabunPSK" w:eastAsia="Arial Unicode MS" w:hAnsi="TH SarabunPSK" w:cs="TH SarabunPSK"/>
          <w:sz w:val="32"/>
          <w:szCs w:val="32"/>
        </w:rPr>
        <w:t xml:space="preserve">dministrative </w:t>
      </w:r>
      <w:r w:rsidR="0044613B" w:rsidRPr="00B0278B">
        <w:rPr>
          <w:rFonts w:ascii="TH SarabunPSK" w:eastAsia="Arial Unicode MS" w:hAnsi="TH SarabunPSK" w:cs="TH SarabunPSK"/>
          <w:sz w:val="32"/>
          <w:szCs w:val="32"/>
        </w:rPr>
        <w:t>o</w:t>
      </w:r>
      <w:r w:rsidR="00087872" w:rsidRPr="00B0278B">
        <w:rPr>
          <w:rFonts w:ascii="TH SarabunPSK" w:eastAsia="Arial Unicode MS" w:hAnsi="TH SarabunPSK" w:cs="TH SarabunPSK"/>
          <w:sz w:val="32"/>
          <w:szCs w:val="32"/>
        </w:rPr>
        <w:t xml:space="preserve">rganization </w:t>
      </w:r>
      <w:r w:rsidR="0044613B" w:rsidRPr="00B0278B">
        <w:rPr>
          <w:rFonts w:ascii="TH SarabunPSK" w:eastAsia="Arial Unicode MS" w:hAnsi="TH SarabunPSK" w:cs="TH SarabunPSK"/>
          <w:sz w:val="32"/>
          <w:szCs w:val="32"/>
        </w:rPr>
        <w:t>d</w:t>
      </w:r>
      <w:r w:rsidR="00087872" w:rsidRPr="00B0278B">
        <w:rPr>
          <w:rFonts w:ascii="TH SarabunPSK" w:eastAsia="Arial Unicode MS" w:hAnsi="TH SarabunPSK" w:cs="TH SarabunPSK"/>
          <w:sz w:val="32"/>
          <w:szCs w:val="32"/>
        </w:rPr>
        <w:t xml:space="preserve">evelopment </w:t>
      </w:r>
      <w:r w:rsidR="0044613B" w:rsidRPr="00B0278B">
        <w:rPr>
          <w:rFonts w:ascii="TH SarabunPSK" w:eastAsia="Arial Unicode MS" w:hAnsi="TH SarabunPSK" w:cs="TH SarabunPSK"/>
          <w:sz w:val="32"/>
          <w:szCs w:val="32"/>
        </w:rPr>
        <w:t>p</w:t>
      </w:r>
      <w:r w:rsidR="00087872" w:rsidRPr="00B0278B">
        <w:rPr>
          <w:rFonts w:ascii="TH SarabunPSK" w:eastAsia="Arial Unicode MS" w:hAnsi="TH SarabunPSK" w:cs="TH SarabunPSK"/>
          <w:sz w:val="32"/>
          <w:szCs w:val="32"/>
        </w:rPr>
        <w:t>lan</w:t>
      </w:r>
      <w:r w:rsidR="0044613B"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w:t>
      </w:r>
      <w:r w:rsidR="00AB398B" w:rsidRPr="00B0278B">
        <w:rPr>
          <w:rFonts w:ascii="TH SarabunPSK" w:eastAsia="Arial Unicode MS" w:hAnsi="TH SarabunPSK" w:cs="TH SarabunPSK"/>
          <w:sz w:val="32"/>
          <w:szCs w:val="32"/>
        </w:rPr>
        <w:t>t</w:t>
      </w:r>
      <w:r w:rsidR="00087872" w:rsidRPr="00B0278B">
        <w:rPr>
          <w:rFonts w:ascii="TH SarabunPSK" w:eastAsia="Arial Unicode MS" w:hAnsi="TH SarabunPSK" w:cs="TH SarabunPSK"/>
          <w:sz w:val="32"/>
          <w:szCs w:val="32"/>
        </w:rPr>
        <w:t>o be guideline</w:t>
      </w:r>
      <w:r w:rsidR="0044613B"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for administration of the </w:t>
      </w:r>
      <w:r w:rsidR="00AB398B" w:rsidRPr="00B0278B">
        <w:rPr>
          <w:rFonts w:ascii="TH SarabunPSK" w:eastAsia="Arial Unicode MS" w:hAnsi="TH SarabunPSK" w:cs="TH SarabunPSK"/>
          <w:sz w:val="32"/>
          <w:szCs w:val="32"/>
        </w:rPr>
        <w:t>s</w:t>
      </w:r>
      <w:r w:rsidR="008D4388" w:rsidRPr="00B0278B">
        <w:rPr>
          <w:rFonts w:ascii="TH SarabunPSK" w:eastAsia="Arial Unicode MS" w:hAnsi="TH SarabunPSK" w:cs="TH SarabunPSK"/>
          <w:sz w:val="32"/>
          <w:szCs w:val="32"/>
        </w:rPr>
        <w:t>ub-district</w:t>
      </w:r>
      <w:r w:rsidR="00087872" w:rsidRPr="00B0278B">
        <w:rPr>
          <w:rFonts w:ascii="TH SarabunPSK" w:eastAsia="Arial Unicode MS" w:hAnsi="TH SarabunPSK" w:cs="TH SarabunPSK"/>
          <w:sz w:val="32"/>
          <w:szCs w:val="32"/>
        </w:rPr>
        <w:t xml:space="preserve"> </w:t>
      </w:r>
      <w:r w:rsidR="00AB398B" w:rsidRPr="00B0278B">
        <w:rPr>
          <w:rFonts w:ascii="TH SarabunPSK" w:eastAsia="Arial Unicode MS" w:hAnsi="TH SarabunPSK" w:cs="TH SarabunPSK"/>
          <w:sz w:val="32"/>
          <w:szCs w:val="32"/>
        </w:rPr>
        <w:t>a</w:t>
      </w:r>
      <w:r w:rsidR="00087872" w:rsidRPr="00B0278B">
        <w:rPr>
          <w:rFonts w:ascii="TH SarabunPSK" w:eastAsia="Arial Unicode MS" w:hAnsi="TH SarabunPSK" w:cs="TH SarabunPSK"/>
          <w:sz w:val="32"/>
          <w:szCs w:val="32"/>
        </w:rPr>
        <w:t xml:space="preserve">dministrative </w:t>
      </w:r>
      <w:r w:rsidR="00AB398B" w:rsidRPr="00B0278B">
        <w:rPr>
          <w:rFonts w:ascii="TH SarabunPSK" w:eastAsia="Arial Unicode MS" w:hAnsi="TH SarabunPSK" w:cs="TH SarabunPSK"/>
          <w:sz w:val="32"/>
          <w:szCs w:val="32"/>
        </w:rPr>
        <w:t>o</w:t>
      </w:r>
      <w:r w:rsidR="00087872" w:rsidRPr="00B0278B">
        <w:rPr>
          <w:rFonts w:ascii="TH SarabunPSK" w:eastAsia="Arial Unicode MS" w:hAnsi="TH SarabunPSK" w:cs="TH SarabunPSK"/>
          <w:sz w:val="32"/>
          <w:szCs w:val="32"/>
        </w:rPr>
        <w:t>rganization</w:t>
      </w:r>
      <w:r w:rsidR="0044613B" w:rsidRPr="00B0278B">
        <w:rPr>
          <w:rFonts w:ascii="TH SarabunPSK" w:eastAsia="Arial Unicode MS" w:hAnsi="TH SarabunPSK" w:cs="TH SarabunPSK"/>
          <w:sz w:val="32"/>
          <w:szCs w:val="32"/>
        </w:rPr>
        <w:t>s including</w:t>
      </w:r>
      <w:r w:rsidR="00087872" w:rsidRPr="00B0278B">
        <w:rPr>
          <w:rFonts w:ascii="TH SarabunPSK" w:eastAsia="Arial Unicode MS" w:hAnsi="TH SarabunPSK" w:cs="TH SarabunPSK"/>
          <w:sz w:val="32"/>
          <w:szCs w:val="32"/>
        </w:rPr>
        <w:t xml:space="preserve"> </w:t>
      </w:r>
      <w:r w:rsidR="0044613B" w:rsidRPr="00B0278B">
        <w:rPr>
          <w:rFonts w:ascii="TH SarabunPSK" w:eastAsia="Arial Unicode MS" w:hAnsi="TH SarabunPSK" w:cs="TH SarabunPSK"/>
          <w:sz w:val="32"/>
          <w:szCs w:val="32"/>
        </w:rPr>
        <w:t>The D</w:t>
      </w:r>
      <w:r w:rsidR="00087872" w:rsidRPr="00B0278B">
        <w:rPr>
          <w:rFonts w:ascii="TH SarabunPSK" w:eastAsia="Arial Unicode MS" w:hAnsi="TH SarabunPSK" w:cs="TH SarabunPSK"/>
          <w:sz w:val="32"/>
          <w:szCs w:val="32"/>
        </w:rPr>
        <w:t xml:space="preserve">raft </w:t>
      </w:r>
      <w:r w:rsidR="008D4388" w:rsidRPr="00B0278B">
        <w:rPr>
          <w:rFonts w:ascii="TH SarabunPSK" w:eastAsia="Arial Unicode MS" w:hAnsi="TH SarabunPSK" w:cs="TH SarabunPSK"/>
          <w:sz w:val="32"/>
          <w:szCs w:val="32"/>
        </w:rPr>
        <w:t>Sub-district</w:t>
      </w:r>
      <w:r w:rsidR="00087872" w:rsidRPr="00B0278B">
        <w:rPr>
          <w:rFonts w:ascii="TH SarabunPSK" w:eastAsia="Arial Unicode MS" w:hAnsi="TH SarabunPSK" w:cs="TH SarabunPSK"/>
          <w:sz w:val="32"/>
          <w:szCs w:val="32"/>
        </w:rPr>
        <w:t xml:space="preserve"> Administrative Authority Act </w:t>
      </w:r>
      <w:r w:rsidR="0044613B" w:rsidRPr="00B0278B">
        <w:rPr>
          <w:rFonts w:ascii="TH SarabunPSK" w:eastAsia="Arial Unicode MS" w:hAnsi="TH SarabunPSK" w:cs="TH SarabunPSK"/>
          <w:sz w:val="32"/>
          <w:szCs w:val="32"/>
        </w:rPr>
        <w:t>on A</w:t>
      </w:r>
      <w:r w:rsidR="00087872" w:rsidRPr="00B0278B">
        <w:rPr>
          <w:rFonts w:ascii="TH SarabunPSK" w:eastAsia="Arial Unicode MS" w:hAnsi="TH SarabunPSK" w:cs="TH SarabunPSK"/>
          <w:sz w:val="32"/>
          <w:szCs w:val="32"/>
        </w:rPr>
        <w:t xml:space="preserve">nnual </w:t>
      </w:r>
      <w:r w:rsidR="0044613B" w:rsidRPr="00B0278B">
        <w:rPr>
          <w:rFonts w:ascii="TH SarabunPSK" w:eastAsia="Arial Unicode MS" w:hAnsi="TH SarabunPSK" w:cs="TH SarabunPSK"/>
          <w:sz w:val="32"/>
          <w:szCs w:val="32"/>
        </w:rPr>
        <w:t>E</w:t>
      </w:r>
      <w:r w:rsidR="00087872" w:rsidRPr="00B0278B">
        <w:rPr>
          <w:rFonts w:ascii="TH SarabunPSK" w:eastAsia="Arial Unicode MS" w:hAnsi="TH SarabunPSK" w:cs="TH SarabunPSK"/>
          <w:sz w:val="32"/>
          <w:szCs w:val="32"/>
        </w:rPr>
        <w:t xml:space="preserve">xpenditure </w:t>
      </w:r>
      <w:r w:rsidR="0044613B" w:rsidRPr="00B0278B">
        <w:rPr>
          <w:rFonts w:ascii="TH SarabunPSK" w:eastAsia="Arial Unicode MS" w:hAnsi="TH SarabunPSK" w:cs="TH SarabunPSK"/>
          <w:sz w:val="32"/>
          <w:szCs w:val="32"/>
        </w:rPr>
        <w:t>Budget, the D</w:t>
      </w:r>
      <w:r w:rsidR="00087872" w:rsidRPr="00B0278B">
        <w:rPr>
          <w:rFonts w:ascii="TH SarabunPSK" w:eastAsia="Arial Unicode MS" w:hAnsi="TH SarabunPSK" w:cs="TH SarabunPSK"/>
          <w:sz w:val="32"/>
          <w:szCs w:val="32"/>
        </w:rPr>
        <w:t xml:space="preserve">raft </w:t>
      </w:r>
      <w:r w:rsidR="0044613B" w:rsidRPr="00B0278B">
        <w:rPr>
          <w:rFonts w:ascii="TH SarabunPSK" w:eastAsia="Arial Unicode MS" w:hAnsi="TH SarabunPSK" w:cs="TH SarabunPSK"/>
          <w:sz w:val="32"/>
          <w:szCs w:val="32"/>
        </w:rPr>
        <w:t>A</w:t>
      </w:r>
      <w:r w:rsidR="00087872" w:rsidRPr="00B0278B">
        <w:rPr>
          <w:rFonts w:ascii="TH SarabunPSK" w:eastAsia="Arial Unicode MS" w:hAnsi="TH SarabunPSK" w:cs="TH SarabunPSK"/>
          <w:sz w:val="32"/>
          <w:szCs w:val="32"/>
        </w:rPr>
        <w:t xml:space="preserve">dditional </w:t>
      </w:r>
      <w:r w:rsidR="0044613B" w:rsidRPr="00B0278B">
        <w:rPr>
          <w:rFonts w:ascii="TH SarabunPSK" w:eastAsia="Arial Unicode MS" w:hAnsi="TH SarabunPSK" w:cs="TH SarabunPSK"/>
          <w:sz w:val="32"/>
          <w:szCs w:val="32"/>
        </w:rPr>
        <w:t>B</w:t>
      </w:r>
      <w:r w:rsidR="00087872" w:rsidRPr="00B0278B">
        <w:rPr>
          <w:rFonts w:ascii="TH SarabunPSK" w:eastAsia="Arial Unicode MS" w:hAnsi="TH SarabunPSK" w:cs="TH SarabunPSK"/>
          <w:sz w:val="32"/>
          <w:szCs w:val="32"/>
        </w:rPr>
        <w:t xml:space="preserve">udget </w:t>
      </w:r>
      <w:r w:rsidR="0044613B" w:rsidRPr="00B0278B">
        <w:rPr>
          <w:rFonts w:ascii="TH SarabunPSK" w:eastAsia="Arial Unicode MS" w:hAnsi="TH SarabunPSK" w:cs="TH SarabunPSK"/>
          <w:sz w:val="32"/>
          <w:szCs w:val="32"/>
        </w:rPr>
        <w:t>Provision,</w:t>
      </w:r>
      <w:r w:rsidR="00087872" w:rsidRPr="00B0278B">
        <w:rPr>
          <w:rFonts w:ascii="TH SarabunPSK" w:eastAsia="Arial Unicode MS" w:hAnsi="TH SarabunPSK" w:cs="TH SarabunPSK"/>
          <w:sz w:val="32"/>
          <w:szCs w:val="32"/>
        </w:rPr>
        <w:t xml:space="preserve"> </w:t>
      </w:r>
      <w:r w:rsidR="0044613B" w:rsidRPr="00B0278B">
        <w:rPr>
          <w:rFonts w:ascii="TH SarabunPSK" w:eastAsia="Arial Unicode MS" w:hAnsi="TH SarabunPSK" w:cs="TH SarabunPSK"/>
          <w:sz w:val="32"/>
          <w:szCs w:val="32"/>
        </w:rPr>
        <w:t>a</w:t>
      </w:r>
      <w:r w:rsidR="00087872" w:rsidRPr="00B0278B">
        <w:rPr>
          <w:rFonts w:ascii="TH SarabunPSK" w:eastAsia="Arial Unicode MS" w:hAnsi="TH SarabunPSK" w:cs="TH SarabunPSK"/>
          <w:sz w:val="32"/>
          <w:szCs w:val="32"/>
        </w:rPr>
        <w:t xml:space="preserve">nd </w:t>
      </w:r>
      <w:r w:rsidR="0044613B" w:rsidRPr="00B0278B">
        <w:rPr>
          <w:rFonts w:ascii="TH SarabunPSK" w:eastAsia="Arial Unicode MS" w:hAnsi="TH SarabunPSK" w:cs="TH SarabunPSK"/>
          <w:sz w:val="32"/>
          <w:szCs w:val="32"/>
        </w:rPr>
        <w:t xml:space="preserve">the </w:t>
      </w:r>
      <w:r w:rsidR="00087872" w:rsidRPr="00B0278B">
        <w:rPr>
          <w:rFonts w:ascii="TH SarabunPSK" w:eastAsia="Arial Unicode MS" w:hAnsi="TH SarabunPSK" w:cs="TH SarabunPSK"/>
          <w:sz w:val="32"/>
          <w:szCs w:val="32"/>
        </w:rPr>
        <w:t>control</w:t>
      </w:r>
      <w:r w:rsidR="0044613B" w:rsidRPr="00B0278B">
        <w:rPr>
          <w:rFonts w:ascii="TH SarabunPSK" w:eastAsia="Arial Unicode MS" w:hAnsi="TH SarabunPSK" w:cs="TH SarabunPSK"/>
          <w:sz w:val="32"/>
          <w:szCs w:val="32"/>
        </w:rPr>
        <w:t xml:space="preserve"> over</w:t>
      </w:r>
      <w:r w:rsidR="00087872" w:rsidRPr="00B0278B">
        <w:rPr>
          <w:rFonts w:ascii="TH SarabunPSK" w:eastAsia="Arial Unicode MS" w:hAnsi="TH SarabunPSK" w:cs="TH SarabunPSK"/>
          <w:sz w:val="32"/>
          <w:szCs w:val="32"/>
        </w:rPr>
        <w:t xml:space="preserve"> the operation</w:t>
      </w:r>
      <w:r w:rsidR="0044613B"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w:t>
      </w:r>
      <w:r w:rsidR="0044613B" w:rsidRPr="00B0278B">
        <w:rPr>
          <w:rFonts w:ascii="TH SarabunPSK" w:eastAsia="Arial Unicode MS" w:hAnsi="TH SarabunPSK" w:cs="TH SarabunPSK"/>
          <w:sz w:val="32"/>
          <w:szCs w:val="32"/>
        </w:rPr>
        <w:t>by</w:t>
      </w:r>
      <w:r w:rsidR="00087872" w:rsidRPr="00B0278B">
        <w:rPr>
          <w:rFonts w:ascii="TH SarabunPSK" w:eastAsia="Arial Unicode MS" w:hAnsi="TH SarabunPSK" w:cs="TH SarabunPSK"/>
          <w:sz w:val="32"/>
          <w:szCs w:val="32"/>
        </w:rPr>
        <w:t xml:space="preserve"> </w:t>
      </w:r>
      <w:r w:rsidR="0044613B" w:rsidRPr="00B0278B">
        <w:rPr>
          <w:rFonts w:ascii="TH SarabunPSK" w:eastAsia="Arial Unicode MS" w:hAnsi="TH SarabunPSK" w:cs="TH SarabunPSK"/>
          <w:sz w:val="32"/>
          <w:szCs w:val="32"/>
        </w:rPr>
        <w:t>Head</w:t>
      </w:r>
      <w:r w:rsidR="00087872" w:rsidRPr="00B0278B">
        <w:rPr>
          <w:rFonts w:ascii="TH SarabunPSK" w:eastAsia="Arial Unicode MS" w:hAnsi="TH SarabunPSK" w:cs="TH SarabunPSK"/>
          <w:sz w:val="32"/>
          <w:szCs w:val="32"/>
        </w:rPr>
        <w:t xml:space="preserve"> of </w:t>
      </w:r>
      <w:r w:rsidR="008D4388" w:rsidRPr="00B0278B">
        <w:rPr>
          <w:rFonts w:ascii="TH SarabunPSK" w:eastAsia="Arial Unicode MS" w:hAnsi="TH SarabunPSK" w:cs="TH SarabunPSK"/>
          <w:sz w:val="32"/>
          <w:szCs w:val="32"/>
        </w:rPr>
        <w:t>Sub-district</w:t>
      </w:r>
      <w:r w:rsidR="00087872" w:rsidRPr="00B0278B">
        <w:rPr>
          <w:rFonts w:ascii="TH SarabunPSK" w:eastAsia="Arial Unicode MS" w:hAnsi="TH SarabunPSK" w:cs="TH SarabunPSK"/>
          <w:sz w:val="32"/>
          <w:szCs w:val="32"/>
        </w:rPr>
        <w:t xml:space="preserve"> Administrative Organization to </w:t>
      </w:r>
      <w:r w:rsidR="0044613B" w:rsidRPr="00B0278B">
        <w:rPr>
          <w:rFonts w:ascii="TH SarabunPSK" w:eastAsia="Arial Unicode MS" w:hAnsi="TH SarabunPSK" w:cs="TH SarabunPSK"/>
          <w:sz w:val="32"/>
          <w:szCs w:val="32"/>
        </w:rPr>
        <w:t xml:space="preserve">be </w:t>
      </w:r>
      <w:r w:rsidR="00087872" w:rsidRPr="00B0278B">
        <w:rPr>
          <w:rFonts w:ascii="TH SarabunPSK" w:eastAsia="Arial Unicode MS" w:hAnsi="TH SarabunPSK" w:cs="TH SarabunPSK"/>
          <w:sz w:val="32"/>
          <w:szCs w:val="32"/>
        </w:rPr>
        <w:t>compl</w:t>
      </w:r>
      <w:r w:rsidR="0044613B" w:rsidRPr="00B0278B">
        <w:rPr>
          <w:rFonts w:ascii="TH SarabunPSK" w:eastAsia="Arial Unicode MS" w:hAnsi="TH SarabunPSK" w:cs="TH SarabunPSK"/>
          <w:sz w:val="32"/>
          <w:szCs w:val="32"/>
        </w:rPr>
        <w:t>ied</w:t>
      </w:r>
      <w:r w:rsidR="00087872" w:rsidRPr="00B0278B">
        <w:rPr>
          <w:rFonts w:ascii="TH SarabunPSK" w:eastAsia="Arial Unicode MS" w:hAnsi="TH SarabunPSK" w:cs="TH SarabunPSK"/>
          <w:sz w:val="32"/>
          <w:szCs w:val="32"/>
        </w:rPr>
        <w:t xml:space="preserve"> with the laws, policies, development plans, sub</w:t>
      </w:r>
      <w:r w:rsidR="0044613B" w:rsidRPr="00B0278B">
        <w:rPr>
          <w:rFonts w:ascii="TH SarabunPSK" w:eastAsia="Arial Unicode MS" w:hAnsi="TH SarabunPSK" w:cs="TH SarabunPSK"/>
          <w:sz w:val="32"/>
          <w:szCs w:val="32"/>
        </w:rPr>
        <w:t>-</w:t>
      </w:r>
      <w:r w:rsidR="00087872" w:rsidRPr="00B0278B">
        <w:rPr>
          <w:rFonts w:ascii="TH SarabunPSK" w:eastAsia="Arial Unicode MS" w:hAnsi="TH SarabunPSK" w:cs="TH SarabunPSK"/>
          <w:sz w:val="32"/>
          <w:szCs w:val="32"/>
        </w:rPr>
        <w:t>district administrat</w:t>
      </w:r>
      <w:r w:rsidR="0044613B" w:rsidRPr="00B0278B">
        <w:rPr>
          <w:rFonts w:ascii="TH SarabunPSK" w:eastAsia="Arial Unicode MS" w:hAnsi="TH SarabunPSK" w:cs="TH SarabunPSK"/>
          <w:sz w:val="32"/>
          <w:szCs w:val="32"/>
        </w:rPr>
        <w:t>ive organization</w:t>
      </w:r>
      <w:r w:rsidR="00087872" w:rsidRPr="00B0278B">
        <w:rPr>
          <w:rFonts w:ascii="TH SarabunPSK" w:eastAsia="Arial Unicode MS" w:hAnsi="TH SarabunPSK" w:cs="TH SarabunPSK"/>
          <w:sz w:val="32"/>
          <w:szCs w:val="32"/>
        </w:rPr>
        <w:t xml:space="preserve"> provisions, </w:t>
      </w:r>
      <w:r w:rsidR="0044613B" w:rsidRPr="00B0278B">
        <w:rPr>
          <w:rFonts w:ascii="TH SarabunPSK" w:eastAsia="Arial Unicode MS" w:hAnsi="TH SarabunPSK" w:cs="TH SarabunPSK"/>
          <w:sz w:val="32"/>
          <w:szCs w:val="32"/>
        </w:rPr>
        <w:t xml:space="preserve">and </w:t>
      </w:r>
      <w:r w:rsidR="00087872" w:rsidRPr="00B0278B">
        <w:rPr>
          <w:rFonts w:ascii="TH SarabunPSK" w:eastAsia="Arial Unicode MS" w:hAnsi="TH SarabunPSK" w:cs="TH SarabunPSK"/>
          <w:sz w:val="32"/>
          <w:szCs w:val="32"/>
        </w:rPr>
        <w:t>regulations of the government</w:t>
      </w:r>
      <w:r w:rsidR="0044613B" w:rsidRPr="00B0278B">
        <w:rPr>
          <w:rFonts w:ascii="TH SarabunPSK" w:eastAsia="Arial Unicode MS" w:hAnsi="TH SarabunPSK" w:cs="TH SarabunPSK"/>
          <w:sz w:val="32"/>
          <w:szCs w:val="32"/>
        </w:rPr>
        <w:t>.</w:t>
      </w:r>
    </w:p>
    <w:p w:rsidR="00161000" w:rsidRPr="00B0278B" w:rsidRDefault="00087872"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2.3.7</w:t>
      </w:r>
      <w:r w:rsidR="00CA43EA">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The </w:t>
      </w:r>
      <w:r w:rsidR="00F834CE" w:rsidRPr="00B0278B">
        <w:rPr>
          <w:rFonts w:ascii="TH SarabunPSK" w:eastAsia="Arial Unicode MS" w:hAnsi="TH SarabunPSK" w:cs="TH SarabunPSK"/>
          <w:sz w:val="32"/>
          <w:szCs w:val="32"/>
        </w:rPr>
        <w:t xml:space="preserve">Regulations of </w:t>
      </w:r>
      <w:r w:rsidRPr="00B0278B">
        <w:rPr>
          <w:rFonts w:ascii="TH SarabunPSK" w:eastAsia="Arial Unicode MS" w:hAnsi="TH SarabunPSK" w:cs="TH SarabunPSK"/>
          <w:sz w:val="32"/>
          <w:szCs w:val="32"/>
        </w:rPr>
        <w:t>Ministry of Interior on the Development Plan of the Local Administrative Organization has defined various details relat</w:t>
      </w:r>
      <w:r w:rsidR="00F834CE" w:rsidRPr="00B0278B">
        <w:rPr>
          <w:rFonts w:ascii="TH SarabunPSK" w:eastAsia="Arial Unicode MS" w:hAnsi="TH SarabunPSK" w:cs="TH SarabunPSK"/>
          <w:sz w:val="32"/>
          <w:szCs w:val="32"/>
        </w:rPr>
        <w:t>ed</w:t>
      </w:r>
      <w:r w:rsidRPr="00B0278B">
        <w:rPr>
          <w:rFonts w:ascii="TH SarabunPSK" w:eastAsia="Arial Unicode MS" w:hAnsi="TH SarabunPSK" w:cs="TH SarabunPSK"/>
          <w:sz w:val="32"/>
          <w:szCs w:val="32"/>
        </w:rPr>
        <w:t xml:space="preserve"> to the development plan</w:t>
      </w:r>
      <w:r w:rsidR="00F834C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of local government organization</w:t>
      </w:r>
      <w:r w:rsidR="00F834C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F834CE" w:rsidRPr="00B0278B">
        <w:rPr>
          <w:rFonts w:ascii="TH SarabunPSK" w:eastAsia="Arial Unicode MS" w:hAnsi="TH SarabunPSK" w:cs="TH SarabunPSK"/>
          <w:sz w:val="32"/>
          <w:szCs w:val="32"/>
        </w:rPr>
        <w:t xml:space="preserve">For example, </w:t>
      </w:r>
      <w:r w:rsidRPr="00B0278B">
        <w:rPr>
          <w:rFonts w:ascii="TH SarabunPSK" w:eastAsia="Arial Unicode MS" w:hAnsi="TH SarabunPSK" w:cs="TH SarabunPSK"/>
          <w:sz w:val="32"/>
          <w:szCs w:val="32"/>
        </w:rPr>
        <w:t>local government organization</w:t>
      </w:r>
      <w:r w:rsidR="00F834C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F834CE" w:rsidRPr="00B0278B">
        <w:rPr>
          <w:rFonts w:ascii="TH SarabunPSK" w:eastAsia="Arial Unicode MS" w:hAnsi="TH SarabunPSK" w:cs="TH SarabunPSK"/>
          <w:sz w:val="32"/>
          <w:szCs w:val="32"/>
        </w:rPr>
        <w:t xml:space="preserve">will </w:t>
      </w:r>
      <w:r w:rsidR="00B9316C" w:rsidRPr="00B0278B">
        <w:rPr>
          <w:rFonts w:ascii="TH SarabunPSK" w:eastAsia="Arial Unicode MS" w:hAnsi="TH SarabunPSK" w:cs="TH SarabunPSK"/>
          <w:sz w:val="32"/>
          <w:szCs w:val="32"/>
        </w:rPr>
        <w:t>prepare</w:t>
      </w:r>
      <w:r w:rsidRPr="00B0278B">
        <w:rPr>
          <w:rFonts w:ascii="TH SarabunPSK" w:eastAsia="Arial Unicode MS" w:hAnsi="TH SarabunPSK" w:cs="TH SarabunPSK"/>
          <w:sz w:val="32"/>
          <w:szCs w:val="32"/>
        </w:rPr>
        <w:t xml:space="preserve"> local development plan</w:t>
      </w:r>
      <w:r w:rsidR="00F834CE" w:rsidRPr="00B0278B">
        <w:rPr>
          <w:rFonts w:ascii="TH SarabunPSK" w:eastAsia="Arial Unicode MS" w:hAnsi="TH SarabunPSK" w:cs="TH SarabunPSK"/>
          <w:sz w:val="32"/>
          <w:szCs w:val="32"/>
        </w:rPr>
        <w:t>s with</w:t>
      </w:r>
      <w:r w:rsidRPr="00B0278B">
        <w:rPr>
          <w:rFonts w:ascii="TH SarabunPSK" w:eastAsia="Arial Unicode MS" w:hAnsi="TH SarabunPSK" w:cs="TH SarabunPSK"/>
          <w:sz w:val="32"/>
          <w:szCs w:val="32"/>
        </w:rPr>
        <w:t xml:space="preserve"> vision</w:t>
      </w:r>
      <w:r w:rsidR="00F834C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F834C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trateg</w:t>
      </w:r>
      <w:r w:rsidR="00F834CE" w:rsidRPr="00B0278B">
        <w:rPr>
          <w:rFonts w:ascii="TH SarabunPSK" w:eastAsia="Arial Unicode MS" w:hAnsi="TH SarabunPSK" w:cs="TH SarabunPSK"/>
          <w:sz w:val="32"/>
          <w:szCs w:val="32"/>
        </w:rPr>
        <w:t>i</w:t>
      </w:r>
      <w:r w:rsidRPr="00B0278B">
        <w:rPr>
          <w:rFonts w:ascii="TH SarabunPSK" w:eastAsia="Arial Unicode MS" w:hAnsi="TH SarabunPSK" w:cs="TH SarabunPSK"/>
          <w:sz w:val="32"/>
          <w:szCs w:val="32"/>
        </w:rPr>
        <w:t xml:space="preserve">es, goals, </w:t>
      </w:r>
      <w:r w:rsidR="00B9316C" w:rsidRPr="00B0278B">
        <w:rPr>
          <w:rFonts w:ascii="TH SarabunPSK" w:eastAsia="Arial Unicode MS" w:hAnsi="TH SarabunPSK" w:cs="TH SarabunPSK"/>
          <w:sz w:val="32"/>
          <w:szCs w:val="32"/>
        </w:rPr>
        <w:t xml:space="preserve">and performance </w:t>
      </w:r>
      <w:r w:rsidR="00D06061" w:rsidRPr="00B0278B">
        <w:rPr>
          <w:rFonts w:ascii="TH SarabunPSK" w:eastAsia="Arial Unicode MS" w:hAnsi="TH SarabunPSK" w:cs="TH SarabunPSK"/>
          <w:sz w:val="32"/>
          <w:szCs w:val="32"/>
        </w:rPr>
        <w:t>ind</w:t>
      </w:r>
      <w:r w:rsidR="00F834CE" w:rsidRPr="00B0278B">
        <w:rPr>
          <w:rFonts w:ascii="TH SarabunPSK" w:eastAsia="Arial Unicode MS" w:hAnsi="TH SarabunPSK" w:cs="TH SarabunPSK"/>
          <w:sz w:val="32"/>
          <w:szCs w:val="32"/>
        </w:rPr>
        <w:t>icators</w:t>
      </w:r>
      <w:r w:rsidRPr="00B0278B">
        <w:rPr>
          <w:rFonts w:ascii="TH SarabunPSK" w:eastAsia="Arial Unicode MS" w:hAnsi="TH SarabunPSK" w:cs="TH SarabunPSK"/>
          <w:sz w:val="32"/>
          <w:szCs w:val="32"/>
        </w:rPr>
        <w:t xml:space="preserve"> compl</w:t>
      </w:r>
      <w:r w:rsidR="00F834CE" w:rsidRPr="00B0278B">
        <w:rPr>
          <w:rFonts w:ascii="TH SarabunPSK" w:eastAsia="Arial Unicode MS" w:hAnsi="TH SarabunPSK" w:cs="TH SarabunPSK"/>
          <w:sz w:val="32"/>
          <w:szCs w:val="32"/>
        </w:rPr>
        <w:t>ied</w:t>
      </w:r>
      <w:r w:rsidRPr="00B0278B">
        <w:rPr>
          <w:rFonts w:ascii="TH SarabunPSK" w:eastAsia="Arial Unicode MS" w:hAnsi="TH SarabunPSK" w:cs="TH SarabunPSK"/>
          <w:sz w:val="32"/>
          <w:szCs w:val="32"/>
        </w:rPr>
        <w:t xml:space="preserve"> with provincial development plan</w:t>
      </w:r>
      <w:r w:rsidR="00B9316C"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B9316C" w:rsidRPr="00B0278B">
        <w:rPr>
          <w:rFonts w:ascii="TH SarabunPSK" w:eastAsia="Arial Unicode MS" w:hAnsi="TH SarabunPSK" w:cs="TH SarabunPSK"/>
          <w:sz w:val="32"/>
          <w:szCs w:val="32"/>
        </w:rPr>
        <w:t>The d</w:t>
      </w:r>
      <w:r w:rsidRPr="00B0278B">
        <w:rPr>
          <w:rFonts w:ascii="TH SarabunPSK" w:eastAsia="Arial Unicode MS" w:hAnsi="TH SarabunPSK" w:cs="TH SarabunPSK"/>
          <w:sz w:val="32"/>
          <w:szCs w:val="32"/>
        </w:rPr>
        <w:t>evelopment strateg</w:t>
      </w:r>
      <w:r w:rsidR="00B9316C" w:rsidRPr="00B0278B">
        <w:rPr>
          <w:rFonts w:ascii="TH SarabunPSK" w:eastAsia="Arial Unicode MS" w:hAnsi="TH SarabunPSK" w:cs="TH SarabunPSK"/>
          <w:sz w:val="32"/>
          <w:szCs w:val="32"/>
        </w:rPr>
        <w:t>ies</w:t>
      </w:r>
      <w:r w:rsidRPr="00B0278B">
        <w:rPr>
          <w:rFonts w:ascii="TH SarabunPSK" w:eastAsia="Arial Unicode MS" w:hAnsi="TH SarabunPSK" w:cs="TH SarabunPSK"/>
          <w:sz w:val="32"/>
          <w:szCs w:val="32"/>
        </w:rPr>
        <w:t xml:space="preserve"> of local administrative organizations in the province</w:t>
      </w:r>
      <w:r w:rsidR="00B9316C"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B9316C"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istrict</w:t>
      </w:r>
      <w:r w:rsidR="00B9316C"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B9316C" w:rsidRPr="00B0278B">
        <w:rPr>
          <w:rFonts w:ascii="TH SarabunPSK" w:eastAsia="Arial Unicode MS" w:hAnsi="TH SarabunPSK" w:cs="TH SarabunPSK"/>
          <w:sz w:val="32"/>
          <w:szCs w:val="32"/>
        </w:rPr>
        <w:t>s</w:t>
      </w:r>
      <w:r w:rsidR="008D4388" w:rsidRPr="00B0278B">
        <w:rPr>
          <w:rFonts w:ascii="TH SarabunPSK" w:eastAsia="Arial Unicode MS" w:hAnsi="TH SarabunPSK" w:cs="TH SarabunPSK"/>
          <w:sz w:val="32"/>
          <w:szCs w:val="32"/>
        </w:rPr>
        <w:t>ub-district</w:t>
      </w:r>
      <w:r w:rsidR="00B9316C"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B9316C" w:rsidRPr="00B0278B">
        <w:rPr>
          <w:rFonts w:ascii="TH SarabunPSK" w:eastAsia="Arial Unicode MS" w:hAnsi="TH SarabunPSK" w:cs="TH SarabunPSK"/>
          <w:sz w:val="32"/>
          <w:szCs w:val="32"/>
        </w:rPr>
        <w:t>v</w:t>
      </w:r>
      <w:r w:rsidRPr="00B0278B">
        <w:rPr>
          <w:rFonts w:ascii="TH SarabunPSK" w:eastAsia="Arial Unicode MS" w:hAnsi="TH SarabunPSK" w:cs="TH SarabunPSK"/>
          <w:sz w:val="32"/>
          <w:szCs w:val="32"/>
        </w:rPr>
        <w:t>illage</w:t>
      </w:r>
      <w:r w:rsidR="00B9316C"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B9316C" w:rsidRPr="00B0278B">
        <w:rPr>
          <w:rFonts w:ascii="TH SarabunPSK" w:eastAsia="Arial Unicode MS" w:hAnsi="TH SarabunPSK" w:cs="TH SarabunPSK"/>
          <w:sz w:val="32"/>
          <w:szCs w:val="32"/>
        </w:rPr>
        <w:t>and</w:t>
      </w:r>
      <w:r w:rsidRPr="00B0278B">
        <w:rPr>
          <w:rFonts w:ascii="TH SarabunPSK" w:eastAsia="Arial Unicode MS" w:hAnsi="TH SarabunPSK" w:cs="TH SarabunPSK"/>
          <w:sz w:val="32"/>
          <w:szCs w:val="32"/>
        </w:rPr>
        <w:t xml:space="preserve"> </w:t>
      </w:r>
      <w:r w:rsidR="00B9316C" w:rsidRPr="00B0278B">
        <w:rPr>
          <w:rFonts w:ascii="TH SarabunPSK" w:eastAsia="Arial Unicode MS" w:hAnsi="TH SarabunPSK" w:cs="TH SarabunPSK"/>
          <w:sz w:val="32"/>
          <w:szCs w:val="32"/>
        </w:rPr>
        <w:t>c</w:t>
      </w:r>
      <w:r w:rsidRPr="00B0278B">
        <w:rPr>
          <w:rFonts w:ascii="TH SarabunPSK" w:eastAsia="Arial Unicode MS" w:hAnsi="TH SarabunPSK" w:cs="TH SarabunPSK"/>
          <w:sz w:val="32"/>
          <w:szCs w:val="32"/>
        </w:rPr>
        <w:t xml:space="preserve">ommunity </w:t>
      </w:r>
      <w:r w:rsidR="00B9316C" w:rsidRPr="00B0278B">
        <w:rPr>
          <w:rFonts w:ascii="TH SarabunPSK" w:eastAsia="Arial Unicode MS" w:hAnsi="TH SarabunPSK" w:cs="TH SarabunPSK"/>
          <w:sz w:val="32"/>
          <w:szCs w:val="32"/>
        </w:rPr>
        <w:t>must include</w:t>
      </w:r>
      <w:r w:rsidRPr="00B0278B">
        <w:rPr>
          <w:rFonts w:ascii="TH SarabunPSK" w:eastAsia="Arial Unicode MS" w:hAnsi="TH SarabunPSK" w:cs="TH SarabunPSK"/>
          <w:sz w:val="32"/>
          <w:szCs w:val="32"/>
        </w:rPr>
        <w:t xml:space="preserve"> </w:t>
      </w:r>
      <w:r w:rsidR="00B9316C" w:rsidRPr="00B0278B">
        <w:rPr>
          <w:rFonts w:ascii="TH SarabunPSK" w:eastAsia="Arial Unicode MS" w:hAnsi="TH SarabunPSK" w:cs="TH SarabunPSK"/>
          <w:sz w:val="32"/>
          <w:szCs w:val="32"/>
        </w:rPr>
        <w:t xml:space="preserve">details of </w:t>
      </w:r>
      <w:r w:rsidRPr="00B0278B">
        <w:rPr>
          <w:rFonts w:ascii="TH SarabunPSK" w:eastAsia="Arial Unicode MS" w:hAnsi="TH SarabunPSK" w:cs="TH SarabunPSK"/>
          <w:sz w:val="32"/>
          <w:szCs w:val="32"/>
        </w:rPr>
        <w:t xml:space="preserve">development for each fiscal year </w:t>
      </w:r>
      <w:r w:rsidR="00B9316C" w:rsidRPr="00B0278B">
        <w:rPr>
          <w:rFonts w:ascii="TH SarabunPSK" w:eastAsia="Arial Unicode MS" w:hAnsi="TH SarabunPSK" w:cs="TH SarabunPSK"/>
          <w:sz w:val="32"/>
          <w:szCs w:val="32"/>
        </w:rPr>
        <w:t xml:space="preserve">to produce </w:t>
      </w:r>
      <w:r w:rsidRPr="00B0278B">
        <w:rPr>
          <w:rFonts w:ascii="TH SarabunPSK" w:eastAsia="Arial Unicode MS" w:hAnsi="TH SarabunPSK" w:cs="TH SarabunPSK"/>
          <w:sz w:val="32"/>
          <w:szCs w:val="32"/>
        </w:rPr>
        <w:t>continuity and progress</w:t>
      </w:r>
      <w:r w:rsidR="00B9316C" w:rsidRPr="00B0278B">
        <w:rPr>
          <w:rFonts w:ascii="TH SarabunPSK" w:eastAsia="Arial Unicode MS" w:hAnsi="TH SarabunPSK" w:cs="TH SarabunPSK"/>
          <w:sz w:val="32"/>
          <w:szCs w:val="32"/>
        </w:rPr>
        <w:t>.</w:t>
      </w:r>
    </w:p>
    <w:p w:rsidR="00AB6E7B" w:rsidRPr="00CA3795" w:rsidRDefault="00AB6E7B" w:rsidP="005A7EF7">
      <w:pPr>
        <w:spacing w:after="0" w:line="240" w:lineRule="auto"/>
        <w:ind w:firstLine="1440"/>
        <w:jc w:val="thaiDistribute"/>
        <w:rPr>
          <w:rFonts w:ascii="TH SarabunPSK" w:eastAsia="Arial Unicode MS" w:hAnsi="TH SarabunPSK" w:cs="TH SarabunPSK"/>
          <w:color w:val="000000" w:themeColor="text1"/>
          <w:sz w:val="32"/>
          <w:szCs w:val="32"/>
        </w:rPr>
      </w:pPr>
      <w:r w:rsidRPr="00CA3795">
        <w:rPr>
          <w:rFonts w:ascii="TH SarabunPSK" w:eastAsia="Arial Unicode MS" w:hAnsi="TH SarabunPSK" w:cs="TH SarabunPSK"/>
          <w:color w:val="000000" w:themeColor="text1"/>
          <w:sz w:val="32"/>
          <w:szCs w:val="32"/>
        </w:rPr>
        <w:t>Development guidelines allow local administrative organizations to consider as follows: (1) the authority and duties of the local government organization, (2) the transferred missions according to the law, plan, and process of decentralization to provinces and provincial groups by focusing on important strategies directly affecting the public, (4) the policy framework, direction, and development guidelines of local government organizations in the province, and  (5) the policy of the local administrators to report the village development or community plan to the local council according to the local fiscal status and the urgent needs.</w:t>
      </w:r>
    </w:p>
    <w:p w:rsidR="00C653E2" w:rsidRPr="00B0278B" w:rsidRDefault="00EF3236"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The</w:t>
      </w:r>
      <w:r w:rsidR="00087872" w:rsidRPr="00B0278B">
        <w:rPr>
          <w:rFonts w:ascii="TH SarabunPSK" w:eastAsia="Arial Unicode MS" w:hAnsi="TH SarabunPSK" w:cs="TH SarabunPSK"/>
          <w:sz w:val="32"/>
          <w:szCs w:val="32"/>
        </w:rPr>
        <w:t xml:space="preserve"> preparation of draft development plan</w:t>
      </w:r>
      <w:r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for local administrative organizations</w:t>
      </w:r>
      <w:r w:rsidRPr="00B0278B">
        <w:rPr>
          <w:rFonts w:ascii="TH SarabunPSK" w:eastAsia="Arial Unicode MS" w:hAnsi="TH SarabunPSK" w:cs="TH SarabunPSK"/>
          <w:sz w:val="32"/>
          <w:szCs w:val="32"/>
        </w:rPr>
        <w:t xml:space="preserve"> is</w:t>
      </w:r>
      <w:r w:rsidR="00087872" w:rsidRPr="00B0278B">
        <w:rPr>
          <w:rFonts w:ascii="TH SarabunPSK" w:eastAsia="Arial Unicode MS" w:hAnsi="TH SarabunPSK" w:cs="TH SarabunPSK"/>
          <w:sz w:val="32"/>
          <w:szCs w:val="32"/>
        </w:rPr>
        <w:t xml:space="preserve"> to bring the needs of the village </w:t>
      </w:r>
      <w:r w:rsidRPr="00B0278B">
        <w:rPr>
          <w:rFonts w:ascii="TH SarabunPSK" w:eastAsia="Arial Unicode MS" w:hAnsi="TH SarabunPSK" w:cs="TH SarabunPSK"/>
          <w:sz w:val="32"/>
          <w:szCs w:val="32"/>
        </w:rPr>
        <w:t xml:space="preserve">into </w:t>
      </w:r>
      <w:r w:rsidR="00087872" w:rsidRPr="00B0278B">
        <w:rPr>
          <w:rFonts w:ascii="TH SarabunPSK" w:eastAsia="Arial Unicode MS" w:hAnsi="TH SarabunPSK" w:cs="TH SarabunPSK"/>
          <w:sz w:val="32"/>
          <w:szCs w:val="32"/>
        </w:rPr>
        <w:t>development plan</w:t>
      </w:r>
      <w:r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or community plan</w:t>
      </w:r>
      <w:r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to maximize</w:t>
      </w:r>
      <w:r w:rsidR="00087872" w:rsidRPr="00B0278B">
        <w:rPr>
          <w:rFonts w:ascii="TH SarabunPSK" w:eastAsia="Arial Unicode MS" w:hAnsi="TH SarabunPSK" w:cs="TH SarabunPSK"/>
          <w:sz w:val="32"/>
          <w:szCs w:val="32"/>
        </w:rPr>
        <w:t xml:space="preserve"> the potential</w:t>
      </w:r>
      <w:r w:rsidRPr="00B0278B">
        <w:rPr>
          <w:rFonts w:ascii="TH SarabunPSK" w:eastAsia="Arial Unicode MS" w:hAnsi="TH SarabunPSK" w:cs="TH SarabunPSK"/>
          <w:sz w:val="32"/>
          <w:szCs w:val="32"/>
        </w:rPr>
        <w:t>.</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I</w:t>
      </w:r>
      <w:r w:rsidR="00087872" w:rsidRPr="00B0278B">
        <w:rPr>
          <w:rFonts w:ascii="TH SarabunPSK" w:eastAsia="Arial Unicode MS" w:hAnsi="TH SarabunPSK" w:cs="TH SarabunPSK"/>
          <w:sz w:val="32"/>
          <w:szCs w:val="32"/>
        </w:rPr>
        <w:t xml:space="preserve">f exceeding the </w:t>
      </w:r>
      <w:r w:rsidRPr="00B0278B">
        <w:rPr>
          <w:rFonts w:ascii="TH SarabunPSK" w:eastAsia="Arial Unicode MS" w:hAnsi="TH SarabunPSK" w:cs="TH SarabunPSK"/>
          <w:sz w:val="32"/>
          <w:szCs w:val="32"/>
        </w:rPr>
        <w:t>capacity</w:t>
      </w:r>
      <w:r w:rsidR="00087872" w:rsidRPr="00B0278B">
        <w:rPr>
          <w:rFonts w:ascii="TH SarabunPSK" w:eastAsia="Arial Unicode MS" w:hAnsi="TH SarabunPSK" w:cs="TH SarabunPSK"/>
          <w:sz w:val="32"/>
          <w:szCs w:val="32"/>
        </w:rPr>
        <w:t xml:space="preserve"> of the municipalit</w:t>
      </w:r>
      <w:r w:rsidRPr="00B0278B">
        <w:rPr>
          <w:rFonts w:ascii="TH SarabunPSK" w:eastAsia="Arial Unicode MS" w:hAnsi="TH SarabunPSK" w:cs="TH SarabunPSK"/>
          <w:sz w:val="32"/>
          <w:szCs w:val="32"/>
        </w:rPr>
        <w:t>y,</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ub</w:t>
      </w:r>
      <w:r w:rsidRPr="00B0278B">
        <w:rPr>
          <w:rFonts w:ascii="TH SarabunPSK" w:eastAsia="Arial Unicode MS" w:hAnsi="TH SarabunPSK" w:cs="TH SarabunPSK"/>
          <w:sz w:val="32"/>
          <w:szCs w:val="32"/>
        </w:rPr>
        <w:t>-</w:t>
      </w:r>
      <w:r w:rsidR="00087872" w:rsidRPr="00B0278B">
        <w:rPr>
          <w:rFonts w:ascii="TH SarabunPSK" w:eastAsia="Arial Unicode MS" w:hAnsi="TH SarabunPSK" w:cs="TH SarabunPSK"/>
          <w:sz w:val="32"/>
          <w:szCs w:val="32"/>
        </w:rPr>
        <w:t xml:space="preserve">district </w:t>
      </w:r>
      <w:r w:rsidRPr="00B0278B">
        <w:rPr>
          <w:rFonts w:ascii="TH SarabunPSK" w:eastAsia="Arial Unicode MS" w:hAnsi="TH SarabunPSK" w:cs="TH SarabunPSK"/>
          <w:sz w:val="32"/>
          <w:szCs w:val="32"/>
        </w:rPr>
        <w:t>a</w:t>
      </w:r>
      <w:r w:rsidR="00087872" w:rsidRPr="00B0278B">
        <w:rPr>
          <w:rFonts w:ascii="TH SarabunPSK" w:eastAsia="Arial Unicode MS" w:hAnsi="TH SarabunPSK" w:cs="TH SarabunPSK"/>
          <w:sz w:val="32"/>
          <w:szCs w:val="32"/>
        </w:rPr>
        <w:t xml:space="preserve">dministrative </w:t>
      </w:r>
      <w:r w:rsidRPr="00B0278B">
        <w:rPr>
          <w:rFonts w:ascii="TH SarabunPSK" w:eastAsia="Arial Unicode MS" w:hAnsi="TH SarabunPSK" w:cs="TH SarabunPSK"/>
          <w:sz w:val="32"/>
          <w:szCs w:val="32"/>
        </w:rPr>
        <w:t>o</w:t>
      </w:r>
      <w:r w:rsidR="00087872" w:rsidRPr="00B0278B">
        <w:rPr>
          <w:rFonts w:ascii="TH SarabunPSK" w:eastAsia="Arial Unicode MS" w:hAnsi="TH SarabunPSK" w:cs="TH SarabunPSK"/>
          <w:sz w:val="32"/>
          <w:szCs w:val="32"/>
        </w:rPr>
        <w:t>rganization,</w:t>
      </w:r>
      <w:r w:rsidRPr="00B0278B">
        <w:rPr>
          <w:rFonts w:ascii="TH SarabunPSK" w:eastAsia="Arial Unicode MS" w:hAnsi="TH SarabunPSK" w:cs="TH SarabunPSK"/>
          <w:sz w:val="32"/>
          <w:szCs w:val="32"/>
        </w:rPr>
        <w:t xml:space="preserve"> the</w:t>
      </w:r>
      <w:r w:rsidR="00087872" w:rsidRPr="00B0278B">
        <w:rPr>
          <w:rFonts w:ascii="TH SarabunPSK" w:eastAsia="Arial Unicode MS" w:hAnsi="TH SarabunPSK" w:cs="TH SarabunPSK"/>
          <w:sz w:val="32"/>
          <w:szCs w:val="32"/>
        </w:rPr>
        <w:t xml:space="preserve"> Pattaya City and other local administrative organizations </w:t>
      </w:r>
      <w:r w:rsidRPr="00B0278B">
        <w:rPr>
          <w:rFonts w:ascii="TH SarabunPSK" w:eastAsia="Arial Unicode MS" w:hAnsi="TH SarabunPSK" w:cs="TH SarabunPSK"/>
          <w:sz w:val="32"/>
          <w:szCs w:val="32"/>
        </w:rPr>
        <w:t>according to the</w:t>
      </w:r>
      <w:r w:rsidR="00087872" w:rsidRPr="00B0278B">
        <w:rPr>
          <w:rFonts w:ascii="TH SarabunPSK" w:eastAsia="Arial Unicode MS" w:hAnsi="TH SarabunPSK" w:cs="TH SarabunPSK"/>
          <w:sz w:val="32"/>
          <w:szCs w:val="32"/>
        </w:rPr>
        <w:t xml:space="preserve"> law</w:t>
      </w:r>
      <w:r w:rsidRPr="00B0278B">
        <w:rPr>
          <w:rFonts w:ascii="TH SarabunPSK" w:eastAsia="Arial Unicode MS" w:hAnsi="TH SarabunPSK" w:cs="TH SarabunPSK"/>
          <w:sz w:val="32"/>
          <w:szCs w:val="32"/>
        </w:rPr>
        <w:t>,</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the task can be</w:t>
      </w:r>
      <w:r w:rsidR="00087872" w:rsidRPr="00B0278B">
        <w:rPr>
          <w:rFonts w:ascii="TH SarabunPSK" w:eastAsia="Arial Unicode MS" w:hAnsi="TH SarabunPSK" w:cs="TH SarabunPSK"/>
          <w:sz w:val="32"/>
          <w:szCs w:val="32"/>
        </w:rPr>
        <w:t xml:space="preserve"> propose</w:t>
      </w:r>
      <w:r w:rsidRPr="00B0278B">
        <w:rPr>
          <w:rFonts w:ascii="TH SarabunPSK" w:eastAsia="Arial Unicode MS" w:hAnsi="TH SarabunPSK" w:cs="TH SarabunPSK"/>
          <w:sz w:val="32"/>
          <w:szCs w:val="32"/>
        </w:rPr>
        <w:t>d</w:t>
      </w:r>
      <w:r w:rsidR="00087872" w:rsidRPr="00B0278B">
        <w:rPr>
          <w:rFonts w:ascii="TH SarabunPSK" w:eastAsia="Arial Unicode MS" w:hAnsi="TH SarabunPSK" w:cs="TH SarabunPSK"/>
          <w:sz w:val="32"/>
          <w:szCs w:val="32"/>
        </w:rPr>
        <w:t xml:space="preserve"> to </w:t>
      </w:r>
      <w:r w:rsidR="009D7CD8"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p</w:t>
      </w:r>
      <w:r w:rsidR="00087872" w:rsidRPr="00B0278B">
        <w:rPr>
          <w:rFonts w:ascii="TH SarabunPSK" w:eastAsia="Arial Unicode MS" w:hAnsi="TH SarabunPSK" w:cs="TH SarabunPSK"/>
          <w:sz w:val="32"/>
          <w:szCs w:val="32"/>
        </w:rPr>
        <w:t xml:space="preserve">rovincial </w:t>
      </w:r>
      <w:r w:rsidRPr="00B0278B">
        <w:rPr>
          <w:rFonts w:ascii="TH SarabunPSK" w:eastAsia="Arial Unicode MS" w:hAnsi="TH SarabunPSK" w:cs="TH SarabunPSK"/>
          <w:sz w:val="32"/>
          <w:szCs w:val="32"/>
        </w:rPr>
        <w:t>a</w:t>
      </w:r>
      <w:r w:rsidR="00087872" w:rsidRPr="00B0278B">
        <w:rPr>
          <w:rFonts w:ascii="TH SarabunPSK" w:eastAsia="Arial Unicode MS" w:hAnsi="TH SarabunPSK" w:cs="TH SarabunPSK"/>
          <w:sz w:val="32"/>
          <w:szCs w:val="32"/>
        </w:rPr>
        <w:t xml:space="preserve">dministrative </w:t>
      </w:r>
      <w:r w:rsidRPr="00B0278B">
        <w:rPr>
          <w:rFonts w:ascii="TH SarabunPSK" w:eastAsia="Arial Unicode MS" w:hAnsi="TH SarabunPSK" w:cs="TH SarabunPSK"/>
          <w:sz w:val="32"/>
          <w:szCs w:val="32"/>
        </w:rPr>
        <w:t>o</w:t>
      </w:r>
      <w:r w:rsidR="00087872" w:rsidRPr="00B0278B">
        <w:rPr>
          <w:rFonts w:ascii="TH SarabunPSK" w:eastAsia="Arial Unicode MS" w:hAnsi="TH SarabunPSK" w:cs="TH SarabunPSK"/>
          <w:sz w:val="32"/>
          <w:szCs w:val="32"/>
        </w:rPr>
        <w:t xml:space="preserve">rganization to consider and </w:t>
      </w:r>
      <w:r w:rsidR="009D7CD8" w:rsidRPr="00B0278B">
        <w:rPr>
          <w:rFonts w:ascii="TH SarabunPSK" w:eastAsia="Arial Unicode MS" w:hAnsi="TH SarabunPSK" w:cs="TH SarabunPSK"/>
          <w:sz w:val="32"/>
          <w:szCs w:val="32"/>
        </w:rPr>
        <w:t>include it in</w:t>
      </w:r>
      <w:r w:rsidR="00087872" w:rsidRPr="00B0278B">
        <w:rPr>
          <w:rFonts w:ascii="TH SarabunPSK" w:eastAsia="Arial Unicode MS" w:hAnsi="TH SarabunPSK" w:cs="TH SarabunPSK"/>
          <w:sz w:val="32"/>
          <w:szCs w:val="32"/>
        </w:rPr>
        <w:t xml:space="preserve"> </w:t>
      </w:r>
      <w:r w:rsidR="009D7CD8" w:rsidRPr="00B0278B">
        <w:rPr>
          <w:rFonts w:ascii="TH SarabunPSK" w:eastAsia="Arial Unicode MS" w:hAnsi="TH SarabunPSK" w:cs="TH SarabunPSK"/>
          <w:sz w:val="32"/>
          <w:szCs w:val="32"/>
        </w:rPr>
        <w:t xml:space="preserve">the development plan of the </w:t>
      </w:r>
      <w:r w:rsidR="00087872" w:rsidRPr="00B0278B">
        <w:rPr>
          <w:rFonts w:ascii="TH SarabunPSK" w:eastAsia="Arial Unicode MS" w:hAnsi="TH SarabunPSK" w:cs="TH SarabunPSK"/>
          <w:sz w:val="32"/>
          <w:szCs w:val="32"/>
        </w:rPr>
        <w:t>provincial administration organization</w:t>
      </w:r>
      <w:r w:rsidR="009D7CD8" w:rsidRPr="00B0278B">
        <w:rPr>
          <w:rFonts w:ascii="TH SarabunPSK" w:eastAsia="Arial Unicode MS" w:hAnsi="TH SarabunPSK" w:cs="TH SarabunPSK"/>
          <w:sz w:val="32"/>
          <w:szCs w:val="32"/>
        </w:rPr>
        <w:t xml:space="preserve"> under the scope of its authority</w:t>
      </w:r>
      <w:r w:rsidRPr="00B0278B">
        <w:rPr>
          <w:rFonts w:ascii="TH SarabunPSK" w:eastAsia="Arial Unicode MS" w:hAnsi="TH SarabunPSK" w:cs="TH SarabunPSK"/>
          <w:sz w:val="32"/>
          <w:szCs w:val="32"/>
        </w:rPr>
        <w:t xml:space="preserve">. </w:t>
      </w:r>
    </w:p>
    <w:p w:rsidR="002519D9" w:rsidRPr="00B0278B" w:rsidRDefault="002519D9" w:rsidP="00145CD8">
      <w:pPr>
        <w:spacing w:after="0" w:line="240" w:lineRule="auto"/>
        <w:jc w:val="thaiDistribute"/>
        <w:rPr>
          <w:rFonts w:ascii="TH SarabunPSK" w:eastAsia="Arial Unicode MS" w:hAnsi="TH SarabunPSK" w:cs="TH SarabunPSK"/>
          <w:b/>
          <w:bCs/>
          <w:sz w:val="32"/>
          <w:szCs w:val="32"/>
        </w:rPr>
      </w:pPr>
    </w:p>
    <w:p w:rsidR="0044483E" w:rsidRDefault="0044483E" w:rsidP="00E97281">
      <w:pPr>
        <w:tabs>
          <w:tab w:val="left" w:pos="900"/>
        </w:tabs>
        <w:spacing w:after="0" w:line="240" w:lineRule="auto"/>
        <w:ind w:left="900" w:hanging="900"/>
        <w:jc w:val="thaiDistribute"/>
        <w:rPr>
          <w:rFonts w:ascii="TH SarabunPSK" w:eastAsia="Arial Unicode MS" w:hAnsi="TH SarabunPSK" w:cs="TH SarabunPSK"/>
          <w:b/>
          <w:bCs/>
          <w:sz w:val="36"/>
          <w:szCs w:val="36"/>
        </w:rPr>
      </w:pPr>
    </w:p>
    <w:p w:rsidR="0044483E" w:rsidRPr="0044483E" w:rsidRDefault="00087872" w:rsidP="003625C4">
      <w:pPr>
        <w:pBdr>
          <w:top w:val="single" w:sz="4" w:space="1" w:color="auto"/>
          <w:left w:val="single" w:sz="4" w:space="4" w:color="auto"/>
          <w:bottom w:val="single" w:sz="4" w:space="1" w:color="auto"/>
          <w:right w:val="single" w:sz="4" w:space="4" w:color="auto"/>
        </w:pBdr>
        <w:shd w:val="clear" w:color="auto" w:fill="000000" w:themeFill="text1"/>
        <w:tabs>
          <w:tab w:val="left" w:pos="900"/>
        </w:tabs>
        <w:spacing w:after="0" w:line="240" w:lineRule="auto"/>
        <w:ind w:left="900" w:hanging="900"/>
        <w:jc w:val="center"/>
        <w:rPr>
          <w:rFonts w:ascii="TH SarabunPSK" w:eastAsia="Arial Unicode MS" w:hAnsi="TH SarabunPSK" w:cs="TH SarabunPSK"/>
          <w:b/>
          <w:bCs/>
          <w:sz w:val="44"/>
          <w:szCs w:val="44"/>
        </w:rPr>
      </w:pPr>
      <w:r w:rsidRPr="0044483E">
        <w:rPr>
          <w:rFonts w:ascii="TH SarabunPSK" w:eastAsia="Arial Unicode MS" w:hAnsi="TH SarabunPSK" w:cs="TH SarabunPSK"/>
          <w:b/>
          <w:bCs/>
          <w:sz w:val="44"/>
          <w:szCs w:val="44"/>
        </w:rPr>
        <w:t xml:space="preserve">Part </w:t>
      </w:r>
      <w:r w:rsidRPr="0044483E">
        <w:rPr>
          <w:rFonts w:ascii="TH SarabunPSK" w:eastAsia="Arial Unicode MS" w:hAnsi="TH SarabunPSK" w:cs="TH SarabunPSK"/>
          <w:b/>
          <w:bCs/>
          <w:sz w:val="44"/>
          <w:szCs w:val="44"/>
          <w:cs/>
        </w:rPr>
        <w:t>3</w:t>
      </w:r>
    </w:p>
    <w:p w:rsidR="00087872" w:rsidRDefault="00087872" w:rsidP="0044483E">
      <w:pPr>
        <w:pBdr>
          <w:top w:val="single" w:sz="4" w:space="1" w:color="auto"/>
          <w:left w:val="single" w:sz="4" w:space="4" w:color="auto"/>
          <w:bottom w:val="single" w:sz="4" w:space="1" w:color="auto"/>
          <w:right w:val="single" w:sz="4" w:space="4" w:color="auto"/>
        </w:pBdr>
        <w:tabs>
          <w:tab w:val="left" w:pos="900"/>
        </w:tabs>
        <w:spacing w:after="0" w:line="240" w:lineRule="auto"/>
        <w:ind w:left="900" w:hanging="900"/>
        <w:jc w:val="center"/>
        <w:rPr>
          <w:rFonts w:ascii="TH SarabunPSK" w:eastAsia="Arial Unicode MS" w:hAnsi="TH SarabunPSK" w:cs="TH SarabunPSK"/>
          <w:b/>
          <w:bCs/>
          <w:sz w:val="36"/>
          <w:szCs w:val="36"/>
        </w:rPr>
      </w:pPr>
      <w:r w:rsidRPr="00B01D4D">
        <w:rPr>
          <w:rFonts w:ascii="TH SarabunPSK" w:eastAsia="Arial Unicode MS" w:hAnsi="TH SarabunPSK" w:cs="TH SarabunPSK"/>
          <w:b/>
          <w:bCs/>
          <w:sz w:val="36"/>
          <w:szCs w:val="36"/>
        </w:rPr>
        <w:t>The results</w:t>
      </w:r>
      <w:r w:rsidR="00145CD8" w:rsidRPr="00B01D4D">
        <w:rPr>
          <w:rFonts w:ascii="TH SarabunPSK" w:eastAsia="Arial Unicode MS" w:hAnsi="TH SarabunPSK" w:cs="TH SarabunPSK"/>
          <w:b/>
          <w:bCs/>
          <w:sz w:val="36"/>
          <w:szCs w:val="36"/>
        </w:rPr>
        <w:t xml:space="preserve"> from </w:t>
      </w:r>
      <w:r w:rsidR="008956A4" w:rsidRPr="00B01D4D">
        <w:rPr>
          <w:rFonts w:ascii="TH SarabunPSK" w:eastAsia="Arial Unicode MS" w:hAnsi="TH SarabunPSK" w:cs="TH SarabunPSK"/>
          <w:b/>
          <w:bCs/>
          <w:sz w:val="36"/>
          <w:szCs w:val="36"/>
        </w:rPr>
        <w:t>the evaluation</w:t>
      </w:r>
      <w:r w:rsidR="00145CD8" w:rsidRPr="00B01D4D">
        <w:rPr>
          <w:rFonts w:ascii="TH SarabunPSK" w:eastAsia="Arial Unicode MS" w:hAnsi="TH SarabunPSK" w:cs="TH SarabunPSK"/>
          <w:b/>
          <w:bCs/>
          <w:sz w:val="36"/>
          <w:szCs w:val="36"/>
        </w:rPr>
        <w:t xml:space="preserve"> </w:t>
      </w:r>
      <w:r w:rsidRPr="00B01D4D">
        <w:rPr>
          <w:rFonts w:ascii="TH SarabunPSK" w:eastAsia="Arial Unicode MS" w:hAnsi="TH SarabunPSK" w:cs="TH SarabunPSK"/>
          <w:b/>
          <w:bCs/>
          <w:sz w:val="36"/>
          <w:szCs w:val="36"/>
        </w:rPr>
        <w:t>of the plan and budgetary potentials relat</w:t>
      </w:r>
      <w:r w:rsidR="00145CD8" w:rsidRPr="00B01D4D">
        <w:rPr>
          <w:rFonts w:ascii="TH SarabunPSK" w:eastAsia="Arial Unicode MS" w:hAnsi="TH SarabunPSK" w:cs="TH SarabunPSK"/>
          <w:b/>
          <w:bCs/>
          <w:sz w:val="36"/>
          <w:szCs w:val="36"/>
        </w:rPr>
        <w:t>ed</w:t>
      </w:r>
      <w:r w:rsidRPr="00B01D4D">
        <w:rPr>
          <w:rFonts w:ascii="TH SarabunPSK" w:eastAsia="Arial Unicode MS" w:hAnsi="TH SarabunPSK" w:cs="TH SarabunPSK"/>
          <w:b/>
          <w:bCs/>
          <w:sz w:val="36"/>
          <w:szCs w:val="36"/>
        </w:rPr>
        <w:t xml:space="preserve"> to conservation and utilization of biodiversity of local administrative organi</w:t>
      </w:r>
      <w:r w:rsidR="00145CD8" w:rsidRPr="00B01D4D">
        <w:rPr>
          <w:rFonts w:ascii="TH SarabunPSK" w:eastAsia="Arial Unicode MS" w:hAnsi="TH SarabunPSK" w:cs="TH SarabunPSK"/>
          <w:b/>
          <w:bCs/>
          <w:sz w:val="36"/>
          <w:szCs w:val="36"/>
        </w:rPr>
        <w:t xml:space="preserve">zations in Bang </w:t>
      </w:r>
      <w:r w:rsidR="00CA594E" w:rsidRPr="00B01D4D">
        <w:rPr>
          <w:rFonts w:ascii="TH SarabunPSK" w:eastAsia="Arial Unicode MS" w:hAnsi="TH SarabunPSK" w:cs="TH SarabunPSK"/>
          <w:b/>
          <w:bCs/>
          <w:sz w:val="36"/>
          <w:szCs w:val="36"/>
        </w:rPr>
        <w:t xml:space="preserve">Kha </w:t>
      </w:r>
      <w:r w:rsidR="00145CD8" w:rsidRPr="00B01D4D">
        <w:rPr>
          <w:rFonts w:ascii="TH SarabunPSK" w:eastAsia="Arial Unicode MS" w:hAnsi="TH SarabunPSK" w:cs="TH SarabunPSK"/>
          <w:b/>
          <w:bCs/>
          <w:sz w:val="36"/>
          <w:szCs w:val="36"/>
        </w:rPr>
        <w:t xml:space="preserve">Chao </w:t>
      </w:r>
      <w:r w:rsidRPr="00B01D4D">
        <w:rPr>
          <w:rFonts w:ascii="TH SarabunPSK" w:eastAsia="Arial Unicode MS" w:hAnsi="TH SarabunPSK" w:cs="TH SarabunPSK"/>
          <w:b/>
          <w:bCs/>
          <w:sz w:val="36"/>
          <w:szCs w:val="36"/>
        </w:rPr>
        <w:t xml:space="preserve">and Don Hoi </w:t>
      </w:r>
      <w:r w:rsidR="00145CD8" w:rsidRPr="00B01D4D">
        <w:rPr>
          <w:rFonts w:ascii="TH SarabunPSK" w:eastAsia="Arial Unicode MS" w:hAnsi="TH SarabunPSK" w:cs="TH SarabunPSK"/>
          <w:b/>
          <w:bCs/>
          <w:sz w:val="36"/>
          <w:szCs w:val="36"/>
        </w:rPr>
        <w:t>Lot.</w:t>
      </w:r>
    </w:p>
    <w:p w:rsidR="0034079A" w:rsidRPr="00B01D4D" w:rsidRDefault="0034079A" w:rsidP="00E97281">
      <w:pPr>
        <w:tabs>
          <w:tab w:val="left" w:pos="900"/>
        </w:tabs>
        <w:spacing w:after="0" w:line="240" w:lineRule="auto"/>
        <w:ind w:left="900" w:hanging="900"/>
        <w:jc w:val="thaiDistribute"/>
        <w:rPr>
          <w:rFonts w:ascii="TH SarabunPSK" w:eastAsia="Arial Unicode MS" w:hAnsi="TH SarabunPSK" w:cs="TH SarabunPSK"/>
          <w:b/>
          <w:bCs/>
          <w:sz w:val="36"/>
          <w:szCs w:val="36"/>
        </w:rPr>
      </w:pPr>
    </w:p>
    <w:p w:rsidR="00185C9A" w:rsidRPr="00B0278B" w:rsidRDefault="00087872" w:rsidP="00087872">
      <w:pPr>
        <w:spacing w:after="0" w:line="240" w:lineRule="auto"/>
        <w:ind w:firstLine="900"/>
        <w:jc w:val="thaiDistribute"/>
        <w:rPr>
          <w:rFonts w:ascii="TH SarabunPSK" w:eastAsia="Arial Unicode MS" w:hAnsi="TH SarabunPSK" w:cs="TH SarabunPSK"/>
          <w:sz w:val="32"/>
          <w:szCs w:val="32"/>
        </w:rPr>
      </w:pPr>
      <w:r w:rsidRPr="00A841BE">
        <w:rPr>
          <w:rFonts w:ascii="TH SarabunPSK" w:eastAsia="Arial Unicode MS" w:hAnsi="TH SarabunPSK" w:cs="TH SarabunPSK"/>
          <w:b/>
          <w:bCs/>
          <w:sz w:val="32"/>
          <w:szCs w:val="32"/>
          <w:cs/>
        </w:rPr>
        <w:t>3.1</w:t>
      </w:r>
      <w:r w:rsidR="00CA43EA">
        <w:rPr>
          <w:rFonts w:ascii="TH SarabunPSK" w:eastAsia="Arial Unicode MS" w:hAnsi="TH SarabunPSK" w:cs="TH SarabunPSK"/>
          <w:b/>
          <w:bCs/>
          <w:sz w:val="32"/>
          <w:szCs w:val="32"/>
        </w:rPr>
        <w:tab/>
      </w:r>
      <w:r w:rsidRPr="00A841BE">
        <w:rPr>
          <w:rFonts w:ascii="TH SarabunPSK" w:eastAsia="Arial Unicode MS" w:hAnsi="TH SarabunPSK" w:cs="TH SarabunPSK"/>
          <w:b/>
          <w:bCs/>
          <w:sz w:val="32"/>
          <w:szCs w:val="32"/>
        </w:rPr>
        <w:t>The local development plan of the local government organization</w:t>
      </w:r>
      <w:r w:rsidR="00C4390C" w:rsidRPr="00A841BE">
        <w:rPr>
          <w:rFonts w:ascii="TH SarabunPSK" w:eastAsia="Arial Unicode MS" w:hAnsi="TH SarabunPSK" w:cs="TH SarabunPSK"/>
          <w:b/>
          <w:bCs/>
          <w:sz w:val="32"/>
          <w:szCs w:val="32"/>
        </w:rPr>
        <w:t>s</w:t>
      </w:r>
      <w:r w:rsidRPr="00B0278B">
        <w:rPr>
          <w:rFonts w:ascii="TH SarabunPSK" w:eastAsia="Arial Unicode MS" w:hAnsi="TH SarabunPSK" w:cs="TH SarabunPSK"/>
          <w:sz w:val="32"/>
          <w:szCs w:val="32"/>
        </w:rPr>
        <w:t xml:space="preserve"> </w:t>
      </w:r>
      <w:r w:rsidR="00C4390C" w:rsidRPr="00B0278B">
        <w:rPr>
          <w:rFonts w:ascii="TH SarabunPSK" w:eastAsia="Arial Unicode MS" w:hAnsi="TH SarabunPSK" w:cs="TH SarabunPSK"/>
          <w:sz w:val="32"/>
          <w:szCs w:val="32"/>
        </w:rPr>
        <w:t>consists of</w:t>
      </w:r>
      <w:r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cs/>
        </w:rPr>
        <w:t xml:space="preserve">2 </w:t>
      </w:r>
      <w:r w:rsidRPr="00B0278B">
        <w:rPr>
          <w:rFonts w:ascii="TH SarabunPSK" w:eastAsia="Arial Unicode MS" w:hAnsi="TH SarabunPSK" w:cs="TH SarabunPSK"/>
          <w:sz w:val="32"/>
          <w:szCs w:val="32"/>
        </w:rPr>
        <w:t>levels</w:t>
      </w:r>
      <w:r w:rsidR="00C4390C"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the local development plan and the annual operating plan. The local development plan of the local government organization</w:t>
      </w:r>
      <w:r w:rsidR="00C4390C"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C4390C" w:rsidRPr="00B0278B">
        <w:rPr>
          <w:rFonts w:ascii="TH SarabunPSK" w:eastAsia="Arial Unicode MS" w:hAnsi="TH SarabunPSK" w:cs="TH SarabunPSK"/>
          <w:sz w:val="32"/>
          <w:szCs w:val="32"/>
        </w:rPr>
        <w:t xml:space="preserve">is </w:t>
      </w:r>
      <w:r w:rsidRPr="00B0278B">
        <w:rPr>
          <w:rFonts w:ascii="TH SarabunPSK" w:eastAsia="Arial Unicode MS" w:hAnsi="TH SarabunPSK" w:cs="TH SarabunPSK"/>
          <w:sz w:val="32"/>
          <w:szCs w:val="32"/>
        </w:rPr>
        <w:t>adher</w:t>
      </w:r>
      <w:r w:rsidR="00C4390C" w:rsidRPr="00B0278B">
        <w:rPr>
          <w:rFonts w:ascii="TH SarabunPSK" w:eastAsia="Arial Unicode MS" w:hAnsi="TH SarabunPSK" w:cs="TH SarabunPSK"/>
          <w:sz w:val="32"/>
          <w:szCs w:val="32"/>
        </w:rPr>
        <w:t>ed</w:t>
      </w:r>
      <w:r w:rsidRPr="00B0278B">
        <w:rPr>
          <w:rFonts w:ascii="TH SarabunPSK" w:eastAsia="Arial Unicode MS" w:hAnsi="TH SarabunPSK" w:cs="TH SarabunPSK"/>
          <w:sz w:val="32"/>
          <w:szCs w:val="32"/>
        </w:rPr>
        <w:t xml:space="preserve"> to the </w:t>
      </w:r>
      <w:r w:rsidR="00C4390C" w:rsidRPr="00B0278B">
        <w:rPr>
          <w:rFonts w:ascii="TH SarabunPSK" w:eastAsia="Arial Unicode MS" w:hAnsi="TH SarabunPSK" w:cs="TH SarabunPSK"/>
          <w:sz w:val="32"/>
          <w:szCs w:val="32"/>
        </w:rPr>
        <w:t>R</w:t>
      </w:r>
      <w:r w:rsidRPr="00B0278B">
        <w:rPr>
          <w:rFonts w:ascii="TH SarabunPSK" w:eastAsia="Arial Unicode MS" w:hAnsi="TH SarabunPSK" w:cs="TH SarabunPSK"/>
          <w:sz w:val="32"/>
          <w:szCs w:val="32"/>
        </w:rPr>
        <w:t>egulations</w:t>
      </w:r>
      <w:r w:rsidR="00C4390C" w:rsidRPr="00B0278B">
        <w:rPr>
          <w:rFonts w:ascii="TH SarabunPSK" w:eastAsia="Arial Unicode MS" w:hAnsi="TH SarabunPSK" w:cs="TH SarabunPSK"/>
          <w:sz w:val="32"/>
          <w:szCs w:val="32"/>
        </w:rPr>
        <w:t xml:space="preserve"> of Ministry of Interior</w:t>
      </w:r>
      <w:r w:rsidRPr="00B0278B">
        <w:rPr>
          <w:rFonts w:ascii="TH SarabunPSK" w:eastAsia="Arial Unicode MS" w:hAnsi="TH SarabunPSK" w:cs="TH SarabunPSK"/>
          <w:sz w:val="32"/>
          <w:szCs w:val="32"/>
        </w:rPr>
        <w:t xml:space="preserve"> on the </w:t>
      </w:r>
      <w:r w:rsidR="00C4390C"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evelopment of the</w:t>
      </w:r>
      <w:r w:rsidR="00C4390C" w:rsidRPr="00B0278B">
        <w:rPr>
          <w:rFonts w:ascii="TH SarabunPSK" w:eastAsia="Arial Unicode MS" w:hAnsi="TH SarabunPSK" w:cs="TH SarabunPSK"/>
          <w:sz w:val="32"/>
          <w:szCs w:val="32"/>
        </w:rPr>
        <w:t xml:space="preserve"> L</w:t>
      </w:r>
      <w:r w:rsidRPr="00B0278B">
        <w:rPr>
          <w:rFonts w:ascii="TH SarabunPSK" w:eastAsia="Arial Unicode MS" w:hAnsi="TH SarabunPSK" w:cs="TH SarabunPSK"/>
          <w:sz w:val="32"/>
          <w:szCs w:val="32"/>
        </w:rPr>
        <w:t xml:space="preserve">ocal </w:t>
      </w:r>
      <w:r w:rsidR="00C4390C"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dministrative </w:t>
      </w:r>
      <w:r w:rsidR="00C4390C"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rganization. The</w:t>
      </w:r>
      <w:r w:rsidR="00C4390C" w:rsidRPr="00B0278B">
        <w:rPr>
          <w:rFonts w:ascii="TH SarabunPSK" w:eastAsia="Arial Unicode MS" w:hAnsi="TH SarabunPSK" w:cs="TH SarabunPSK"/>
          <w:sz w:val="32"/>
          <w:szCs w:val="32"/>
        </w:rPr>
        <w:t xml:space="preserve">re </w:t>
      </w:r>
      <w:r w:rsidR="002519D9" w:rsidRPr="00B0278B">
        <w:rPr>
          <w:rFonts w:ascii="TH SarabunPSK" w:eastAsia="Arial Unicode MS" w:hAnsi="TH SarabunPSK" w:cs="TH SarabunPSK"/>
          <w:sz w:val="32"/>
          <w:szCs w:val="32"/>
        </w:rPr>
        <w:t>are important</w:t>
      </w:r>
      <w:r w:rsidRPr="00B0278B">
        <w:rPr>
          <w:rFonts w:ascii="TH SarabunPSK" w:eastAsia="Arial Unicode MS" w:hAnsi="TH SarabunPSK" w:cs="TH SarabunPSK"/>
          <w:sz w:val="32"/>
          <w:szCs w:val="32"/>
        </w:rPr>
        <w:t xml:space="preserve"> issues related to biodiversity </w:t>
      </w:r>
      <w:r w:rsidR="00C4390C" w:rsidRPr="00B0278B">
        <w:rPr>
          <w:rFonts w:ascii="TH SarabunPSK" w:eastAsia="Arial Unicode MS" w:hAnsi="TH SarabunPSK" w:cs="TH SarabunPSK"/>
          <w:sz w:val="32"/>
          <w:szCs w:val="32"/>
        </w:rPr>
        <w:t>found as follows:</w:t>
      </w:r>
    </w:p>
    <w:p w:rsidR="008956A4" w:rsidRPr="00B0278B" w:rsidRDefault="00087872" w:rsidP="005A7EF7">
      <w:pPr>
        <w:spacing w:after="0" w:line="240" w:lineRule="auto"/>
        <w:ind w:firstLine="1440"/>
        <w:jc w:val="thaiDistribute"/>
        <w:rPr>
          <w:rFonts w:ascii="TH SarabunPSK" w:eastAsia="Arial Unicode MS" w:hAnsi="TH SarabunPSK" w:cs="TH SarabunPSK"/>
          <w:spacing w:val="-2"/>
          <w:sz w:val="32"/>
          <w:szCs w:val="32"/>
        </w:rPr>
      </w:pPr>
      <w:r w:rsidRPr="00B0278B">
        <w:rPr>
          <w:rFonts w:ascii="TH SarabunPSK" w:eastAsia="Arial Unicode MS" w:hAnsi="TH SarabunPSK" w:cs="TH SarabunPSK"/>
          <w:spacing w:val="-2"/>
          <w:sz w:val="32"/>
          <w:szCs w:val="32"/>
          <w:cs/>
        </w:rPr>
        <w:t>3.1.1</w:t>
      </w:r>
      <w:r w:rsidR="00CA43EA">
        <w:rPr>
          <w:rFonts w:ascii="TH SarabunPSK" w:eastAsia="Arial Unicode MS" w:hAnsi="TH SarabunPSK" w:cs="TH SarabunPSK"/>
          <w:spacing w:val="-2"/>
          <w:sz w:val="32"/>
          <w:szCs w:val="32"/>
        </w:rPr>
        <w:tab/>
      </w:r>
      <w:r w:rsidRPr="00B0278B">
        <w:rPr>
          <w:rFonts w:ascii="TH SarabunPSK" w:eastAsia="Arial Unicode MS" w:hAnsi="TH SarabunPSK" w:cs="TH SarabunPSK"/>
          <w:spacing w:val="-2"/>
          <w:sz w:val="32"/>
          <w:szCs w:val="32"/>
        </w:rPr>
        <w:t>In the local development plan</w:t>
      </w:r>
      <w:r w:rsidR="008956A4" w:rsidRPr="00B0278B">
        <w:rPr>
          <w:rFonts w:ascii="TH SarabunPSK" w:eastAsia="Arial Unicode MS" w:hAnsi="TH SarabunPSK" w:cs="TH SarabunPSK"/>
          <w:spacing w:val="-2"/>
          <w:sz w:val="32"/>
          <w:szCs w:val="32"/>
        </w:rPr>
        <w:t>,</w:t>
      </w:r>
      <w:r w:rsidRPr="00B0278B">
        <w:rPr>
          <w:rFonts w:ascii="TH SarabunPSK" w:eastAsia="Arial Unicode MS" w:hAnsi="TH SarabunPSK" w:cs="TH SarabunPSK"/>
          <w:spacing w:val="-2"/>
          <w:sz w:val="32"/>
          <w:szCs w:val="32"/>
        </w:rPr>
        <w:t xml:space="preserve"> the study of the </w:t>
      </w:r>
      <w:r w:rsidR="008956A4" w:rsidRPr="00B0278B">
        <w:rPr>
          <w:rFonts w:ascii="TH SarabunPSK" w:eastAsia="Arial Unicode MS" w:hAnsi="TH SarabunPSK" w:cs="TH SarabunPSK"/>
          <w:spacing w:val="-2"/>
          <w:sz w:val="32"/>
          <w:szCs w:val="32"/>
        </w:rPr>
        <w:t xml:space="preserve">public </w:t>
      </w:r>
      <w:r w:rsidRPr="00B0278B">
        <w:rPr>
          <w:rFonts w:ascii="TH SarabunPSK" w:eastAsia="Arial Unicode MS" w:hAnsi="TH SarabunPSK" w:cs="TH SarabunPSK"/>
          <w:spacing w:val="-2"/>
          <w:sz w:val="32"/>
          <w:szCs w:val="32"/>
        </w:rPr>
        <w:t xml:space="preserve">needs </w:t>
      </w:r>
      <w:r w:rsidR="008956A4" w:rsidRPr="00B0278B">
        <w:rPr>
          <w:rFonts w:ascii="TH SarabunPSK" w:eastAsia="Arial Unicode MS" w:hAnsi="TH SarabunPSK" w:cs="TH SarabunPSK"/>
          <w:spacing w:val="-2"/>
          <w:sz w:val="32"/>
          <w:szCs w:val="32"/>
        </w:rPr>
        <w:t>is conducted</w:t>
      </w:r>
      <w:r w:rsidRPr="00B0278B">
        <w:rPr>
          <w:rFonts w:ascii="TH SarabunPSK" w:eastAsia="Arial Unicode MS" w:hAnsi="TH SarabunPSK" w:cs="TH SarabunPSK"/>
          <w:spacing w:val="-2"/>
          <w:sz w:val="32"/>
          <w:szCs w:val="32"/>
        </w:rPr>
        <w:t xml:space="preserve"> through the community plan, the district development plan</w:t>
      </w:r>
      <w:r w:rsidR="008956A4" w:rsidRPr="00B0278B">
        <w:rPr>
          <w:rFonts w:ascii="TH SarabunPSK" w:eastAsia="Arial Unicode MS" w:hAnsi="TH SarabunPSK" w:cs="TH SarabunPSK"/>
          <w:spacing w:val="-2"/>
          <w:sz w:val="32"/>
          <w:szCs w:val="32"/>
        </w:rPr>
        <w:t>,</w:t>
      </w:r>
      <w:r w:rsidRPr="00B0278B">
        <w:rPr>
          <w:rFonts w:ascii="TH SarabunPSK" w:eastAsia="Arial Unicode MS" w:hAnsi="TH SarabunPSK" w:cs="TH SarabunPSK"/>
          <w:spacing w:val="-2"/>
          <w:sz w:val="32"/>
          <w:szCs w:val="32"/>
        </w:rPr>
        <w:t xml:space="preserve"> and the community forum to listen to opinions </w:t>
      </w:r>
      <w:r w:rsidR="008956A4" w:rsidRPr="00B0278B">
        <w:rPr>
          <w:rFonts w:ascii="TH SarabunPSK" w:eastAsia="Arial Unicode MS" w:hAnsi="TH SarabunPSK" w:cs="TH SarabunPSK"/>
          <w:spacing w:val="-2"/>
          <w:sz w:val="32"/>
          <w:szCs w:val="32"/>
        </w:rPr>
        <w:t>and raise</w:t>
      </w:r>
      <w:r w:rsidRPr="00B0278B">
        <w:rPr>
          <w:rFonts w:ascii="TH SarabunPSK" w:eastAsia="Arial Unicode MS" w:hAnsi="TH SarabunPSK" w:cs="TH SarabunPSK"/>
          <w:spacing w:val="-2"/>
          <w:sz w:val="32"/>
          <w:szCs w:val="32"/>
        </w:rPr>
        <w:t xml:space="preserve"> understand</w:t>
      </w:r>
      <w:r w:rsidR="008956A4" w:rsidRPr="00B0278B">
        <w:rPr>
          <w:rFonts w:ascii="TH SarabunPSK" w:eastAsia="Arial Unicode MS" w:hAnsi="TH SarabunPSK" w:cs="TH SarabunPSK"/>
          <w:spacing w:val="-2"/>
          <w:sz w:val="32"/>
          <w:szCs w:val="32"/>
        </w:rPr>
        <w:t>ing</w:t>
      </w:r>
      <w:r w:rsidRPr="00B0278B">
        <w:rPr>
          <w:rFonts w:ascii="TH SarabunPSK" w:eastAsia="Arial Unicode MS" w:hAnsi="TH SarabunPSK" w:cs="TH SarabunPSK"/>
          <w:spacing w:val="-2"/>
          <w:sz w:val="32"/>
          <w:szCs w:val="32"/>
        </w:rPr>
        <w:t xml:space="preserve"> on protecting biodiversity</w:t>
      </w:r>
      <w:r w:rsidR="008956A4" w:rsidRPr="00B0278B">
        <w:rPr>
          <w:rFonts w:ascii="TH SarabunPSK" w:eastAsia="Arial Unicode MS" w:hAnsi="TH SarabunPSK" w:cs="TH SarabunPSK"/>
          <w:spacing w:val="-2"/>
          <w:sz w:val="32"/>
          <w:szCs w:val="32"/>
        </w:rPr>
        <w:t>.</w:t>
      </w:r>
      <w:r w:rsidRPr="00B0278B">
        <w:rPr>
          <w:rFonts w:ascii="TH SarabunPSK" w:eastAsia="Arial Unicode MS" w:hAnsi="TH SarabunPSK" w:cs="TH SarabunPSK"/>
          <w:spacing w:val="-2"/>
          <w:sz w:val="32"/>
          <w:szCs w:val="32"/>
        </w:rPr>
        <w:t xml:space="preserve"> </w:t>
      </w:r>
    </w:p>
    <w:p w:rsidR="00313DBD" w:rsidRPr="00B0278B" w:rsidRDefault="00087872" w:rsidP="00537201">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3.1.2</w:t>
      </w:r>
      <w:r w:rsidR="00CA43EA">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The development plan of the local government organization</w:t>
      </w:r>
      <w:r w:rsidR="008956A4"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must be consistent with the district development plan</w:t>
      </w:r>
      <w:r w:rsidR="008956A4" w:rsidRPr="00B0278B">
        <w:rPr>
          <w:rFonts w:ascii="TH SarabunPSK" w:eastAsia="Arial Unicode MS" w:hAnsi="TH SarabunPSK" w:cs="TH SarabunPSK"/>
          <w:sz w:val="32"/>
          <w:szCs w:val="32"/>
        </w:rPr>
        <w:t>s, the d</w:t>
      </w:r>
      <w:r w:rsidRPr="00B0278B">
        <w:rPr>
          <w:rFonts w:ascii="TH SarabunPSK" w:eastAsia="Arial Unicode MS" w:hAnsi="TH SarabunPSK" w:cs="TH SarabunPSK"/>
          <w:sz w:val="32"/>
          <w:szCs w:val="32"/>
        </w:rPr>
        <w:t>evelopment strategies of local administrative</w:t>
      </w:r>
      <w:r w:rsidR="008956A4" w:rsidRPr="00B0278B">
        <w:rPr>
          <w:rFonts w:ascii="TH SarabunPSK" w:eastAsia="Arial Unicode MS" w:hAnsi="TH SarabunPSK" w:cs="TH SarabunPSK"/>
          <w:sz w:val="32"/>
          <w:szCs w:val="32"/>
        </w:rPr>
        <w:t xml:space="preserve"> organizations in the provinces, </w:t>
      </w:r>
      <w:r w:rsidRPr="00B0278B">
        <w:rPr>
          <w:rFonts w:ascii="TH SarabunPSK" w:eastAsia="Arial Unicode MS" w:hAnsi="TH SarabunPSK" w:cs="TH SarabunPSK"/>
          <w:sz w:val="32"/>
          <w:szCs w:val="32"/>
        </w:rPr>
        <w:t xml:space="preserve">and </w:t>
      </w:r>
      <w:r w:rsidR="008956A4"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provincial development plans</w:t>
      </w:r>
      <w:r w:rsidR="008956A4"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Therefore, if such plans have projects related to biodiversity</w:t>
      </w:r>
      <w:r w:rsidR="008956A4" w:rsidRPr="00B0278B">
        <w:rPr>
          <w:rFonts w:ascii="TH SarabunPSK" w:eastAsia="Arial Unicode MS" w:hAnsi="TH SarabunPSK" w:cs="TH SarabunPSK"/>
          <w:sz w:val="32"/>
          <w:szCs w:val="32"/>
        </w:rPr>
        <w:t>, they</w:t>
      </w:r>
      <w:r w:rsidRPr="00B0278B">
        <w:rPr>
          <w:rFonts w:ascii="TH SarabunPSK" w:eastAsia="Arial Unicode MS" w:hAnsi="TH SarabunPSK" w:cs="TH SarabunPSK"/>
          <w:sz w:val="32"/>
          <w:szCs w:val="32"/>
        </w:rPr>
        <w:t xml:space="preserve"> </w:t>
      </w:r>
      <w:r w:rsidR="008956A4" w:rsidRPr="00B0278B">
        <w:rPr>
          <w:rFonts w:ascii="TH SarabunPSK" w:eastAsia="Arial Unicode MS" w:hAnsi="TH SarabunPSK" w:cs="TH SarabunPSK"/>
          <w:sz w:val="32"/>
          <w:szCs w:val="32"/>
        </w:rPr>
        <w:t>must be</w:t>
      </w:r>
      <w:r w:rsidRPr="00B0278B">
        <w:rPr>
          <w:rFonts w:ascii="TH SarabunPSK" w:eastAsia="Arial Unicode MS" w:hAnsi="TH SarabunPSK" w:cs="TH SarabunPSK"/>
          <w:sz w:val="32"/>
          <w:szCs w:val="32"/>
        </w:rPr>
        <w:t xml:space="preserve"> related to protect</w:t>
      </w:r>
      <w:r w:rsidR="008956A4" w:rsidRPr="00B0278B">
        <w:rPr>
          <w:rFonts w:ascii="TH SarabunPSK" w:eastAsia="Arial Unicode MS" w:hAnsi="TH SarabunPSK" w:cs="TH SarabunPSK"/>
          <w:sz w:val="32"/>
          <w:szCs w:val="32"/>
        </w:rPr>
        <w:t>ion</w:t>
      </w:r>
      <w:r w:rsidRPr="00B0278B">
        <w:rPr>
          <w:rFonts w:ascii="TH SarabunPSK" w:eastAsia="Arial Unicode MS" w:hAnsi="TH SarabunPSK" w:cs="TH SarabunPSK"/>
          <w:sz w:val="32"/>
          <w:szCs w:val="32"/>
        </w:rPr>
        <w:t xml:space="preserve"> and </w:t>
      </w:r>
      <w:r w:rsidR="008956A4" w:rsidRPr="00B0278B">
        <w:rPr>
          <w:rFonts w:ascii="TH SarabunPSK" w:eastAsia="Arial Unicode MS" w:hAnsi="TH SarabunPSK" w:cs="TH SarabunPSK"/>
          <w:sz w:val="32"/>
          <w:szCs w:val="32"/>
        </w:rPr>
        <w:t>unitization</w:t>
      </w:r>
      <w:r w:rsidRPr="00B0278B">
        <w:rPr>
          <w:rFonts w:ascii="TH SarabunPSK" w:eastAsia="Arial Unicode MS" w:hAnsi="TH SarabunPSK" w:cs="TH SarabunPSK"/>
          <w:sz w:val="32"/>
          <w:szCs w:val="32"/>
        </w:rPr>
        <w:t xml:space="preserve"> </w:t>
      </w:r>
      <w:r w:rsidR="008956A4" w:rsidRPr="00B0278B">
        <w:rPr>
          <w:rFonts w:ascii="TH SarabunPSK" w:eastAsia="Arial Unicode MS" w:hAnsi="TH SarabunPSK" w:cs="TH SarabunPSK"/>
          <w:sz w:val="32"/>
          <w:szCs w:val="32"/>
        </w:rPr>
        <w:t xml:space="preserve">of </w:t>
      </w:r>
      <w:r w:rsidRPr="00B0278B">
        <w:rPr>
          <w:rFonts w:ascii="TH SarabunPSK" w:eastAsia="Arial Unicode MS" w:hAnsi="TH SarabunPSK" w:cs="TH SarabunPSK"/>
          <w:sz w:val="32"/>
          <w:szCs w:val="32"/>
        </w:rPr>
        <w:t>biodiversity</w:t>
      </w:r>
      <w:r w:rsidR="008956A4"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8956A4" w:rsidRPr="00B0278B">
        <w:rPr>
          <w:rFonts w:ascii="TH SarabunPSK" w:eastAsia="Arial Unicode MS" w:hAnsi="TH SarabunPSK" w:cs="TH SarabunPSK"/>
          <w:sz w:val="32"/>
          <w:szCs w:val="32"/>
        </w:rPr>
        <w:t>I</w:t>
      </w:r>
      <w:r w:rsidRPr="00B0278B">
        <w:rPr>
          <w:rFonts w:ascii="TH SarabunPSK" w:eastAsia="Arial Unicode MS" w:hAnsi="TH SarabunPSK" w:cs="TH SarabunPSK"/>
          <w:sz w:val="32"/>
          <w:szCs w:val="32"/>
        </w:rPr>
        <w:t>n the local development plan</w:t>
      </w:r>
      <w:r w:rsidR="008956A4"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some projects </w:t>
      </w:r>
      <w:r w:rsidR="008956A4" w:rsidRPr="00B0278B">
        <w:rPr>
          <w:rFonts w:ascii="TH SarabunPSK" w:eastAsia="Arial Unicode MS" w:hAnsi="TH SarabunPSK" w:cs="TH SarabunPSK"/>
          <w:sz w:val="32"/>
          <w:szCs w:val="32"/>
        </w:rPr>
        <w:t>are</w:t>
      </w:r>
      <w:r w:rsidRPr="00B0278B">
        <w:rPr>
          <w:rFonts w:ascii="TH SarabunPSK" w:eastAsia="Arial Unicode MS" w:hAnsi="TH SarabunPSK" w:cs="TH SarabunPSK"/>
          <w:sz w:val="32"/>
          <w:szCs w:val="32"/>
        </w:rPr>
        <w:t xml:space="preserve"> allocat</w:t>
      </w:r>
      <w:r w:rsidR="008956A4" w:rsidRPr="00B0278B">
        <w:rPr>
          <w:rFonts w:ascii="TH SarabunPSK" w:eastAsia="Arial Unicode MS" w:hAnsi="TH SarabunPSK" w:cs="TH SarabunPSK"/>
          <w:sz w:val="32"/>
          <w:szCs w:val="32"/>
        </w:rPr>
        <w:t>ed the</w:t>
      </w:r>
      <w:r w:rsidRPr="00B0278B">
        <w:rPr>
          <w:rFonts w:ascii="TH SarabunPSK" w:eastAsia="Arial Unicode MS" w:hAnsi="TH SarabunPSK" w:cs="TH SarabunPSK"/>
          <w:sz w:val="32"/>
          <w:szCs w:val="32"/>
        </w:rPr>
        <w:t xml:space="preserve"> budget from provinces or provincial administrative organizations.</w:t>
      </w:r>
      <w:r w:rsidR="00185C9A" w:rsidRPr="00B0278B">
        <w:rPr>
          <w:rFonts w:ascii="TH SarabunPSK" w:eastAsia="Arial Unicode MS" w:hAnsi="TH SarabunPSK" w:cs="TH SarabunPSK"/>
          <w:sz w:val="32"/>
          <w:szCs w:val="32"/>
          <w:cs/>
        </w:rPr>
        <w:t xml:space="preserve"> </w:t>
      </w:r>
    </w:p>
    <w:p w:rsidR="00185C9A" w:rsidRPr="00B0278B" w:rsidRDefault="00087872"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3.1.3</w:t>
      </w:r>
      <w:r w:rsidR="00CA43EA">
        <w:rPr>
          <w:rFonts w:ascii="TH SarabunPSK" w:eastAsia="Arial Unicode MS" w:hAnsi="TH SarabunPSK" w:cs="TH SarabunPSK"/>
          <w:sz w:val="32"/>
          <w:szCs w:val="32"/>
        </w:rPr>
        <w:tab/>
      </w:r>
      <w:r w:rsidR="009A0C6F"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limit of the budget </w:t>
      </w:r>
      <w:r w:rsidR="009A0C6F" w:rsidRPr="00B0278B">
        <w:rPr>
          <w:rFonts w:ascii="TH SarabunPSK" w:eastAsia="Arial Unicode MS" w:hAnsi="TH SarabunPSK" w:cs="TH SarabunPSK"/>
          <w:sz w:val="32"/>
          <w:szCs w:val="32"/>
        </w:rPr>
        <w:t>for</w:t>
      </w:r>
      <w:r w:rsidRPr="00B0278B">
        <w:rPr>
          <w:rFonts w:ascii="TH SarabunPSK" w:eastAsia="Arial Unicode MS" w:hAnsi="TH SarabunPSK" w:cs="TH SarabunPSK"/>
          <w:sz w:val="32"/>
          <w:szCs w:val="32"/>
        </w:rPr>
        <w:t xml:space="preserve"> local government organizations var</w:t>
      </w:r>
      <w:r w:rsidR="009A0C6F" w:rsidRPr="00B0278B">
        <w:rPr>
          <w:rFonts w:ascii="TH SarabunPSK" w:eastAsia="Arial Unicode MS" w:hAnsi="TH SarabunPSK" w:cs="TH SarabunPSK"/>
          <w:sz w:val="32"/>
          <w:szCs w:val="32"/>
        </w:rPr>
        <w:t>ies</w:t>
      </w:r>
      <w:r w:rsidRPr="00B0278B">
        <w:rPr>
          <w:rFonts w:ascii="TH SarabunPSK" w:eastAsia="Arial Unicode MS" w:hAnsi="TH SarabunPSK" w:cs="TH SarabunPSK"/>
          <w:sz w:val="32"/>
          <w:szCs w:val="32"/>
        </w:rPr>
        <w:t xml:space="preserve"> in each area </w:t>
      </w:r>
      <w:r w:rsidR="009A0C6F" w:rsidRPr="00B0278B">
        <w:rPr>
          <w:rFonts w:ascii="TH SarabunPSK" w:eastAsia="Arial Unicode MS" w:hAnsi="TH SarabunPSK" w:cs="TH SarabunPSK"/>
          <w:sz w:val="32"/>
          <w:szCs w:val="32"/>
        </w:rPr>
        <w:t>preventing</w:t>
      </w:r>
      <w:r w:rsidRPr="00B0278B">
        <w:rPr>
          <w:rFonts w:ascii="TH SarabunPSK" w:eastAsia="Arial Unicode MS" w:hAnsi="TH SarabunPSK" w:cs="TH SarabunPSK"/>
          <w:sz w:val="32"/>
          <w:szCs w:val="32"/>
        </w:rPr>
        <w:t xml:space="preserve"> the local government organization to </w:t>
      </w:r>
      <w:r w:rsidR="009A0C6F" w:rsidRPr="00B0278B">
        <w:rPr>
          <w:rFonts w:ascii="TH SarabunPSK" w:eastAsia="Arial Unicode MS" w:hAnsi="TH SarabunPSK" w:cs="TH SarabunPSK"/>
          <w:sz w:val="32"/>
          <w:szCs w:val="32"/>
        </w:rPr>
        <w:t>include</w:t>
      </w:r>
      <w:r w:rsidRPr="00B0278B">
        <w:rPr>
          <w:rFonts w:ascii="TH SarabunPSK" w:eastAsia="Arial Unicode MS" w:hAnsi="TH SarabunPSK" w:cs="TH SarabunPSK"/>
          <w:sz w:val="32"/>
          <w:szCs w:val="32"/>
        </w:rPr>
        <w:t xml:space="preserve"> all the projects </w:t>
      </w:r>
      <w:r w:rsidR="00537201" w:rsidRPr="00B0278B">
        <w:rPr>
          <w:rFonts w:ascii="TH SarabunPSK" w:eastAsia="Arial Unicode MS" w:hAnsi="TH SarabunPSK" w:cs="TH SarabunPSK"/>
          <w:sz w:val="32"/>
          <w:szCs w:val="32"/>
        </w:rPr>
        <w:t xml:space="preserve">of </w:t>
      </w:r>
      <w:r w:rsidRPr="00B0278B">
        <w:rPr>
          <w:rFonts w:ascii="TH SarabunPSK" w:eastAsia="Arial Unicode MS" w:hAnsi="TH SarabunPSK" w:cs="TH SarabunPSK"/>
          <w:sz w:val="32"/>
          <w:szCs w:val="32"/>
        </w:rPr>
        <w:t>the local development plan into the operation plan</w:t>
      </w:r>
      <w:r w:rsidR="00537201" w:rsidRPr="00B0278B">
        <w:rPr>
          <w:rFonts w:ascii="TH SarabunPSK" w:eastAsia="Arial Unicode MS" w:hAnsi="TH SarabunPSK" w:cs="TH SarabunPSK"/>
          <w:sz w:val="32"/>
          <w:szCs w:val="32"/>
        </w:rPr>
        <w:t>.</w:t>
      </w:r>
    </w:p>
    <w:p w:rsidR="00185C9A" w:rsidRDefault="00087872" w:rsidP="00CA43EA">
      <w:pPr>
        <w:spacing w:after="0" w:line="240" w:lineRule="auto"/>
        <w:ind w:firstLine="900"/>
        <w:jc w:val="thaiDistribute"/>
        <w:rPr>
          <w:rFonts w:ascii="TH SarabunPSK" w:eastAsia="Arial Unicode MS" w:hAnsi="TH SarabunPSK" w:cs="TH SarabunPSK"/>
          <w:sz w:val="32"/>
          <w:szCs w:val="32"/>
        </w:rPr>
      </w:pPr>
      <w:r w:rsidRPr="00A841BE">
        <w:rPr>
          <w:rFonts w:ascii="TH SarabunPSK" w:eastAsia="Arial Unicode MS" w:hAnsi="TH SarabunPSK" w:cs="TH SarabunPSK"/>
          <w:b/>
          <w:bCs/>
          <w:sz w:val="32"/>
          <w:szCs w:val="32"/>
          <w:cs/>
        </w:rPr>
        <w:t>3.2</w:t>
      </w:r>
      <w:r w:rsidR="00CA43EA">
        <w:rPr>
          <w:rFonts w:ascii="TH SarabunPSK" w:eastAsia="Arial Unicode MS" w:hAnsi="TH SarabunPSK" w:cs="TH SarabunPSK"/>
          <w:b/>
          <w:bCs/>
          <w:sz w:val="32"/>
          <w:szCs w:val="32"/>
        </w:rPr>
        <w:tab/>
      </w:r>
      <w:r w:rsidRPr="00A841BE">
        <w:rPr>
          <w:rFonts w:ascii="TH SarabunPSK" w:eastAsia="Arial Unicode MS" w:hAnsi="TH SarabunPSK" w:cs="TH SarabunPSK"/>
          <w:b/>
          <w:bCs/>
          <w:sz w:val="32"/>
          <w:szCs w:val="32"/>
        </w:rPr>
        <w:t>Local ad</w:t>
      </w:r>
      <w:r w:rsidR="00CA594E" w:rsidRPr="00A841BE">
        <w:rPr>
          <w:rFonts w:ascii="TH SarabunPSK" w:eastAsia="Arial Unicode MS" w:hAnsi="TH SarabunPSK" w:cs="TH SarabunPSK"/>
          <w:b/>
          <w:bCs/>
          <w:sz w:val="32"/>
          <w:szCs w:val="32"/>
        </w:rPr>
        <w:t xml:space="preserve">ministrative organizations are required to </w:t>
      </w:r>
      <w:r w:rsidRPr="00A841BE">
        <w:rPr>
          <w:rFonts w:ascii="TH SarabunPSK" w:eastAsia="Arial Unicode MS" w:hAnsi="TH SarabunPSK" w:cs="TH SarabunPSK"/>
          <w:b/>
          <w:bCs/>
          <w:sz w:val="32"/>
          <w:szCs w:val="32"/>
        </w:rPr>
        <w:t xml:space="preserve">have strategies related to natural resources and the environment. </w:t>
      </w:r>
      <w:r w:rsidR="00CA594E" w:rsidRPr="00A841BE">
        <w:rPr>
          <w:rFonts w:ascii="TH SarabunPSK" w:eastAsia="Arial Unicode MS" w:hAnsi="TH SarabunPSK" w:cs="TH SarabunPSK"/>
          <w:b/>
          <w:bCs/>
          <w:sz w:val="32"/>
          <w:szCs w:val="32"/>
        </w:rPr>
        <w:t>W</w:t>
      </w:r>
      <w:r w:rsidRPr="00A841BE">
        <w:rPr>
          <w:rFonts w:ascii="TH SarabunPSK" w:eastAsia="Arial Unicode MS" w:hAnsi="TH SarabunPSK" w:cs="TH SarabunPSK"/>
          <w:b/>
          <w:bCs/>
          <w:sz w:val="32"/>
          <w:szCs w:val="32"/>
        </w:rPr>
        <w:t>ith a small proportion of budget</w:t>
      </w:r>
      <w:r w:rsidR="00CA594E" w:rsidRPr="00A841BE">
        <w:rPr>
          <w:rFonts w:ascii="TH SarabunPSK" w:eastAsia="Arial Unicode MS" w:hAnsi="TH SarabunPSK" w:cs="TH SarabunPSK"/>
          <w:b/>
          <w:bCs/>
          <w:sz w:val="32"/>
          <w:szCs w:val="32"/>
        </w:rPr>
        <w:t>, the</w:t>
      </w:r>
      <w:r w:rsidRPr="00A841BE">
        <w:rPr>
          <w:rFonts w:ascii="TH SarabunPSK" w:eastAsia="Arial Unicode MS" w:hAnsi="TH SarabunPSK" w:cs="TH SarabunPSK"/>
          <w:b/>
          <w:bCs/>
          <w:sz w:val="32"/>
          <w:szCs w:val="32"/>
        </w:rPr>
        <w:t xml:space="preserve"> main focus </w:t>
      </w:r>
      <w:r w:rsidR="00CA594E" w:rsidRPr="00A841BE">
        <w:rPr>
          <w:rFonts w:ascii="TH SarabunPSK" w:eastAsia="Arial Unicode MS" w:hAnsi="TH SarabunPSK" w:cs="TH SarabunPSK"/>
          <w:b/>
          <w:bCs/>
          <w:sz w:val="32"/>
          <w:szCs w:val="32"/>
        </w:rPr>
        <w:t xml:space="preserve">is </w:t>
      </w:r>
      <w:r w:rsidRPr="00A841BE">
        <w:rPr>
          <w:rFonts w:ascii="TH SarabunPSK" w:eastAsia="Arial Unicode MS" w:hAnsi="TH SarabunPSK" w:cs="TH SarabunPSK"/>
          <w:b/>
          <w:bCs/>
          <w:sz w:val="32"/>
          <w:szCs w:val="32"/>
        </w:rPr>
        <w:t xml:space="preserve">on garbage and waste water </w:t>
      </w:r>
      <w:r w:rsidR="00CA594E" w:rsidRPr="00A841BE">
        <w:rPr>
          <w:rFonts w:ascii="TH SarabunPSK" w:eastAsia="Arial Unicode MS" w:hAnsi="TH SarabunPSK" w:cs="TH SarabunPSK"/>
          <w:b/>
          <w:bCs/>
          <w:sz w:val="32"/>
          <w:szCs w:val="32"/>
        </w:rPr>
        <w:t>management.</w:t>
      </w:r>
      <w:r w:rsidRPr="00B0278B">
        <w:rPr>
          <w:rFonts w:ascii="TH SarabunPSK" w:eastAsia="Arial Unicode MS" w:hAnsi="TH SarabunPSK" w:cs="TH SarabunPSK"/>
          <w:sz w:val="32"/>
          <w:szCs w:val="32"/>
        </w:rPr>
        <w:t xml:space="preserve"> </w:t>
      </w:r>
      <w:r w:rsidR="00CA594E" w:rsidRPr="00B0278B">
        <w:rPr>
          <w:rFonts w:ascii="TH SarabunPSK" w:eastAsia="Arial Unicode MS" w:hAnsi="TH SarabunPSK" w:cs="TH SarabunPSK"/>
          <w:sz w:val="32"/>
          <w:szCs w:val="32"/>
        </w:rPr>
        <w:t>B</w:t>
      </w:r>
      <w:r w:rsidRPr="00B0278B">
        <w:rPr>
          <w:rFonts w:ascii="TH SarabunPSK" w:eastAsia="Arial Unicode MS" w:hAnsi="TH SarabunPSK" w:cs="TH SarabunPSK"/>
          <w:sz w:val="32"/>
          <w:szCs w:val="32"/>
        </w:rPr>
        <w:t>ased on the results</w:t>
      </w:r>
      <w:r w:rsidR="00CA594E" w:rsidRPr="00B0278B">
        <w:rPr>
          <w:rFonts w:ascii="TH SarabunPSK" w:eastAsia="Arial Unicode MS" w:hAnsi="TH SarabunPSK" w:cs="TH SarabunPSK"/>
          <w:sz w:val="32"/>
          <w:szCs w:val="32"/>
        </w:rPr>
        <w:t xml:space="preserve"> of the evaluation and </w:t>
      </w:r>
      <w:r w:rsidRPr="00B0278B">
        <w:rPr>
          <w:rFonts w:ascii="TH SarabunPSK" w:eastAsia="Arial Unicode MS" w:hAnsi="TH SarabunPSK" w:cs="TH SarabunPSK"/>
          <w:sz w:val="32"/>
          <w:szCs w:val="32"/>
        </w:rPr>
        <w:t>BHI</w:t>
      </w:r>
      <w:r w:rsidR="00CA594E" w:rsidRPr="00B0278B">
        <w:rPr>
          <w:rFonts w:ascii="TH SarabunPSK" w:eastAsia="Arial Unicode MS" w:hAnsi="TH SarabunPSK" w:cs="TH SarabunPSK"/>
          <w:sz w:val="32"/>
          <w:szCs w:val="32"/>
        </w:rPr>
        <w:t>, it is</w:t>
      </w:r>
      <w:r w:rsidRPr="00B0278B">
        <w:rPr>
          <w:rFonts w:ascii="TH SarabunPSK" w:eastAsia="Arial Unicode MS" w:hAnsi="TH SarabunPSK" w:cs="TH SarabunPSK"/>
          <w:sz w:val="32"/>
          <w:szCs w:val="32"/>
        </w:rPr>
        <w:t xml:space="preserve"> found that most local government organizations have the potential in the plan and budget. </w:t>
      </w:r>
      <w:r w:rsidR="00CA594E" w:rsidRPr="00B0278B">
        <w:rPr>
          <w:rFonts w:ascii="TH SarabunPSK" w:eastAsia="Arial Unicode MS" w:hAnsi="TH SarabunPSK" w:cs="TH SarabunPSK"/>
          <w:sz w:val="32"/>
          <w:szCs w:val="32"/>
        </w:rPr>
        <w:t>The groups</w:t>
      </w:r>
      <w:r w:rsidRPr="00B0278B">
        <w:rPr>
          <w:rFonts w:ascii="TH SarabunPSK" w:eastAsia="Arial Unicode MS" w:hAnsi="TH SarabunPSK" w:cs="TH SarabunPSK"/>
          <w:sz w:val="32"/>
          <w:szCs w:val="32"/>
        </w:rPr>
        <w:t xml:space="preserve"> with low </w:t>
      </w:r>
      <w:r w:rsidR="00CA594E" w:rsidRPr="00B0278B">
        <w:rPr>
          <w:rFonts w:ascii="TH SarabunPSK" w:eastAsia="Arial Unicode MS" w:hAnsi="TH SarabunPSK" w:cs="TH SarabunPSK"/>
          <w:sz w:val="32"/>
          <w:szCs w:val="32"/>
        </w:rPr>
        <w:t xml:space="preserve">and medium potential are at </w:t>
      </w:r>
      <w:r w:rsidR="00CA594E" w:rsidRPr="00B0278B">
        <w:rPr>
          <w:rFonts w:ascii="TH SarabunPSK" w:eastAsia="Arial Unicode MS" w:hAnsi="TH SarabunPSK" w:cs="TH SarabunPSK"/>
          <w:sz w:val="32"/>
          <w:szCs w:val="32"/>
          <w:cs/>
        </w:rPr>
        <w:t>40%</w:t>
      </w:r>
      <w:r w:rsidRPr="00B0278B">
        <w:rPr>
          <w:rFonts w:ascii="TH SarabunPSK" w:eastAsia="Arial Unicode MS" w:hAnsi="TH SarabunPSK" w:cs="TH SarabunPSK"/>
          <w:sz w:val="32"/>
          <w:szCs w:val="32"/>
          <w:cs/>
        </w:rPr>
        <w:t xml:space="preserve">. </w:t>
      </w:r>
      <w:r w:rsidRPr="00B0278B">
        <w:rPr>
          <w:rFonts w:ascii="TH SarabunPSK" w:eastAsia="Arial Unicode MS" w:hAnsi="TH SarabunPSK" w:cs="TH SarabunPSK"/>
          <w:sz w:val="32"/>
          <w:szCs w:val="32"/>
        </w:rPr>
        <w:t xml:space="preserve">The group with the </w:t>
      </w:r>
      <w:r w:rsidR="00CA594E" w:rsidRPr="00B0278B">
        <w:rPr>
          <w:rFonts w:ascii="TH SarabunPSK" w:eastAsia="Arial Unicode MS" w:hAnsi="TH SarabunPSK" w:cs="TH SarabunPSK"/>
          <w:sz w:val="32"/>
          <w:szCs w:val="32"/>
        </w:rPr>
        <w:t>low</w:t>
      </w:r>
      <w:r w:rsidRPr="00B0278B">
        <w:rPr>
          <w:rFonts w:ascii="TH SarabunPSK" w:eastAsia="Arial Unicode MS" w:hAnsi="TH SarabunPSK" w:cs="TH SarabunPSK"/>
          <w:sz w:val="32"/>
          <w:szCs w:val="32"/>
        </w:rPr>
        <w:t xml:space="preserve"> potential i</w:t>
      </w:r>
      <w:r w:rsidR="00CA594E" w:rsidRPr="00B0278B">
        <w:rPr>
          <w:rFonts w:ascii="TH SarabunPSK" w:eastAsia="Arial Unicode MS" w:hAnsi="TH SarabunPSK" w:cs="TH SarabunPSK"/>
          <w:sz w:val="32"/>
          <w:szCs w:val="32"/>
        </w:rPr>
        <w:t>ncludes</w:t>
      </w:r>
      <w:r w:rsidRPr="00B0278B">
        <w:rPr>
          <w:rFonts w:ascii="TH SarabunPSK" w:eastAsia="Arial Unicode MS" w:hAnsi="TH SarabunPSK" w:cs="TH SarabunPSK"/>
          <w:sz w:val="32"/>
          <w:szCs w:val="32"/>
        </w:rPr>
        <w:t xml:space="preserve"> Bang</w:t>
      </w:r>
      <w:r w:rsidR="00CA594E" w:rsidRPr="00B0278B">
        <w:rPr>
          <w:rFonts w:ascii="TH SarabunPSK" w:eastAsia="Arial Unicode MS" w:hAnsi="TH SarabunPSK" w:cs="TH SarabunPSK"/>
          <w:sz w:val="32"/>
          <w:szCs w:val="32"/>
        </w:rPr>
        <w:t xml:space="preserve"> Kh</w:t>
      </w:r>
      <w:r w:rsidRPr="00B0278B">
        <w:rPr>
          <w:rFonts w:ascii="TH SarabunPSK" w:eastAsia="Arial Unicode MS" w:hAnsi="TH SarabunPSK" w:cs="TH SarabunPSK"/>
          <w:sz w:val="32"/>
          <w:szCs w:val="32"/>
        </w:rPr>
        <w:t>a</w:t>
      </w:r>
      <w:r w:rsidR="00CA594E" w:rsidRPr="00B0278B">
        <w:rPr>
          <w:rFonts w:ascii="TH SarabunPSK" w:eastAsia="Arial Unicode MS" w:hAnsi="TH SarabunPSK" w:cs="TH SarabunPSK"/>
          <w:sz w:val="32"/>
          <w:szCs w:val="32"/>
        </w:rPr>
        <w:t xml:space="preserve"> C</w:t>
      </w:r>
      <w:r w:rsidRPr="00B0278B">
        <w:rPr>
          <w:rFonts w:ascii="TH SarabunPSK" w:eastAsia="Arial Unicode MS" w:hAnsi="TH SarabunPSK" w:cs="TH SarabunPSK"/>
          <w:sz w:val="32"/>
          <w:szCs w:val="32"/>
        </w:rPr>
        <w:t>hao Sub</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 Administrative Organization</w:t>
      </w:r>
      <w:r w:rsidR="00CA594E" w:rsidRPr="00B0278B">
        <w:rPr>
          <w:rFonts w:ascii="TH SarabunPSK" w:eastAsia="Arial Unicode MS" w:hAnsi="TH SarabunPSK" w:cs="TH SarabunPSK"/>
          <w:sz w:val="32"/>
          <w:szCs w:val="32"/>
        </w:rPr>
        <w:t>, Bang K</w:t>
      </w:r>
      <w:r w:rsidR="00ED0B2C" w:rsidRPr="00B0278B">
        <w:rPr>
          <w:rFonts w:ascii="TH SarabunPSK" w:eastAsia="Arial Unicode MS" w:hAnsi="TH SarabunPSK" w:cs="TH SarabunPSK"/>
          <w:sz w:val="32"/>
          <w:szCs w:val="32"/>
        </w:rPr>
        <w:t>r</w:t>
      </w:r>
      <w:r w:rsidR="00CA594E"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 S</w:t>
      </w:r>
      <w:r w:rsidR="00CA594E" w:rsidRPr="00B0278B">
        <w:rPr>
          <w:rFonts w:ascii="TH SarabunPSK" w:eastAsia="Arial Unicode MS" w:hAnsi="TH SarabunPSK" w:cs="TH SarabunPSK"/>
          <w:sz w:val="32"/>
          <w:szCs w:val="32"/>
        </w:rPr>
        <w:t>o</w:t>
      </w:r>
      <w:r w:rsidRPr="00B0278B">
        <w:rPr>
          <w:rFonts w:ascii="TH SarabunPSK" w:eastAsia="Arial Unicode MS" w:hAnsi="TH SarabunPSK" w:cs="TH SarabunPSK"/>
          <w:sz w:val="32"/>
          <w:szCs w:val="32"/>
        </w:rPr>
        <w:t xml:space="preserve">b </w:t>
      </w:r>
      <w:r w:rsidR="00CA594E" w:rsidRPr="00B0278B">
        <w:rPr>
          <w:rFonts w:ascii="TH SarabunPSK" w:eastAsia="Arial Unicode MS" w:hAnsi="TH SarabunPSK" w:cs="TH SarabunPSK"/>
          <w:sz w:val="32"/>
          <w:szCs w:val="32"/>
        </w:rPr>
        <w:t>Sub-d</w:t>
      </w:r>
      <w:r w:rsidRPr="00B0278B">
        <w:rPr>
          <w:rFonts w:ascii="TH SarabunPSK" w:eastAsia="Arial Unicode MS" w:hAnsi="TH SarabunPSK" w:cs="TH SarabunPSK"/>
          <w:sz w:val="32"/>
          <w:szCs w:val="32"/>
        </w:rPr>
        <w:t>istrict Administrative Organization</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Bang Ko</w:t>
      </w:r>
      <w:r w:rsidR="00CA594E" w:rsidRPr="00B0278B">
        <w:rPr>
          <w:rFonts w:ascii="TH SarabunPSK" w:eastAsia="Arial Unicode MS" w:hAnsi="TH SarabunPSK" w:cs="TH SarabunPSK"/>
          <w:sz w:val="32"/>
          <w:szCs w:val="32"/>
        </w:rPr>
        <w:t>r</w:t>
      </w:r>
      <w:r w:rsidRPr="00B0278B">
        <w:rPr>
          <w:rFonts w:ascii="TH SarabunPSK" w:eastAsia="Arial Unicode MS" w:hAnsi="TH SarabunPSK" w:cs="TH SarabunPSK"/>
          <w:sz w:val="32"/>
          <w:szCs w:val="32"/>
        </w:rPr>
        <w:t xml:space="preserve"> </w:t>
      </w:r>
      <w:r w:rsidR="00CA594E" w:rsidRPr="00B0278B">
        <w:rPr>
          <w:rFonts w:ascii="TH SarabunPSK" w:eastAsia="Arial Unicode MS" w:hAnsi="TH SarabunPSK" w:cs="TH SarabunPSK"/>
          <w:sz w:val="32"/>
          <w:szCs w:val="32"/>
        </w:rPr>
        <w:t>Bua</w:t>
      </w:r>
      <w:r w:rsidRPr="00B0278B">
        <w:rPr>
          <w:rFonts w:ascii="TH SarabunPSK" w:eastAsia="Arial Unicode MS" w:hAnsi="TH SarabunPSK" w:cs="TH SarabunPSK"/>
          <w:sz w:val="32"/>
          <w:szCs w:val="32"/>
        </w:rPr>
        <w:t xml:space="preserve"> Sub-distr</w:t>
      </w:r>
      <w:r w:rsidR="00CA594E" w:rsidRPr="00B0278B">
        <w:rPr>
          <w:rFonts w:ascii="TH SarabunPSK" w:eastAsia="Arial Unicode MS" w:hAnsi="TH SarabunPSK" w:cs="TH SarabunPSK"/>
          <w:sz w:val="32"/>
          <w:szCs w:val="32"/>
        </w:rPr>
        <w:t xml:space="preserve">ict Administrative Organization, and </w:t>
      </w:r>
      <w:r w:rsidRPr="00B0278B">
        <w:rPr>
          <w:rFonts w:ascii="TH SarabunPSK" w:eastAsia="Arial Unicode MS" w:hAnsi="TH SarabunPSK" w:cs="TH SarabunPSK"/>
          <w:sz w:val="32"/>
          <w:szCs w:val="32"/>
        </w:rPr>
        <w:t>Song Khanong Sub</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 Administrative Organization</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The group with m</w:t>
      </w:r>
      <w:r w:rsidR="00CA594E" w:rsidRPr="00B0278B">
        <w:rPr>
          <w:rFonts w:ascii="TH SarabunPSK" w:eastAsia="Arial Unicode MS" w:hAnsi="TH SarabunPSK" w:cs="TH SarabunPSK"/>
          <w:sz w:val="32"/>
          <w:szCs w:val="32"/>
        </w:rPr>
        <w:t>edium</w:t>
      </w:r>
      <w:r w:rsidRPr="00B0278B">
        <w:rPr>
          <w:rFonts w:ascii="TH SarabunPSK" w:eastAsia="Arial Unicode MS" w:hAnsi="TH SarabunPSK" w:cs="TH SarabunPSK"/>
          <w:sz w:val="32"/>
          <w:szCs w:val="32"/>
        </w:rPr>
        <w:t xml:space="preserve"> potential </w:t>
      </w:r>
      <w:r w:rsidR="00CA594E" w:rsidRPr="00B0278B">
        <w:rPr>
          <w:rFonts w:ascii="TH SarabunPSK" w:eastAsia="Arial Unicode MS" w:hAnsi="TH SarabunPSK" w:cs="TH SarabunPSK"/>
          <w:sz w:val="32"/>
          <w:szCs w:val="32"/>
        </w:rPr>
        <w:t>includes</w:t>
      </w:r>
      <w:r w:rsidRPr="00B0278B">
        <w:rPr>
          <w:rFonts w:ascii="TH SarabunPSK" w:eastAsia="Arial Unicode MS" w:hAnsi="TH SarabunPSK" w:cs="TH SarabunPSK"/>
          <w:sz w:val="32"/>
          <w:szCs w:val="32"/>
        </w:rPr>
        <w:t xml:space="preserve"> Bang Yo Sub</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 Administrative Organization in Bang</w:t>
      </w:r>
      <w:r w:rsidR="00CA594E" w:rsidRPr="00B0278B">
        <w:rPr>
          <w:rFonts w:ascii="TH SarabunPSK" w:eastAsia="Arial Unicode MS" w:hAnsi="TH SarabunPSK" w:cs="TH SarabunPSK"/>
          <w:sz w:val="32"/>
          <w:szCs w:val="32"/>
        </w:rPr>
        <w:t xml:space="preserve"> Kh</w:t>
      </w:r>
      <w:r w:rsidRPr="00B0278B">
        <w:rPr>
          <w:rFonts w:ascii="TH SarabunPSK" w:eastAsia="Arial Unicode MS" w:hAnsi="TH SarabunPSK" w:cs="TH SarabunPSK"/>
          <w:sz w:val="32"/>
          <w:szCs w:val="32"/>
        </w:rPr>
        <w:t>a</w:t>
      </w:r>
      <w:r w:rsidR="00CA594E" w:rsidRPr="00B0278B">
        <w:rPr>
          <w:rFonts w:ascii="TH SarabunPSK" w:eastAsia="Arial Unicode MS" w:hAnsi="TH SarabunPSK" w:cs="TH SarabunPSK"/>
          <w:sz w:val="32"/>
          <w:szCs w:val="32"/>
        </w:rPr>
        <w:t xml:space="preserve"> C</w:t>
      </w:r>
      <w:r w:rsidRPr="00B0278B">
        <w:rPr>
          <w:rFonts w:ascii="TH SarabunPSK" w:eastAsia="Arial Unicode MS" w:hAnsi="TH SarabunPSK" w:cs="TH SarabunPSK"/>
          <w:sz w:val="32"/>
          <w:szCs w:val="32"/>
        </w:rPr>
        <w:t xml:space="preserve">hao </w:t>
      </w:r>
      <w:r w:rsidR="00CA594E"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rea</w:t>
      </w:r>
      <w:r w:rsidR="00CA594E" w:rsidRPr="00B0278B">
        <w:rPr>
          <w:rFonts w:ascii="TH SarabunPSK" w:eastAsia="Arial Unicode MS" w:hAnsi="TH SarabunPSK" w:cs="TH SarabunPSK"/>
          <w:sz w:val="32"/>
          <w:szCs w:val="32"/>
        </w:rPr>
        <w:t>, Bang Cha Kr</w:t>
      </w:r>
      <w:r w:rsidRPr="00B0278B">
        <w:rPr>
          <w:rFonts w:ascii="TH SarabunPSK" w:eastAsia="Arial Unicode MS" w:hAnsi="TH SarabunPSK" w:cs="TH SarabunPSK"/>
          <w:sz w:val="32"/>
          <w:szCs w:val="32"/>
        </w:rPr>
        <w:t>eng Sub-district Municipality</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Khlong </w:t>
      </w:r>
      <w:r w:rsidR="00CA594E" w:rsidRPr="00B0278B">
        <w:rPr>
          <w:rFonts w:ascii="TH SarabunPSK" w:eastAsia="Arial Unicode MS" w:hAnsi="TH SarabunPSK" w:cs="TH SarabunPSK"/>
          <w:sz w:val="32"/>
          <w:szCs w:val="32"/>
        </w:rPr>
        <w:t>Klon</w:t>
      </w:r>
      <w:r w:rsidRPr="00B0278B">
        <w:rPr>
          <w:rFonts w:ascii="TH SarabunPSK" w:eastAsia="Arial Unicode MS" w:hAnsi="TH SarabunPSK" w:cs="TH SarabunPSK"/>
          <w:sz w:val="32"/>
          <w:szCs w:val="32"/>
        </w:rPr>
        <w:t xml:space="preserve"> Sub</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 Administrative Organization</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CA594E" w:rsidRPr="00B0278B">
        <w:rPr>
          <w:rFonts w:ascii="TH SarabunPSK" w:eastAsia="Arial Unicode MS" w:hAnsi="TH SarabunPSK" w:cs="TH SarabunPSK"/>
          <w:sz w:val="32"/>
          <w:szCs w:val="32"/>
        </w:rPr>
        <w:t xml:space="preserve">and </w:t>
      </w:r>
      <w:r w:rsidRPr="00B0278B">
        <w:rPr>
          <w:rFonts w:ascii="TH SarabunPSK" w:eastAsia="Arial Unicode MS" w:hAnsi="TH SarabunPSK" w:cs="TH SarabunPSK"/>
          <w:sz w:val="32"/>
          <w:szCs w:val="32"/>
        </w:rPr>
        <w:t>Laem Yai Sub</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district Administrative Organization in the Don Hoi </w:t>
      </w:r>
      <w:r w:rsidR="00CA594E" w:rsidRPr="00B0278B">
        <w:rPr>
          <w:rFonts w:ascii="TH SarabunPSK" w:eastAsia="Arial Unicode MS" w:hAnsi="TH SarabunPSK" w:cs="TH SarabunPSK"/>
          <w:sz w:val="32"/>
          <w:szCs w:val="32"/>
        </w:rPr>
        <w:t>Lot</w:t>
      </w:r>
      <w:r w:rsidRPr="00B0278B">
        <w:rPr>
          <w:rFonts w:ascii="TH SarabunPSK" w:eastAsia="Arial Unicode MS" w:hAnsi="TH SarabunPSK" w:cs="TH SarabunPSK"/>
          <w:sz w:val="32"/>
          <w:szCs w:val="32"/>
        </w:rPr>
        <w:t xml:space="preserve"> </w:t>
      </w:r>
      <w:r w:rsidR="00CA594E"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rea</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There are only </w:t>
      </w:r>
      <w:r w:rsidRPr="00B0278B">
        <w:rPr>
          <w:rFonts w:ascii="TH SarabunPSK" w:eastAsia="Arial Unicode MS" w:hAnsi="TH SarabunPSK" w:cs="TH SarabunPSK"/>
          <w:sz w:val="32"/>
          <w:szCs w:val="32"/>
          <w:cs/>
        </w:rPr>
        <w:t xml:space="preserve">2 </w:t>
      </w:r>
      <w:r w:rsidRPr="00B0278B">
        <w:rPr>
          <w:rFonts w:ascii="TH SarabunPSK" w:eastAsia="Arial Unicode MS" w:hAnsi="TH SarabunPSK" w:cs="TH SarabunPSK"/>
          <w:sz w:val="32"/>
          <w:szCs w:val="32"/>
        </w:rPr>
        <w:t xml:space="preserve">local administrative organizations </w:t>
      </w:r>
      <w:r w:rsidR="00CA594E" w:rsidRPr="00B0278B">
        <w:rPr>
          <w:rFonts w:ascii="TH SarabunPSK" w:eastAsia="Arial Unicode MS" w:hAnsi="TH SarabunPSK" w:cs="TH SarabunPSK"/>
          <w:sz w:val="32"/>
          <w:szCs w:val="32"/>
        </w:rPr>
        <w:t>with high</w:t>
      </w:r>
      <w:r w:rsidRPr="00B0278B">
        <w:rPr>
          <w:rFonts w:ascii="TH SarabunPSK" w:eastAsia="Arial Unicode MS" w:hAnsi="TH SarabunPSK" w:cs="TH SarabunPSK"/>
          <w:sz w:val="32"/>
          <w:szCs w:val="32"/>
        </w:rPr>
        <w:t xml:space="preserve"> potential</w:t>
      </w:r>
      <w:r w:rsidR="00CA594E" w:rsidRPr="00B0278B">
        <w:rPr>
          <w:rFonts w:ascii="TH SarabunPSK" w:eastAsia="Arial Unicode MS" w:hAnsi="TH SarabunPSK" w:cs="TH SarabunPSK"/>
          <w:sz w:val="32"/>
          <w:szCs w:val="32"/>
        </w:rPr>
        <w:t xml:space="preserve"> or at </w:t>
      </w:r>
      <w:r w:rsidR="00CA594E" w:rsidRPr="00B0278B">
        <w:rPr>
          <w:rFonts w:ascii="TH SarabunPSK" w:eastAsia="Arial Unicode MS" w:hAnsi="TH SarabunPSK" w:cs="TH SarabunPSK"/>
          <w:sz w:val="32"/>
          <w:szCs w:val="32"/>
          <w:cs/>
        </w:rPr>
        <w:t>20%</w:t>
      </w:r>
      <w:r w:rsidR="00CA594E"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including Bang Nam Phueng Sub</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 Administrative Organization in Bang K</w:t>
      </w:r>
      <w:r w:rsidR="00CA594E" w:rsidRPr="00B0278B">
        <w:rPr>
          <w:rFonts w:ascii="TH SarabunPSK" w:eastAsia="Arial Unicode MS" w:hAnsi="TH SarabunPSK" w:cs="TH SarabunPSK"/>
          <w:sz w:val="32"/>
          <w:szCs w:val="32"/>
        </w:rPr>
        <w:t>h</w:t>
      </w:r>
      <w:r w:rsidRPr="00B0278B">
        <w:rPr>
          <w:rFonts w:ascii="TH SarabunPSK" w:eastAsia="Arial Unicode MS" w:hAnsi="TH SarabunPSK" w:cs="TH SarabunPSK"/>
          <w:sz w:val="32"/>
          <w:szCs w:val="32"/>
        </w:rPr>
        <w:t>a</w:t>
      </w:r>
      <w:r w:rsidR="00CA594E" w:rsidRPr="00B0278B">
        <w:rPr>
          <w:rFonts w:ascii="TH SarabunPSK" w:eastAsia="Arial Unicode MS" w:hAnsi="TH SarabunPSK" w:cs="TH SarabunPSK"/>
          <w:sz w:val="32"/>
          <w:szCs w:val="32"/>
        </w:rPr>
        <w:t xml:space="preserve"> C</w:t>
      </w:r>
      <w:r w:rsidRPr="00B0278B">
        <w:rPr>
          <w:rFonts w:ascii="TH SarabunPSK" w:eastAsia="Arial Unicode MS" w:hAnsi="TH SarabunPSK" w:cs="TH SarabunPSK"/>
          <w:sz w:val="32"/>
          <w:szCs w:val="32"/>
        </w:rPr>
        <w:t xml:space="preserve">hao </w:t>
      </w:r>
      <w:r w:rsidR="00CA594E"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rea</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CA594E"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nd Bang</w:t>
      </w:r>
      <w:r w:rsidR="00CA594E" w:rsidRPr="00B0278B">
        <w:rPr>
          <w:rFonts w:ascii="TH SarabunPSK" w:eastAsia="Arial Unicode MS" w:hAnsi="TH SarabunPSK" w:cs="TH SarabunPSK"/>
          <w:sz w:val="32"/>
          <w:szCs w:val="32"/>
        </w:rPr>
        <w:t xml:space="preserve"> K</w:t>
      </w:r>
      <w:r w:rsidRPr="00B0278B">
        <w:rPr>
          <w:rFonts w:ascii="TH SarabunPSK" w:eastAsia="Arial Unicode MS" w:hAnsi="TH SarabunPSK" w:cs="TH SarabunPSK"/>
          <w:sz w:val="32"/>
          <w:szCs w:val="32"/>
        </w:rPr>
        <w:t>aew Sub</w:t>
      </w:r>
      <w:r w:rsidR="00CA594E"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 Administration Organization in Don Hoi L</w:t>
      </w:r>
      <w:r w:rsidR="00CA594E" w:rsidRPr="00B0278B">
        <w:rPr>
          <w:rFonts w:ascii="TH SarabunPSK" w:eastAsia="Arial Unicode MS" w:hAnsi="TH SarabunPSK" w:cs="TH SarabunPSK"/>
          <w:sz w:val="32"/>
          <w:szCs w:val="32"/>
        </w:rPr>
        <w:t>ot A</w:t>
      </w:r>
      <w:r w:rsidRPr="00B0278B">
        <w:rPr>
          <w:rFonts w:ascii="TH SarabunPSK" w:eastAsia="Arial Unicode MS" w:hAnsi="TH SarabunPSK" w:cs="TH SarabunPSK"/>
          <w:sz w:val="32"/>
          <w:szCs w:val="32"/>
        </w:rPr>
        <w:t>rea</w:t>
      </w:r>
      <w:r w:rsidR="00CA594E" w:rsidRPr="00B0278B">
        <w:rPr>
          <w:rFonts w:ascii="TH SarabunPSK" w:eastAsia="Arial Unicode MS" w:hAnsi="TH SarabunPSK" w:cs="TH SarabunPSK"/>
          <w:sz w:val="32"/>
          <w:szCs w:val="32"/>
        </w:rPr>
        <w:t>.</w:t>
      </w:r>
    </w:p>
    <w:p w:rsidR="001C2F84" w:rsidRPr="00B0278B" w:rsidRDefault="001C2F84" w:rsidP="00CA43EA">
      <w:pPr>
        <w:spacing w:after="0" w:line="240" w:lineRule="auto"/>
        <w:ind w:firstLine="900"/>
        <w:jc w:val="thaiDistribute"/>
        <w:rPr>
          <w:rFonts w:ascii="TH SarabunPSK" w:eastAsia="Arial Unicode MS" w:hAnsi="TH SarabunPSK" w:cs="TH SarabunPSK"/>
          <w:sz w:val="32"/>
          <w:szCs w:val="32"/>
        </w:rPr>
      </w:pPr>
    </w:p>
    <w:p w:rsidR="00087872" w:rsidRPr="00B0278B" w:rsidRDefault="009D1490" w:rsidP="00CA43EA">
      <w:pPr>
        <w:pStyle w:val="NoSpacing"/>
        <w:ind w:firstLine="900"/>
        <w:jc w:val="thaiDistribute"/>
        <w:rPr>
          <w:rFonts w:ascii="TH SarabunPSK" w:eastAsia="Arial Unicode MS" w:hAnsi="TH SarabunPSK" w:cs="TH SarabunPSK"/>
          <w:sz w:val="32"/>
          <w:szCs w:val="32"/>
        </w:rPr>
      </w:pPr>
      <w:r w:rsidRPr="00A841BE">
        <w:rPr>
          <w:rFonts w:ascii="TH SarabunPSK" w:eastAsia="Arial Unicode MS" w:hAnsi="TH SarabunPSK" w:cs="TH SarabunPSK"/>
          <w:b/>
          <w:bCs/>
          <w:sz w:val="32"/>
          <w:szCs w:val="32"/>
        </w:rPr>
        <w:t>3.3</w:t>
      </w:r>
      <w:r w:rsidR="00CA43EA">
        <w:rPr>
          <w:rFonts w:ascii="TH SarabunPSK" w:eastAsia="Arial Unicode MS" w:hAnsi="TH SarabunPSK" w:cs="TH SarabunPSK"/>
          <w:b/>
          <w:bCs/>
          <w:sz w:val="32"/>
          <w:szCs w:val="32"/>
        </w:rPr>
        <w:tab/>
      </w:r>
      <w:r w:rsidR="005739CE" w:rsidRPr="00A841BE">
        <w:rPr>
          <w:rFonts w:ascii="TH SarabunPSK" w:eastAsia="Arial Unicode MS" w:hAnsi="TH SarabunPSK" w:cs="TH SarabunPSK"/>
          <w:b/>
          <w:bCs/>
          <w:sz w:val="32"/>
          <w:szCs w:val="32"/>
        </w:rPr>
        <w:t>There are p</w:t>
      </w:r>
      <w:r w:rsidRPr="00A841BE">
        <w:rPr>
          <w:rFonts w:ascii="TH SarabunPSK" w:eastAsia="Arial Unicode MS" w:hAnsi="TH SarabunPSK" w:cs="TH SarabunPSK"/>
          <w:b/>
          <w:bCs/>
          <w:sz w:val="32"/>
          <w:szCs w:val="32"/>
        </w:rPr>
        <w:t xml:space="preserve">roblems and </w:t>
      </w:r>
      <w:r w:rsidR="005739CE" w:rsidRPr="00A841BE">
        <w:rPr>
          <w:rFonts w:ascii="TH SarabunPSK" w:eastAsia="Arial Unicode MS" w:hAnsi="TH SarabunPSK" w:cs="TH SarabunPSK"/>
          <w:b/>
          <w:bCs/>
          <w:sz w:val="32"/>
          <w:szCs w:val="32"/>
        </w:rPr>
        <w:t>o</w:t>
      </w:r>
      <w:r w:rsidRPr="00A841BE">
        <w:rPr>
          <w:rFonts w:ascii="TH SarabunPSK" w:eastAsia="Arial Unicode MS" w:hAnsi="TH SarabunPSK" w:cs="TH SarabunPSK"/>
          <w:b/>
          <w:bCs/>
          <w:sz w:val="32"/>
          <w:szCs w:val="32"/>
        </w:rPr>
        <w:t>bstacles</w:t>
      </w:r>
      <w:r w:rsidR="005739CE" w:rsidRPr="00A841BE">
        <w:rPr>
          <w:rFonts w:ascii="TH SarabunPSK" w:eastAsia="Arial Unicode MS" w:hAnsi="TH SarabunPSK" w:cs="TH SarabunPSK"/>
          <w:b/>
          <w:bCs/>
          <w:sz w:val="32"/>
          <w:szCs w:val="32"/>
        </w:rPr>
        <w:t xml:space="preserve"> </w:t>
      </w:r>
      <w:r w:rsidR="005739CE" w:rsidRPr="00B0278B">
        <w:rPr>
          <w:rFonts w:ascii="TH SarabunPSK" w:eastAsia="Arial Unicode MS" w:hAnsi="TH SarabunPSK" w:cs="TH SarabunPSK"/>
          <w:sz w:val="32"/>
          <w:szCs w:val="32"/>
        </w:rPr>
        <w:t>as follows:</w:t>
      </w:r>
      <w:r w:rsidR="00087872" w:rsidRPr="00B0278B">
        <w:rPr>
          <w:rFonts w:ascii="TH SarabunPSK" w:eastAsia="Arial Unicode MS" w:hAnsi="TH SarabunPSK" w:cs="TH SarabunPSK"/>
          <w:sz w:val="32"/>
          <w:szCs w:val="32"/>
        </w:rPr>
        <w:t xml:space="preserve"> </w:t>
      </w:r>
    </w:p>
    <w:p w:rsidR="00087872" w:rsidRPr="00B0278B" w:rsidRDefault="00087872" w:rsidP="00087872">
      <w:pPr>
        <w:pStyle w:val="NoSpacing"/>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3.3.1</w:t>
      </w:r>
      <w:r w:rsidR="00CA43EA">
        <w:rPr>
          <w:rFonts w:ascii="TH SarabunPSK" w:eastAsia="Arial Unicode MS" w:hAnsi="TH SarabunPSK" w:cs="TH SarabunPSK"/>
          <w:sz w:val="32"/>
          <w:szCs w:val="32"/>
        </w:rPr>
        <w:tab/>
      </w:r>
      <w:r w:rsidR="009D1490" w:rsidRPr="00B0278B">
        <w:rPr>
          <w:rFonts w:ascii="TH SarabunPSK" w:eastAsia="Arial Unicode MS" w:hAnsi="TH SarabunPSK" w:cs="TH SarabunPSK"/>
          <w:sz w:val="32"/>
          <w:szCs w:val="32"/>
        </w:rPr>
        <w:t>The l</w:t>
      </w:r>
      <w:r w:rsidRPr="00B0278B">
        <w:rPr>
          <w:rFonts w:ascii="TH SarabunPSK" w:eastAsia="Arial Unicode MS" w:hAnsi="TH SarabunPSK" w:cs="TH SarabunPSK"/>
          <w:sz w:val="32"/>
          <w:szCs w:val="32"/>
        </w:rPr>
        <w:t xml:space="preserve">ocal administrative organizations and </w:t>
      </w:r>
      <w:r w:rsidR="009D1490" w:rsidRPr="00B0278B">
        <w:rPr>
          <w:rFonts w:ascii="TH SarabunPSK" w:eastAsia="Arial Unicode MS" w:hAnsi="TH SarabunPSK" w:cs="TH SarabunPSK"/>
          <w:sz w:val="32"/>
          <w:szCs w:val="32"/>
        </w:rPr>
        <w:t xml:space="preserve">local </w:t>
      </w:r>
      <w:r w:rsidRPr="00B0278B">
        <w:rPr>
          <w:rFonts w:ascii="TH SarabunPSK" w:eastAsia="Arial Unicode MS" w:hAnsi="TH SarabunPSK" w:cs="TH SarabunPSK"/>
          <w:sz w:val="32"/>
          <w:szCs w:val="32"/>
        </w:rPr>
        <w:t xml:space="preserve">people lack knowledge and understanding </w:t>
      </w:r>
      <w:r w:rsidR="009D1490" w:rsidRPr="00B0278B">
        <w:rPr>
          <w:rFonts w:ascii="TH SarabunPSK" w:eastAsia="Arial Unicode MS" w:hAnsi="TH SarabunPSK" w:cs="TH SarabunPSK"/>
          <w:sz w:val="32"/>
          <w:szCs w:val="32"/>
        </w:rPr>
        <w:t>on</w:t>
      </w:r>
      <w:r w:rsidRPr="00B0278B">
        <w:rPr>
          <w:rFonts w:ascii="TH SarabunPSK" w:eastAsia="Arial Unicode MS" w:hAnsi="TH SarabunPSK" w:cs="TH SarabunPSK"/>
          <w:sz w:val="32"/>
          <w:szCs w:val="32"/>
        </w:rPr>
        <w:t xml:space="preserve"> </w:t>
      </w:r>
      <w:r w:rsidR="009D1490"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importance </w:t>
      </w:r>
      <w:r w:rsidR="009D1490" w:rsidRPr="00B0278B">
        <w:rPr>
          <w:rFonts w:ascii="TH SarabunPSK" w:eastAsia="Arial Unicode MS" w:hAnsi="TH SarabunPSK" w:cs="TH SarabunPSK"/>
          <w:sz w:val="32"/>
          <w:szCs w:val="32"/>
        </w:rPr>
        <w:t>of</w:t>
      </w:r>
      <w:r w:rsidRPr="00B0278B">
        <w:rPr>
          <w:rFonts w:ascii="TH SarabunPSK" w:eastAsia="Arial Unicode MS" w:hAnsi="TH SarabunPSK" w:cs="TH SarabunPSK"/>
          <w:sz w:val="32"/>
          <w:szCs w:val="32"/>
        </w:rPr>
        <w:t xml:space="preserve"> biodiversity</w:t>
      </w:r>
      <w:r w:rsidR="009D1490" w:rsidRPr="00B0278B">
        <w:rPr>
          <w:rFonts w:ascii="TH SarabunPSK" w:eastAsia="Arial Unicode MS" w:hAnsi="TH SarabunPSK" w:cs="TH SarabunPSK"/>
          <w:sz w:val="32"/>
          <w:szCs w:val="32"/>
        </w:rPr>
        <w:t>.</w:t>
      </w:r>
    </w:p>
    <w:p w:rsidR="00087872" w:rsidRPr="00B0278B" w:rsidRDefault="00087872" w:rsidP="00087872">
      <w:pPr>
        <w:pStyle w:val="NoSpacing"/>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3.3.2</w:t>
      </w:r>
      <w:r w:rsidR="00CA43EA">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There are problems with biodiversity in </w:t>
      </w:r>
      <w:r w:rsidR="009D1490"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areas such as</w:t>
      </w:r>
      <w:r w:rsidR="009D1490" w:rsidRPr="00B0278B">
        <w:rPr>
          <w:rFonts w:ascii="TH SarabunPSK" w:eastAsia="Arial Unicode MS" w:hAnsi="TH SarabunPSK" w:cs="TH SarabunPSK"/>
          <w:sz w:val="32"/>
          <w:szCs w:val="32"/>
        </w:rPr>
        <w:t xml:space="preserve"> a decrease of</w:t>
      </w:r>
      <w:r w:rsidRPr="00B0278B">
        <w:rPr>
          <w:rFonts w:ascii="TH SarabunPSK" w:eastAsia="Arial Unicode MS" w:hAnsi="TH SarabunPSK" w:cs="TH SarabunPSK"/>
          <w:sz w:val="32"/>
          <w:szCs w:val="32"/>
        </w:rPr>
        <w:t xml:space="preserve"> local </w:t>
      </w:r>
      <w:r w:rsidR="009D1490" w:rsidRPr="00B0278B">
        <w:rPr>
          <w:rFonts w:ascii="TH SarabunPSK" w:eastAsia="Arial Unicode MS" w:hAnsi="TH SarabunPSK" w:cs="TH SarabunPSK"/>
          <w:sz w:val="32"/>
          <w:szCs w:val="32"/>
        </w:rPr>
        <w:t>species</w:t>
      </w:r>
      <w:r w:rsidRPr="00B0278B">
        <w:rPr>
          <w:rFonts w:ascii="TH SarabunPSK" w:eastAsia="Arial Unicode MS" w:hAnsi="TH SarabunPSK" w:cs="TH SarabunPSK"/>
          <w:sz w:val="32"/>
          <w:szCs w:val="32"/>
        </w:rPr>
        <w:t xml:space="preserve"> </w:t>
      </w:r>
      <w:r w:rsidR="009D1490" w:rsidRPr="00B0278B">
        <w:rPr>
          <w:rFonts w:ascii="TH SarabunPSK" w:eastAsia="Arial Unicode MS" w:hAnsi="TH SarabunPSK" w:cs="TH SarabunPSK"/>
          <w:sz w:val="32"/>
          <w:szCs w:val="32"/>
        </w:rPr>
        <w:t>due to the i</w:t>
      </w:r>
      <w:r w:rsidRPr="00B0278B">
        <w:rPr>
          <w:rFonts w:ascii="TH SarabunPSK" w:eastAsia="Arial Unicode MS" w:hAnsi="TH SarabunPSK" w:cs="TH SarabunPSK"/>
          <w:sz w:val="32"/>
          <w:szCs w:val="32"/>
        </w:rPr>
        <w:t>mpact</w:t>
      </w:r>
      <w:r w:rsidR="009D1490"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9D1490" w:rsidRPr="00B0278B">
        <w:rPr>
          <w:rFonts w:ascii="TH SarabunPSK" w:eastAsia="Arial Unicode MS" w:hAnsi="TH SarabunPSK" w:cs="TH SarabunPSK"/>
          <w:sz w:val="32"/>
          <w:szCs w:val="32"/>
        </w:rPr>
        <w:t>of</w:t>
      </w:r>
      <w:r w:rsidRPr="00B0278B">
        <w:rPr>
          <w:rFonts w:ascii="TH SarabunPSK" w:eastAsia="Arial Unicode MS" w:hAnsi="TH SarabunPSK" w:cs="TH SarabunPSK"/>
          <w:sz w:val="32"/>
          <w:szCs w:val="32"/>
        </w:rPr>
        <w:t xml:space="preserve"> tourism</w:t>
      </w:r>
      <w:r w:rsidR="009D1490" w:rsidRPr="00B0278B">
        <w:rPr>
          <w:rFonts w:ascii="TH SarabunPSK" w:eastAsia="Arial Unicode MS" w:hAnsi="TH SarabunPSK" w:cs="TH SarabunPSK"/>
          <w:sz w:val="32"/>
          <w:szCs w:val="32"/>
        </w:rPr>
        <w:t>.</w:t>
      </w:r>
    </w:p>
    <w:p w:rsidR="00087872" w:rsidRPr="00B0278B" w:rsidRDefault="00087872" w:rsidP="00087872">
      <w:pPr>
        <w:pStyle w:val="NoSpacing"/>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3.3.3</w:t>
      </w:r>
      <w:r w:rsidR="00CA43EA">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Problems that affect the biodiversity</w:t>
      </w:r>
      <w:r w:rsidR="009D1490" w:rsidRPr="00B0278B">
        <w:rPr>
          <w:rFonts w:ascii="TH SarabunPSK" w:eastAsia="Arial Unicode MS" w:hAnsi="TH SarabunPSK" w:cs="TH SarabunPSK"/>
          <w:sz w:val="32"/>
          <w:szCs w:val="32"/>
        </w:rPr>
        <w:t xml:space="preserve"> are n</w:t>
      </w:r>
      <w:r w:rsidRPr="00B0278B">
        <w:rPr>
          <w:rFonts w:ascii="TH SarabunPSK" w:eastAsia="Arial Unicode MS" w:hAnsi="TH SarabunPSK" w:cs="TH SarabunPSK"/>
          <w:sz w:val="32"/>
          <w:szCs w:val="32"/>
        </w:rPr>
        <w:t>ot only caused by people in the area</w:t>
      </w:r>
      <w:r w:rsidR="009D1490"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9D1490" w:rsidRPr="00B0278B">
        <w:rPr>
          <w:rFonts w:ascii="TH SarabunPSK" w:eastAsia="Arial Unicode MS" w:hAnsi="TH SarabunPSK" w:cs="TH SarabunPSK"/>
          <w:sz w:val="32"/>
          <w:szCs w:val="32"/>
        </w:rPr>
        <w:t>b</w:t>
      </w:r>
      <w:r w:rsidRPr="00B0278B">
        <w:rPr>
          <w:rFonts w:ascii="TH SarabunPSK" w:eastAsia="Arial Unicode MS" w:hAnsi="TH SarabunPSK" w:cs="TH SarabunPSK"/>
          <w:sz w:val="32"/>
          <w:szCs w:val="32"/>
        </w:rPr>
        <w:t xml:space="preserve">ut the problems associated with other areas </w:t>
      </w:r>
      <w:r w:rsidR="009D1490" w:rsidRPr="00B0278B">
        <w:rPr>
          <w:rFonts w:ascii="TH SarabunPSK" w:eastAsia="Arial Unicode MS" w:hAnsi="TH SarabunPSK" w:cs="TH SarabunPSK"/>
          <w:sz w:val="32"/>
          <w:szCs w:val="32"/>
        </w:rPr>
        <w:t>as well.</w:t>
      </w:r>
    </w:p>
    <w:p w:rsidR="005739CE" w:rsidRDefault="00087872" w:rsidP="005739CE">
      <w:pPr>
        <w:pStyle w:val="NoSpacing"/>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3.3</w:t>
      </w:r>
      <w:r w:rsidR="009D1490" w:rsidRPr="00B0278B">
        <w:rPr>
          <w:rFonts w:ascii="TH SarabunPSK" w:eastAsia="Arial Unicode MS" w:hAnsi="TH SarabunPSK" w:cs="TH SarabunPSK"/>
          <w:sz w:val="32"/>
          <w:szCs w:val="32"/>
        </w:rPr>
        <w:t>.4</w:t>
      </w:r>
      <w:r w:rsidR="00CA43EA">
        <w:rPr>
          <w:rFonts w:ascii="TH SarabunPSK" w:eastAsia="Arial Unicode MS" w:hAnsi="TH SarabunPSK" w:cs="TH SarabunPSK"/>
          <w:sz w:val="32"/>
          <w:szCs w:val="32"/>
        </w:rPr>
        <w:tab/>
      </w:r>
      <w:r w:rsidR="009D1490" w:rsidRPr="00B0278B">
        <w:rPr>
          <w:rFonts w:ascii="TH SarabunPSK" w:eastAsia="Arial Unicode MS" w:hAnsi="TH SarabunPSK" w:cs="TH SarabunPSK"/>
          <w:sz w:val="32"/>
          <w:szCs w:val="32"/>
        </w:rPr>
        <w:t xml:space="preserve">Some areas are occupied by the third party causing the difficulties for </w:t>
      </w:r>
      <w:r w:rsidRPr="00B0278B">
        <w:rPr>
          <w:rFonts w:ascii="TH SarabunPSK" w:eastAsia="Arial Unicode MS" w:hAnsi="TH SarabunPSK" w:cs="TH SarabunPSK"/>
          <w:sz w:val="32"/>
          <w:szCs w:val="32"/>
        </w:rPr>
        <w:t>protection and utilization of biodiversity.</w:t>
      </w:r>
    </w:p>
    <w:p w:rsidR="007477B2" w:rsidRPr="00B0278B" w:rsidRDefault="007477B2" w:rsidP="005739CE">
      <w:pPr>
        <w:pStyle w:val="NoSpacing"/>
        <w:ind w:firstLine="1440"/>
        <w:jc w:val="thaiDistribute"/>
        <w:rPr>
          <w:rFonts w:ascii="TH SarabunPSK" w:eastAsia="Arial Unicode MS" w:hAnsi="TH SarabunPSK" w:cs="TH SarabunPSK"/>
          <w:sz w:val="32"/>
          <w:szCs w:val="32"/>
        </w:rPr>
      </w:pPr>
    </w:p>
    <w:p w:rsidR="00087872" w:rsidRDefault="00087872" w:rsidP="00CA43EA">
      <w:pPr>
        <w:pStyle w:val="NoSpacing"/>
        <w:ind w:firstLine="900"/>
        <w:jc w:val="thaiDistribute"/>
        <w:rPr>
          <w:rFonts w:ascii="TH SarabunPSK" w:eastAsia="Arial Unicode MS" w:hAnsi="TH SarabunPSK" w:cs="TH SarabunPSK"/>
          <w:b/>
          <w:bCs/>
          <w:sz w:val="32"/>
          <w:szCs w:val="32"/>
        </w:rPr>
      </w:pPr>
      <w:r w:rsidRPr="005D11A9">
        <w:rPr>
          <w:rFonts w:ascii="TH SarabunPSK" w:eastAsia="Arial Unicode MS" w:hAnsi="TH SarabunPSK" w:cs="TH SarabunPSK"/>
          <w:b/>
          <w:bCs/>
          <w:sz w:val="32"/>
          <w:szCs w:val="32"/>
        </w:rPr>
        <w:t>3.4</w:t>
      </w:r>
      <w:r w:rsidR="00CA43EA">
        <w:rPr>
          <w:rFonts w:ascii="TH SarabunPSK" w:eastAsia="Arial Unicode MS" w:hAnsi="TH SarabunPSK" w:cs="TH SarabunPSK"/>
          <w:b/>
          <w:bCs/>
          <w:sz w:val="32"/>
          <w:szCs w:val="32"/>
        </w:rPr>
        <w:tab/>
      </w:r>
      <w:r w:rsidR="005739CE" w:rsidRPr="005D11A9">
        <w:rPr>
          <w:rFonts w:ascii="TH SarabunPSK" w:eastAsia="Arial Unicode MS" w:hAnsi="TH SarabunPSK" w:cs="TH SarabunPSK"/>
          <w:b/>
          <w:bCs/>
          <w:sz w:val="32"/>
          <w:szCs w:val="32"/>
        </w:rPr>
        <w:t>The l</w:t>
      </w:r>
      <w:r w:rsidRPr="005D11A9">
        <w:rPr>
          <w:rFonts w:ascii="TH SarabunPSK" w:eastAsia="Arial Unicode MS" w:hAnsi="TH SarabunPSK" w:cs="TH SarabunPSK"/>
          <w:b/>
          <w:bCs/>
          <w:sz w:val="32"/>
          <w:szCs w:val="32"/>
        </w:rPr>
        <w:t xml:space="preserve">ocal administrative organizations </w:t>
      </w:r>
      <w:r w:rsidR="005739CE" w:rsidRPr="005D11A9">
        <w:rPr>
          <w:rFonts w:ascii="TH SarabunPSK" w:eastAsia="Arial Unicode MS" w:hAnsi="TH SarabunPSK" w:cs="TH SarabunPSK"/>
          <w:b/>
          <w:bCs/>
          <w:sz w:val="32"/>
          <w:szCs w:val="32"/>
        </w:rPr>
        <w:t>carry</w:t>
      </w:r>
      <w:r w:rsidRPr="005D11A9">
        <w:rPr>
          <w:rFonts w:ascii="TH SarabunPSK" w:eastAsia="Arial Unicode MS" w:hAnsi="TH SarabunPSK" w:cs="TH SarabunPSK"/>
          <w:b/>
          <w:bCs/>
          <w:sz w:val="32"/>
          <w:szCs w:val="32"/>
        </w:rPr>
        <w:t xml:space="preserve"> a lot of missions </w:t>
      </w:r>
      <w:r w:rsidR="005739CE" w:rsidRPr="005D11A9">
        <w:rPr>
          <w:rFonts w:ascii="TH SarabunPSK" w:eastAsia="Arial Unicode MS" w:hAnsi="TH SarabunPSK" w:cs="TH SarabunPSK"/>
          <w:b/>
          <w:bCs/>
          <w:sz w:val="32"/>
          <w:szCs w:val="32"/>
        </w:rPr>
        <w:t>c</w:t>
      </w:r>
      <w:r w:rsidRPr="005D11A9">
        <w:rPr>
          <w:rFonts w:ascii="TH SarabunPSK" w:eastAsia="Arial Unicode MS" w:hAnsi="TH SarabunPSK" w:cs="TH SarabunPSK"/>
          <w:b/>
          <w:bCs/>
          <w:sz w:val="32"/>
          <w:szCs w:val="32"/>
        </w:rPr>
        <w:t>ausing</w:t>
      </w:r>
      <w:r w:rsidR="005739CE" w:rsidRPr="005D11A9">
        <w:rPr>
          <w:rFonts w:ascii="TH SarabunPSK" w:eastAsia="Arial Unicode MS" w:hAnsi="TH SarabunPSK" w:cs="TH SarabunPSK"/>
          <w:b/>
          <w:bCs/>
          <w:sz w:val="32"/>
          <w:szCs w:val="32"/>
        </w:rPr>
        <w:t xml:space="preserve"> the</w:t>
      </w:r>
      <w:r w:rsidRPr="005D11A9">
        <w:rPr>
          <w:rFonts w:ascii="TH SarabunPSK" w:eastAsia="Arial Unicode MS" w:hAnsi="TH SarabunPSK" w:cs="TH SarabunPSK"/>
          <w:b/>
          <w:bCs/>
          <w:sz w:val="32"/>
          <w:szCs w:val="32"/>
        </w:rPr>
        <w:t xml:space="preserve"> issues related to biodiversity to be the last </w:t>
      </w:r>
      <w:r w:rsidR="005739CE" w:rsidRPr="005D11A9">
        <w:rPr>
          <w:rFonts w:ascii="TH SarabunPSK" w:eastAsia="Arial Unicode MS" w:hAnsi="TH SarabunPSK" w:cs="TH SarabunPSK"/>
          <w:b/>
          <w:bCs/>
          <w:sz w:val="32"/>
          <w:szCs w:val="32"/>
        </w:rPr>
        <w:t>priority</w:t>
      </w:r>
      <w:r w:rsidRPr="005D11A9">
        <w:rPr>
          <w:rFonts w:ascii="TH SarabunPSK" w:eastAsia="Arial Unicode MS" w:hAnsi="TH SarabunPSK" w:cs="TH SarabunPSK"/>
          <w:b/>
          <w:bCs/>
          <w:sz w:val="32"/>
          <w:szCs w:val="32"/>
        </w:rPr>
        <w:t xml:space="preserve"> </w:t>
      </w:r>
      <w:r w:rsidR="005739CE" w:rsidRPr="005D11A9">
        <w:rPr>
          <w:rFonts w:ascii="TH SarabunPSK" w:eastAsia="Arial Unicode MS" w:hAnsi="TH SarabunPSK" w:cs="TH SarabunPSK"/>
          <w:b/>
          <w:bCs/>
          <w:sz w:val="32"/>
          <w:szCs w:val="32"/>
        </w:rPr>
        <w:t>to be</w:t>
      </w:r>
      <w:r w:rsidRPr="005D11A9">
        <w:rPr>
          <w:rFonts w:ascii="TH SarabunPSK" w:eastAsia="Arial Unicode MS" w:hAnsi="TH SarabunPSK" w:cs="TH SarabunPSK"/>
          <w:b/>
          <w:bCs/>
          <w:sz w:val="32"/>
          <w:szCs w:val="32"/>
        </w:rPr>
        <w:t xml:space="preserve"> consider</w:t>
      </w:r>
      <w:r w:rsidR="005739CE" w:rsidRPr="005D11A9">
        <w:rPr>
          <w:rFonts w:ascii="TH SarabunPSK" w:eastAsia="Arial Unicode MS" w:hAnsi="TH SarabunPSK" w:cs="TH SarabunPSK"/>
          <w:b/>
          <w:bCs/>
          <w:sz w:val="32"/>
          <w:szCs w:val="32"/>
        </w:rPr>
        <w:t>ed.</w:t>
      </w:r>
    </w:p>
    <w:p w:rsidR="007477B2" w:rsidRPr="005D11A9" w:rsidRDefault="007477B2" w:rsidP="00CA43EA">
      <w:pPr>
        <w:pStyle w:val="NoSpacing"/>
        <w:ind w:firstLine="900"/>
        <w:jc w:val="thaiDistribute"/>
        <w:rPr>
          <w:rFonts w:ascii="TH SarabunPSK" w:eastAsia="Arial Unicode MS" w:hAnsi="TH SarabunPSK" w:cs="TH SarabunPSK"/>
          <w:b/>
          <w:bCs/>
          <w:sz w:val="32"/>
          <w:szCs w:val="32"/>
        </w:rPr>
      </w:pPr>
    </w:p>
    <w:p w:rsidR="00087872" w:rsidRDefault="00087872" w:rsidP="003654FF">
      <w:pPr>
        <w:pStyle w:val="NoSpacing"/>
        <w:ind w:firstLine="900"/>
        <w:jc w:val="thaiDistribute"/>
        <w:rPr>
          <w:rFonts w:ascii="TH SarabunPSK" w:eastAsia="Arial Unicode MS" w:hAnsi="TH SarabunPSK" w:cs="TH SarabunPSK"/>
          <w:b/>
          <w:bCs/>
          <w:sz w:val="32"/>
          <w:szCs w:val="32"/>
        </w:rPr>
      </w:pPr>
      <w:r w:rsidRPr="005D11A9">
        <w:rPr>
          <w:rFonts w:ascii="TH SarabunPSK" w:eastAsia="Arial Unicode MS" w:hAnsi="TH SarabunPSK" w:cs="TH SarabunPSK"/>
          <w:b/>
          <w:bCs/>
          <w:sz w:val="32"/>
          <w:szCs w:val="32"/>
        </w:rPr>
        <w:t>3.5</w:t>
      </w:r>
      <w:r w:rsidR="00CA43EA">
        <w:rPr>
          <w:rFonts w:ascii="TH SarabunPSK" w:eastAsia="Arial Unicode MS" w:hAnsi="TH SarabunPSK" w:cs="TH SarabunPSK"/>
          <w:b/>
          <w:bCs/>
          <w:sz w:val="32"/>
          <w:szCs w:val="32"/>
        </w:rPr>
        <w:tab/>
      </w:r>
      <w:r w:rsidRPr="005D11A9">
        <w:rPr>
          <w:rFonts w:ascii="TH SarabunPSK" w:eastAsia="Arial Unicode MS" w:hAnsi="TH SarabunPSK" w:cs="TH SarabunPSK"/>
          <w:b/>
          <w:bCs/>
          <w:sz w:val="32"/>
          <w:szCs w:val="32"/>
        </w:rPr>
        <w:t xml:space="preserve">Some areas have various agencies to promote </w:t>
      </w:r>
      <w:r w:rsidR="005739CE" w:rsidRPr="005D11A9">
        <w:rPr>
          <w:rFonts w:ascii="TH SarabunPSK" w:eastAsia="Arial Unicode MS" w:hAnsi="TH SarabunPSK" w:cs="TH SarabunPSK"/>
          <w:b/>
          <w:bCs/>
          <w:sz w:val="32"/>
          <w:szCs w:val="32"/>
        </w:rPr>
        <w:t>and s</w:t>
      </w:r>
      <w:r w:rsidRPr="005D11A9">
        <w:rPr>
          <w:rFonts w:ascii="TH SarabunPSK" w:eastAsia="Arial Unicode MS" w:hAnsi="TH SarabunPSK" w:cs="TH SarabunPSK"/>
          <w:b/>
          <w:bCs/>
          <w:sz w:val="32"/>
          <w:szCs w:val="32"/>
        </w:rPr>
        <w:t>upport biodiversity</w:t>
      </w:r>
      <w:r w:rsidR="005739CE" w:rsidRPr="005D11A9">
        <w:rPr>
          <w:rFonts w:ascii="TH SarabunPSK" w:eastAsia="Arial Unicode MS" w:hAnsi="TH SarabunPSK" w:cs="TH SarabunPSK"/>
          <w:b/>
          <w:bCs/>
          <w:sz w:val="32"/>
          <w:szCs w:val="32"/>
        </w:rPr>
        <w:t>.</w:t>
      </w:r>
      <w:r w:rsidRPr="005D11A9">
        <w:rPr>
          <w:rFonts w:ascii="TH SarabunPSK" w:eastAsia="Arial Unicode MS" w:hAnsi="TH SarabunPSK" w:cs="TH SarabunPSK"/>
          <w:b/>
          <w:bCs/>
          <w:sz w:val="32"/>
          <w:szCs w:val="32"/>
        </w:rPr>
        <w:t xml:space="preserve"> Thus</w:t>
      </w:r>
      <w:r w:rsidR="005739CE" w:rsidRPr="005D11A9">
        <w:rPr>
          <w:rFonts w:ascii="TH SarabunPSK" w:eastAsia="Arial Unicode MS" w:hAnsi="TH SarabunPSK" w:cs="TH SarabunPSK"/>
          <w:b/>
          <w:bCs/>
          <w:sz w:val="32"/>
          <w:szCs w:val="32"/>
        </w:rPr>
        <w:t>,</w:t>
      </w:r>
      <w:r w:rsidRPr="005D11A9">
        <w:rPr>
          <w:rFonts w:ascii="TH SarabunPSK" w:eastAsia="Arial Unicode MS" w:hAnsi="TH SarabunPSK" w:cs="TH SarabunPSK"/>
          <w:b/>
          <w:bCs/>
          <w:sz w:val="32"/>
          <w:szCs w:val="32"/>
        </w:rPr>
        <w:t xml:space="preserve"> protecting </w:t>
      </w:r>
      <w:r w:rsidR="005739CE" w:rsidRPr="005D11A9">
        <w:rPr>
          <w:rFonts w:ascii="TH SarabunPSK" w:eastAsia="Arial Unicode MS" w:hAnsi="TH SarabunPSK" w:cs="TH SarabunPSK"/>
          <w:b/>
          <w:bCs/>
          <w:sz w:val="32"/>
          <w:szCs w:val="32"/>
        </w:rPr>
        <w:t xml:space="preserve">and utilizing </w:t>
      </w:r>
      <w:r w:rsidRPr="005D11A9">
        <w:rPr>
          <w:rFonts w:ascii="TH SarabunPSK" w:eastAsia="Arial Unicode MS" w:hAnsi="TH SarabunPSK" w:cs="TH SarabunPSK"/>
          <w:b/>
          <w:bCs/>
          <w:sz w:val="32"/>
          <w:szCs w:val="32"/>
        </w:rPr>
        <w:t xml:space="preserve">biodiversity </w:t>
      </w:r>
      <w:r w:rsidR="005739CE" w:rsidRPr="005D11A9">
        <w:rPr>
          <w:rFonts w:ascii="TH SarabunPSK" w:eastAsia="Arial Unicode MS" w:hAnsi="TH SarabunPSK" w:cs="TH SarabunPSK"/>
          <w:b/>
          <w:bCs/>
          <w:sz w:val="32"/>
          <w:szCs w:val="32"/>
        </w:rPr>
        <w:t xml:space="preserve">are </w:t>
      </w:r>
      <w:r w:rsidRPr="005D11A9">
        <w:rPr>
          <w:rFonts w:ascii="TH SarabunPSK" w:eastAsia="Arial Unicode MS" w:hAnsi="TH SarabunPSK" w:cs="TH SarabunPSK"/>
          <w:b/>
          <w:bCs/>
          <w:sz w:val="32"/>
          <w:szCs w:val="32"/>
        </w:rPr>
        <w:t xml:space="preserve">in different directions </w:t>
      </w:r>
      <w:r w:rsidR="005739CE" w:rsidRPr="005D11A9">
        <w:rPr>
          <w:rFonts w:ascii="TH SarabunPSK" w:eastAsia="Arial Unicode MS" w:hAnsi="TH SarabunPSK" w:cs="TH SarabunPSK"/>
          <w:b/>
          <w:bCs/>
          <w:sz w:val="32"/>
          <w:szCs w:val="32"/>
        </w:rPr>
        <w:t>a</w:t>
      </w:r>
      <w:r w:rsidRPr="005D11A9">
        <w:rPr>
          <w:rFonts w:ascii="TH SarabunPSK" w:eastAsia="Arial Unicode MS" w:hAnsi="TH SarabunPSK" w:cs="TH SarabunPSK"/>
          <w:b/>
          <w:bCs/>
          <w:sz w:val="32"/>
          <w:szCs w:val="32"/>
        </w:rPr>
        <w:t>nd var</w:t>
      </w:r>
      <w:r w:rsidR="005739CE" w:rsidRPr="005D11A9">
        <w:rPr>
          <w:rFonts w:ascii="TH SarabunPSK" w:eastAsia="Arial Unicode MS" w:hAnsi="TH SarabunPSK" w:cs="TH SarabunPSK"/>
          <w:b/>
          <w:bCs/>
          <w:sz w:val="32"/>
          <w:szCs w:val="32"/>
        </w:rPr>
        <w:t>y</w:t>
      </w:r>
      <w:r w:rsidRPr="005D11A9">
        <w:rPr>
          <w:rFonts w:ascii="TH SarabunPSK" w:eastAsia="Arial Unicode MS" w:hAnsi="TH SarabunPSK" w:cs="TH SarabunPSK"/>
          <w:b/>
          <w:bCs/>
          <w:sz w:val="32"/>
          <w:szCs w:val="32"/>
        </w:rPr>
        <w:t xml:space="preserve"> according to the potential of</w:t>
      </w:r>
      <w:r w:rsidR="005739CE" w:rsidRPr="005D11A9">
        <w:rPr>
          <w:rFonts w:ascii="TH SarabunPSK" w:eastAsia="Arial Unicode MS" w:hAnsi="TH SarabunPSK" w:cs="TH SarabunPSK"/>
          <w:b/>
          <w:bCs/>
          <w:sz w:val="32"/>
          <w:szCs w:val="32"/>
        </w:rPr>
        <w:t xml:space="preserve"> each</w:t>
      </w:r>
      <w:r w:rsidRPr="005D11A9">
        <w:rPr>
          <w:rFonts w:ascii="TH SarabunPSK" w:eastAsia="Arial Unicode MS" w:hAnsi="TH SarabunPSK" w:cs="TH SarabunPSK"/>
          <w:b/>
          <w:bCs/>
          <w:sz w:val="32"/>
          <w:szCs w:val="32"/>
        </w:rPr>
        <w:t xml:space="preserve"> local administrative organization</w:t>
      </w:r>
      <w:r w:rsidR="005739CE" w:rsidRPr="005D11A9">
        <w:rPr>
          <w:rFonts w:ascii="TH SarabunPSK" w:eastAsia="Arial Unicode MS" w:hAnsi="TH SarabunPSK" w:cs="TH SarabunPSK"/>
          <w:b/>
          <w:bCs/>
          <w:sz w:val="32"/>
          <w:szCs w:val="32"/>
        </w:rPr>
        <w:t>.</w:t>
      </w:r>
    </w:p>
    <w:p w:rsidR="007477B2" w:rsidRPr="005D11A9" w:rsidRDefault="007477B2" w:rsidP="00CA43EA">
      <w:pPr>
        <w:pStyle w:val="NoSpacing"/>
        <w:ind w:firstLine="900"/>
        <w:rPr>
          <w:rFonts w:ascii="TH SarabunPSK" w:eastAsia="Arial Unicode MS" w:hAnsi="TH SarabunPSK" w:cs="TH SarabunPSK"/>
          <w:b/>
          <w:bCs/>
          <w:sz w:val="32"/>
          <w:szCs w:val="32"/>
        </w:rPr>
      </w:pPr>
    </w:p>
    <w:p w:rsidR="00087872" w:rsidRDefault="00087872" w:rsidP="003654FF">
      <w:pPr>
        <w:pStyle w:val="NoSpacing"/>
        <w:ind w:firstLine="900"/>
        <w:jc w:val="thaiDistribute"/>
        <w:rPr>
          <w:rFonts w:ascii="TH SarabunPSK" w:eastAsia="Arial Unicode MS" w:hAnsi="TH SarabunPSK" w:cs="TH SarabunPSK"/>
          <w:b/>
          <w:bCs/>
          <w:sz w:val="32"/>
          <w:szCs w:val="32"/>
        </w:rPr>
      </w:pPr>
      <w:r w:rsidRPr="005D11A9">
        <w:rPr>
          <w:rFonts w:ascii="TH SarabunPSK" w:eastAsia="Arial Unicode MS" w:hAnsi="TH SarabunPSK" w:cs="TH SarabunPSK"/>
          <w:b/>
          <w:bCs/>
          <w:sz w:val="32"/>
          <w:szCs w:val="32"/>
        </w:rPr>
        <w:t>3.6</w:t>
      </w:r>
      <w:r w:rsidR="00CA43EA">
        <w:rPr>
          <w:rFonts w:ascii="TH SarabunPSK" w:eastAsia="Arial Unicode MS" w:hAnsi="TH SarabunPSK" w:cs="TH SarabunPSK"/>
          <w:b/>
          <w:bCs/>
          <w:sz w:val="32"/>
          <w:szCs w:val="32"/>
        </w:rPr>
        <w:tab/>
      </w:r>
      <w:r w:rsidRPr="005D11A9">
        <w:rPr>
          <w:rFonts w:ascii="TH SarabunPSK" w:eastAsia="Arial Unicode MS" w:hAnsi="TH SarabunPSK" w:cs="TH SarabunPSK"/>
          <w:b/>
          <w:bCs/>
          <w:sz w:val="32"/>
          <w:szCs w:val="32"/>
        </w:rPr>
        <w:t>Each local government organization has different resources, capabilities</w:t>
      </w:r>
      <w:r w:rsidR="005739CE" w:rsidRPr="005D11A9">
        <w:rPr>
          <w:rFonts w:ascii="TH SarabunPSK" w:eastAsia="Arial Unicode MS" w:hAnsi="TH SarabunPSK" w:cs="TH SarabunPSK"/>
          <w:b/>
          <w:bCs/>
          <w:sz w:val="32"/>
          <w:szCs w:val="32"/>
        </w:rPr>
        <w:t>,</w:t>
      </w:r>
      <w:r w:rsidRPr="005D11A9">
        <w:rPr>
          <w:rFonts w:ascii="TH SarabunPSK" w:eastAsia="Arial Unicode MS" w:hAnsi="TH SarabunPSK" w:cs="TH SarabunPSK"/>
          <w:b/>
          <w:bCs/>
          <w:sz w:val="32"/>
          <w:szCs w:val="32"/>
        </w:rPr>
        <w:t xml:space="preserve"> and visions.</w:t>
      </w:r>
    </w:p>
    <w:p w:rsidR="007477B2" w:rsidRPr="005D11A9" w:rsidRDefault="007477B2" w:rsidP="00CA43EA">
      <w:pPr>
        <w:pStyle w:val="NoSpacing"/>
        <w:ind w:firstLine="900"/>
        <w:rPr>
          <w:rFonts w:ascii="TH SarabunPSK" w:eastAsia="Arial Unicode MS" w:hAnsi="TH SarabunPSK" w:cs="TH SarabunPSK"/>
          <w:b/>
          <w:bCs/>
          <w:sz w:val="32"/>
          <w:szCs w:val="32"/>
        </w:rPr>
      </w:pPr>
    </w:p>
    <w:p w:rsidR="00087872" w:rsidRDefault="00087872" w:rsidP="003654FF">
      <w:pPr>
        <w:pStyle w:val="NoSpacing"/>
        <w:ind w:firstLine="900"/>
        <w:jc w:val="thaiDistribute"/>
        <w:rPr>
          <w:rFonts w:ascii="TH SarabunPSK" w:eastAsia="Arial Unicode MS" w:hAnsi="TH SarabunPSK" w:cs="TH SarabunPSK"/>
          <w:b/>
          <w:bCs/>
          <w:sz w:val="32"/>
          <w:szCs w:val="32"/>
        </w:rPr>
      </w:pPr>
      <w:r w:rsidRPr="005D11A9">
        <w:rPr>
          <w:rFonts w:ascii="TH SarabunPSK" w:eastAsia="Arial Unicode MS" w:hAnsi="TH SarabunPSK" w:cs="TH SarabunPSK"/>
          <w:b/>
          <w:bCs/>
          <w:sz w:val="32"/>
          <w:szCs w:val="32"/>
        </w:rPr>
        <w:t>3.7</w:t>
      </w:r>
      <w:r w:rsidR="00CA43EA">
        <w:rPr>
          <w:rFonts w:ascii="TH SarabunPSK" w:eastAsia="Arial Unicode MS" w:hAnsi="TH SarabunPSK" w:cs="TH SarabunPSK"/>
          <w:b/>
          <w:bCs/>
          <w:sz w:val="32"/>
          <w:szCs w:val="32"/>
        </w:rPr>
        <w:tab/>
      </w:r>
      <w:r w:rsidR="005739CE" w:rsidRPr="005D11A9">
        <w:rPr>
          <w:rFonts w:ascii="TH SarabunPSK" w:eastAsia="Arial Unicode MS" w:hAnsi="TH SarabunPSK" w:cs="TH SarabunPSK"/>
          <w:b/>
          <w:bCs/>
          <w:sz w:val="32"/>
          <w:szCs w:val="32"/>
        </w:rPr>
        <w:t>Each a</w:t>
      </w:r>
      <w:r w:rsidRPr="005D11A9">
        <w:rPr>
          <w:rFonts w:ascii="TH SarabunPSK" w:eastAsia="Arial Unicode MS" w:hAnsi="TH SarabunPSK" w:cs="TH SarabunPSK"/>
          <w:b/>
          <w:bCs/>
          <w:sz w:val="32"/>
          <w:szCs w:val="32"/>
        </w:rPr>
        <w:t>genc</w:t>
      </w:r>
      <w:r w:rsidR="005739CE" w:rsidRPr="005D11A9">
        <w:rPr>
          <w:rFonts w:ascii="TH SarabunPSK" w:eastAsia="Arial Unicode MS" w:hAnsi="TH SarabunPSK" w:cs="TH SarabunPSK"/>
          <w:b/>
          <w:bCs/>
          <w:sz w:val="32"/>
          <w:szCs w:val="32"/>
        </w:rPr>
        <w:t>y</w:t>
      </w:r>
      <w:r w:rsidRPr="005D11A9">
        <w:rPr>
          <w:rFonts w:ascii="TH SarabunPSK" w:eastAsia="Arial Unicode MS" w:hAnsi="TH SarabunPSK" w:cs="TH SarabunPSK"/>
          <w:b/>
          <w:bCs/>
          <w:sz w:val="32"/>
          <w:szCs w:val="32"/>
        </w:rPr>
        <w:t xml:space="preserve"> lack</w:t>
      </w:r>
      <w:r w:rsidR="005739CE" w:rsidRPr="005D11A9">
        <w:rPr>
          <w:rFonts w:ascii="TH SarabunPSK" w:eastAsia="Arial Unicode MS" w:hAnsi="TH SarabunPSK" w:cs="TH SarabunPSK"/>
          <w:b/>
          <w:bCs/>
          <w:sz w:val="32"/>
          <w:szCs w:val="32"/>
        </w:rPr>
        <w:t>s</w:t>
      </w:r>
      <w:r w:rsidRPr="005D11A9">
        <w:rPr>
          <w:rFonts w:ascii="TH SarabunPSK" w:eastAsia="Arial Unicode MS" w:hAnsi="TH SarabunPSK" w:cs="TH SarabunPSK"/>
          <w:b/>
          <w:bCs/>
          <w:sz w:val="32"/>
          <w:szCs w:val="32"/>
        </w:rPr>
        <w:t xml:space="preserve"> information </w:t>
      </w:r>
      <w:r w:rsidR="005739CE" w:rsidRPr="005D11A9">
        <w:rPr>
          <w:rFonts w:ascii="TH SarabunPSK" w:eastAsia="Arial Unicode MS" w:hAnsi="TH SarabunPSK" w:cs="TH SarabunPSK"/>
          <w:b/>
          <w:bCs/>
          <w:sz w:val="32"/>
          <w:szCs w:val="32"/>
        </w:rPr>
        <w:t>and</w:t>
      </w:r>
      <w:r w:rsidRPr="005D11A9">
        <w:rPr>
          <w:rFonts w:ascii="TH SarabunPSK" w:eastAsia="Arial Unicode MS" w:hAnsi="TH SarabunPSK" w:cs="TH SarabunPSK"/>
          <w:b/>
          <w:bCs/>
          <w:sz w:val="32"/>
          <w:szCs w:val="32"/>
        </w:rPr>
        <w:t xml:space="preserve"> academic knowledge on biodiversity</w:t>
      </w:r>
      <w:r w:rsidR="005739CE" w:rsidRPr="005D11A9">
        <w:rPr>
          <w:rFonts w:ascii="TH SarabunPSK" w:eastAsia="Arial Unicode MS" w:hAnsi="TH SarabunPSK" w:cs="TH SarabunPSK"/>
          <w:b/>
          <w:bCs/>
          <w:sz w:val="32"/>
          <w:szCs w:val="32"/>
        </w:rPr>
        <w:t>.</w:t>
      </w:r>
    </w:p>
    <w:p w:rsidR="007E574C" w:rsidRPr="005D11A9" w:rsidRDefault="007E574C" w:rsidP="003654FF">
      <w:pPr>
        <w:pStyle w:val="NoSpacing"/>
        <w:ind w:firstLine="900"/>
        <w:jc w:val="thaiDistribute"/>
        <w:rPr>
          <w:rFonts w:ascii="TH SarabunPSK" w:eastAsia="Arial Unicode MS" w:hAnsi="TH SarabunPSK" w:cs="TH SarabunPSK"/>
          <w:b/>
          <w:bCs/>
          <w:sz w:val="32"/>
          <w:szCs w:val="32"/>
        </w:rPr>
      </w:pPr>
    </w:p>
    <w:p w:rsidR="00087872" w:rsidRDefault="00087872" w:rsidP="003654FF">
      <w:pPr>
        <w:pStyle w:val="NoSpacing"/>
        <w:ind w:firstLine="900"/>
        <w:jc w:val="thaiDistribute"/>
        <w:rPr>
          <w:rFonts w:ascii="TH SarabunPSK" w:eastAsia="Arial Unicode MS" w:hAnsi="TH SarabunPSK" w:cs="TH SarabunPSK"/>
          <w:b/>
          <w:bCs/>
          <w:sz w:val="32"/>
          <w:szCs w:val="32"/>
        </w:rPr>
      </w:pPr>
      <w:r w:rsidRPr="005D11A9">
        <w:rPr>
          <w:rFonts w:ascii="TH SarabunPSK" w:eastAsia="Arial Unicode MS" w:hAnsi="TH SarabunPSK" w:cs="TH SarabunPSK"/>
          <w:b/>
          <w:bCs/>
          <w:sz w:val="32"/>
          <w:szCs w:val="32"/>
        </w:rPr>
        <w:t>3.8</w:t>
      </w:r>
      <w:r w:rsidR="00CA43EA">
        <w:rPr>
          <w:rFonts w:ascii="TH SarabunPSK" w:eastAsia="Arial Unicode MS" w:hAnsi="TH SarabunPSK" w:cs="TH SarabunPSK"/>
          <w:b/>
          <w:bCs/>
          <w:sz w:val="32"/>
          <w:szCs w:val="32"/>
        </w:rPr>
        <w:tab/>
      </w:r>
      <w:r w:rsidRPr="005D11A9">
        <w:rPr>
          <w:rFonts w:ascii="TH SarabunPSK" w:eastAsia="Arial Unicode MS" w:hAnsi="TH SarabunPSK" w:cs="TH SarabunPSK"/>
          <w:b/>
          <w:bCs/>
          <w:sz w:val="32"/>
          <w:szCs w:val="32"/>
        </w:rPr>
        <w:t>Local government organizations have limited budgets</w:t>
      </w:r>
      <w:r w:rsidR="005739CE" w:rsidRPr="005D11A9">
        <w:rPr>
          <w:rFonts w:ascii="TH SarabunPSK" w:eastAsia="Arial Unicode MS" w:hAnsi="TH SarabunPSK" w:cs="TH SarabunPSK"/>
          <w:b/>
          <w:bCs/>
          <w:sz w:val="32"/>
          <w:szCs w:val="32"/>
        </w:rPr>
        <w:t xml:space="preserve"> needed to be</w:t>
      </w:r>
      <w:r w:rsidRPr="005D11A9">
        <w:rPr>
          <w:rFonts w:ascii="TH SarabunPSK" w:eastAsia="Arial Unicode MS" w:hAnsi="TH SarabunPSK" w:cs="TH SarabunPSK"/>
          <w:b/>
          <w:bCs/>
          <w:sz w:val="32"/>
          <w:szCs w:val="32"/>
        </w:rPr>
        <w:t xml:space="preserve"> </w:t>
      </w:r>
      <w:r w:rsidR="005739CE" w:rsidRPr="005D11A9">
        <w:rPr>
          <w:rFonts w:ascii="TH SarabunPSK" w:eastAsia="Arial Unicode MS" w:hAnsi="TH SarabunPSK" w:cs="TH SarabunPSK"/>
          <w:b/>
          <w:bCs/>
          <w:sz w:val="32"/>
          <w:szCs w:val="32"/>
        </w:rPr>
        <w:t>spent on</w:t>
      </w:r>
      <w:r w:rsidRPr="005D11A9">
        <w:rPr>
          <w:rFonts w:ascii="TH SarabunPSK" w:eastAsia="Arial Unicode MS" w:hAnsi="TH SarabunPSK" w:cs="TH SarabunPSK"/>
          <w:b/>
          <w:bCs/>
          <w:sz w:val="32"/>
          <w:szCs w:val="32"/>
        </w:rPr>
        <w:t xml:space="preserve"> solv</w:t>
      </w:r>
      <w:r w:rsidR="005739CE" w:rsidRPr="005D11A9">
        <w:rPr>
          <w:rFonts w:ascii="TH SarabunPSK" w:eastAsia="Arial Unicode MS" w:hAnsi="TH SarabunPSK" w:cs="TH SarabunPSK"/>
          <w:b/>
          <w:bCs/>
          <w:sz w:val="32"/>
          <w:szCs w:val="32"/>
        </w:rPr>
        <w:t>ing</w:t>
      </w:r>
      <w:r w:rsidRPr="005D11A9">
        <w:rPr>
          <w:rFonts w:ascii="TH SarabunPSK" w:eastAsia="Arial Unicode MS" w:hAnsi="TH SarabunPSK" w:cs="TH SarabunPSK"/>
          <w:b/>
          <w:bCs/>
          <w:sz w:val="32"/>
          <w:szCs w:val="32"/>
        </w:rPr>
        <w:t xml:space="preserve"> problems </w:t>
      </w:r>
      <w:r w:rsidR="005739CE" w:rsidRPr="005D11A9">
        <w:rPr>
          <w:rFonts w:ascii="TH SarabunPSK" w:eastAsia="Arial Unicode MS" w:hAnsi="TH SarabunPSK" w:cs="TH SarabunPSK"/>
          <w:b/>
          <w:bCs/>
          <w:sz w:val="32"/>
          <w:szCs w:val="32"/>
        </w:rPr>
        <w:t>considered</w:t>
      </w:r>
      <w:r w:rsidRPr="005D11A9">
        <w:rPr>
          <w:rFonts w:ascii="TH SarabunPSK" w:eastAsia="Arial Unicode MS" w:hAnsi="TH SarabunPSK" w:cs="TH SarabunPSK"/>
          <w:b/>
          <w:bCs/>
          <w:sz w:val="32"/>
          <w:szCs w:val="32"/>
        </w:rPr>
        <w:t xml:space="preserve"> more urgent</w:t>
      </w:r>
      <w:r w:rsidR="005739CE" w:rsidRPr="005D11A9">
        <w:rPr>
          <w:rFonts w:ascii="TH SarabunPSK" w:eastAsia="Arial Unicode MS" w:hAnsi="TH SarabunPSK" w:cs="TH SarabunPSK"/>
          <w:b/>
          <w:bCs/>
          <w:sz w:val="32"/>
          <w:szCs w:val="32"/>
        </w:rPr>
        <w:t>.</w:t>
      </w:r>
    </w:p>
    <w:p w:rsidR="007477B2" w:rsidRPr="005D11A9" w:rsidRDefault="007477B2" w:rsidP="00CA43EA">
      <w:pPr>
        <w:pStyle w:val="NoSpacing"/>
        <w:ind w:firstLine="900"/>
        <w:rPr>
          <w:rFonts w:ascii="TH SarabunPSK" w:eastAsia="Arial Unicode MS" w:hAnsi="TH SarabunPSK" w:cs="TH SarabunPSK"/>
          <w:b/>
          <w:bCs/>
          <w:sz w:val="32"/>
          <w:szCs w:val="32"/>
        </w:rPr>
      </w:pPr>
    </w:p>
    <w:p w:rsidR="001A6DD7" w:rsidRPr="005D11A9" w:rsidRDefault="00087872" w:rsidP="00CA43EA">
      <w:pPr>
        <w:pStyle w:val="NoSpacing"/>
        <w:ind w:firstLine="900"/>
        <w:rPr>
          <w:rFonts w:ascii="TH SarabunPSK" w:eastAsia="Arial Unicode MS" w:hAnsi="TH SarabunPSK" w:cs="TH SarabunPSK"/>
          <w:b/>
          <w:bCs/>
          <w:sz w:val="32"/>
          <w:szCs w:val="32"/>
        </w:rPr>
      </w:pPr>
      <w:r w:rsidRPr="005D11A9">
        <w:rPr>
          <w:rFonts w:ascii="TH SarabunPSK" w:eastAsia="Arial Unicode MS" w:hAnsi="TH SarabunPSK" w:cs="TH SarabunPSK"/>
          <w:b/>
          <w:bCs/>
          <w:sz w:val="32"/>
          <w:szCs w:val="32"/>
        </w:rPr>
        <w:t>3.9</w:t>
      </w:r>
      <w:r w:rsidR="00CA43EA">
        <w:rPr>
          <w:rFonts w:ascii="TH SarabunPSK" w:eastAsia="Arial Unicode MS" w:hAnsi="TH SarabunPSK" w:cs="TH SarabunPSK"/>
          <w:b/>
          <w:bCs/>
          <w:sz w:val="32"/>
          <w:szCs w:val="32"/>
        </w:rPr>
        <w:tab/>
      </w:r>
      <w:r w:rsidRPr="005D11A9">
        <w:rPr>
          <w:rFonts w:ascii="TH SarabunPSK" w:eastAsia="Arial Unicode MS" w:hAnsi="TH SarabunPSK" w:cs="TH SarabunPSK"/>
          <w:b/>
          <w:bCs/>
          <w:sz w:val="32"/>
          <w:szCs w:val="32"/>
        </w:rPr>
        <w:t>Local administrative organizations have limited personnel</w:t>
      </w:r>
      <w:r w:rsidR="005739CE" w:rsidRPr="005D11A9">
        <w:rPr>
          <w:rFonts w:ascii="TH SarabunPSK" w:eastAsia="Arial Unicode MS" w:hAnsi="TH SarabunPSK" w:cs="TH SarabunPSK"/>
          <w:b/>
          <w:bCs/>
          <w:sz w:val="32"/>
          <w:szCs w:val="32"/>
        </w:rPr>
        <w:t xml:space="preserve"> causing</w:t>
      </w:r>
      <w:r w:rsidRPr="005D11A9">
        <w:rPr>
          <w:rFonts w:ascii="TH SarabunPSK" w:eastAsia="Arial Unicode MS" w:hAnsi="TH SarabunPSK" w:cs="TH SarabunPSK"/>
          <w:b/>
          <w:bCs/>
          <w:sz w:val="32"/>
          <w:szCs w:val="32"/>
        </w:rPr>
        <w:t xml:space="preserve"> </w:t>
      </w:r>
      <w:r w:rsidR="005739CE" w:rsidRPr="005D11A9">
        <w:rPr>
          <w:rFonts w:ascii="TH SarabunPSK" w:eastAsia="Arial Unicode MS" w:hAnsi="TH SarabunPSK" w:cs="TH SarabunPSK"/>
          <w:b/>
          <w:bCs/>
          <w:sz w:val="32"/>
          <w:szCs w:val="32"/>
        </w:rPr>
        <w:t>limited</w:t>
      </w:r>
      <w:r w:rsidRPr="005D11A9">
        <w:rPr>
          <w:rFonts w:ascii="TH SarabunPSK" w:eastAsia="Arial Unicode MS" w:hAnsi="TH SarabunPSK" w:cs="TH SarabunPSK"/>
          <w:b/>
          <w:bCs/>
          <w:sz w:val="32"/>
          <w:szCs w:val="32"/>
        </w:rPr>
        <w:t xml:space="preserve"> project implementation</w:t>
      </w:r>
      <w:r w:rsidR="005739CE" w:rsidRPr="005D11A9">
        <w:rPr>
          <w:rFonts w:ascii="TH SarabunPSK" w:eastAsia="Arial Unicode MS" w:hAnsi="TH SarabunPSK" w:cs="TH SarabunPSK"/>
          <w:b/>
          <w:bCs/>
          <w:sz w:val="32"/>
          <w:szCs w:val="32"/>
        </w:rPr>
        <w:t>.</w:t>
      </w:r>
    </w:p>
    <w:p w:rsidR="005739CE" w:rsidRDefault="005739CE" w:rsidP="00087872">
      <w:pPr>
        <w:pStyle w:val="NoSpacing"/>
        <w:ind w:firstLine="720"/>
        <w:rPr>
          <w:rFonts w:ascii="TH SarabunPSK" w:eastAsia="Arial Unicode MS" w:hAnsi="TH SarabunPSK" w:cs="TH SarabunPSK"/>
          <w:sz w:val="32"/>
          <w:szCs w:val="32"/>
        </w:rPr>
      </w:pPr>
    </w:p>
    <w:p w:rsidR="00EA276A" w:rsidRDefault="00EA276A" w:rsidP="00087872">
      <w:pPr>
        <w:pStyle w:val="NoSpacing"/>
        <w:ind w:firstLine="720"/>
        <w:rPr>
          <w:rFonts w:ascii="TH SarabunPSK" w:eastAsia="Arial Unicode MS" w:hAnsi="TH SarabunPSK" w:cs="TH SarabunPSK"/>
          <w:sz w:val="32"/>
          <w:szCs w:val="32"/>
        </w:rPr>
      </w:pPr>
    </w:p>
    <w:p w:rsidR="00EA276A" w:rsidRDefault="00EA276A" w:rsidP="00087872">
      <w:pPr>
        <w:pStyle w:val="NoSpacing"/>
        <w:ind w:firstLine="720"/>
        <w:rPr>
          <w:rFonts w:ascii="TH SarabunPSK" w:eastAsia="Arial Unicode MS" w:hAnsi="TH SarabunPSK" w:cs="TH SarabunPSK"/>
          <w:sz w:val="32"/>
          <w:szCs w:val="32"/>
        </w:rPr>
      </w:pPr>
    </w:p>
    <w:p w:rsidR="00EA276A" w:rsidRDefault="00EA276A"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8241F" w:rsidRDefault="00E8241F" w:rsidP="00087872">
      <w:pPr>
        <w:pStyle w:val="NoSpacing"/>
        <w:ind w:firstLine="720"/>
        <w:rPr>
          <w:rFonts w:ascii="TH SarabunPSK" w:eastAsia="Arial Unicode MS" w:hAnsi="TH SarabunPSK" w:cs="TH SarabunPSK"/>
          <w:sz w:val="32"/>
          <w:szCs w:val="32"/>
        </w:rPr>
      </w:pPr>
    </w:p>
    <w:p w:rsidR="00EA276A" w:rsidRPr="00EA276A" w:rsidRDefault="00087872" w:rsidP="00EA276A">
      <w:pPr>
        <w:pStyle w:val="NoSpacing"/>
        <w:pBdr>
          <w:top w:val="single" w:sz="4" w:space="1" w:color="auto"/>
          <w:left w:val="single" w:sz="4" w:space="4" w:color="auto"/>
          <w:bottom w:val="single" w:sz="4" w:space="1" w:color="auto"/>
          <w:right w:val="single" w:sz="4" w:space="4" w:color="auto"/>
        </w:pBdr>
        <w:shd w:val="clear" w:color="auto" w:fill="000000" w:themeFill="text1"/>
        <w:tabs>
          <w:tab w:val="left" w:pos="900"/>
        </w:tabs>
        <w:ind w:left="900" w:hanging="900"/>
        <w:jc w:val="center"/>
        <w:rPr>
          <w:rFonts w:ascii="TH SarabunPSK" w:eastAsia="Arial Unicode MS" w:hAnsi="TH SarabunPSK" w:cs="TH SarabunPSK"/>
          <w:b/>
          <w:bCs/>
          <w:color w:val="FFFFFF" w:themeColor="background1"/>
          <w:sz w:val="44"/>
          <w:szCs w:val="44"/>
        </w:rPr>
      </w:pPr>
      <w:r w:rsidRPr="00EA276A">
        <w:rPr>
          <w:rFonts w:ascii="TH SarabunPSK" w:eastAsia="Arial Unicode MS" w:hAnsi="TH SarabunPSK" w:cs="TH SarabunPSK"/>
          <w:b/>
          <w:bCs/>
          <w:color w:val="FFFFFF" w:themeColor="background1"/>
          <w:sz w:val="44"/>
          <w:szCs w:val="44"/>
        </w:rPr>
        <w:t>Part 4</w:t>
      </w:r>
    </w:p>
    <w:p w:rsidR="00087872" w:rsidRDefault="00087872" w:rsidP="00EA276A">
      <w:pPr>
        <w:pStyle w:val="NoSpacing"/>
        <w:pBdr>
          <w:top w:val="single" w:sz="4" w:space="1" w:color="auto"/>
          <w:left w:val="single" w:sz="4" w:space="4" w:color="auto"/>
          <w:bottom w:val="single" w:sz="4" w:space="1" w:color="auto"/>
          <w:right w:val="single" w:sz="4" w:space="4" w:color="auto"/>
        </w:pBdr>
        <w:tabs>
          <w:tab w:val="left" w:pos="900"/>
        </w:tabs>
        <w:ind w:left="900" w:hanging="900"/>
        <w:jc w:val="center"/>
        <w:rPr>
          <w:rFonts w:ascii="TH SarabunPSK" w:eastAsia="Arial Unicode MS" w:hAnsi="TH SarabunPSK" w:cs="TH SarabunPSK"/>
          <w:b/>
          <w:bCs/>
          <w:sz w:val="36"/>
          <w:szCs w:val="36"/>
        </w:rPr>
      </w:pPr>
      <w:r w:rsidRPr="00D6130F">
        <w:rPr>
          <w:rFonts w:ascii="TH SarabunPSK" w:eastAsia="Arial Unicode MS" w:hAnsi="TH SarabunPSK" w:cs="TH SarabunPSK"/>
          <w:b/>
          <w:bCs/>
          <w:sz w:val="36"/>
          <w:szCs w:val="36"/>
        </w:rPr>
        <w:t xml:space="preserve">Context of </w:t>
      </w:r>
      <w:r w:rsidR="003F0A2F" w:rsidRPr="00D6130F">
        <w:rPr>
          <w:rFonts w:ascii="TH SarabunPSK" w:eastAsia="Arial Unicode MS" w:hAnsi="TH SarabunPSK" w:cs="TH SarabunPSK"/>
          <w:b/>
          <w:bCs/>
          <w:sz w:val="36"/>
          <w:szCs w:val="36"/>
        </w:rPr>
        <w:t>P</w:t>
      </w:r>
      <w:r w:rsidRPr="00D6130F">
        <w:rPr>
          <w:rFonts w:ascii="TH SarabunPSK" w:eastAsia="Arial Unicode MS" w:hAnsi="TH SarabunPSK" w:cs="TH SarabunPSK"/>
          <w:b/>
          <w:bCs/>
          <w:sz w:val="36"/>
          <w:szCs w:val="36"/>
        </w:rPr>
        <w:t xml:space="preserve">olitics, </w:t>
      </w:r>
      <w:r w:rsidR="003F0A2F" w:rsidRPr="00D6130F">
        <w:rPr>
          <w:rFonts w:ascii="TH SarabunPSK" w:eastAsia="Arial Unicode MS" w:hAnsi="TH SarabunPSK" w:cs="TH SarabunPSK"/>
          <w:b/>
          <w:bCs/>
          <w:sz w:val="36"/>
          <w:szCs w:val="36"/>
        </w:rPr>
        <w:t>G</w:t>
      </w:r>
      <w:r w:rsidRPr="00D6130F">
        <w:rPr>
          <w:rFonts w:ascii="TH SarabunPSK" w:eastAsia="Arial Unicode MS" w:hAnsi="TH SarabunPSK" w:cs="TH SarabunPSK"/>
          <w:b/>
          <w:bCs/>
          <w:sz w:val="36"/>
          <w:szCs w:val="36"/>
        </w:rPr>
        <w:t xml:space="preserve">overnment, </w:t>
      </w:r>
      <w:r w:rsidR="003F0A2F" w:rsidRPr="00D6130F">
        <w:rPr>
          <w:rFonts w:ascii="TH SarabunPSK" w:eastAsia="Arial Unicode MS" w:hAnsi="TH SarabunPSK" w:cs="TH SarabunPSK"/>
          <w:b/>
          <w:bCs/>
          <w:sz w:val="36"/>
          <w:szCs w:val="36"/>
        </w:rPr>
        <w:t>S</w:t>
      </w:r>
      <w:r w:rsidRPr="00D6130F">
        <w:rPr>
          <w:rFonts w:ascii="TH SarabunPSK" w:eastAsia="Arial Unicode MS" w:hAnsi="TH SarabunPSK" w:cs="TH SarabunPSK"/>
          <w:b/>
          <w:bCs/>
          <w:sz w:val="36"/>
          <w:szCs w:val="36"/>
        </w:rPr>
        <w:t xml:space="preserve">ociety, </w:t>
      </w:r>
      <w:r w:rsidR="003F0A2F" w:rsidRPr="00D6130F">
        <w:rPr>
          <w:rFonts w:ascii="TH SarabunPSK" w:eastAsia="Arial Unicode MS" w:hAnsi="TH SarabunPSK" w:cs="TH SarabunPSK"/>
          <w:b/>
          <w:bCs/>
          <w:sz w:val="36"/>
          <w:szCs w:val="36"/>
        </w:rPr>
        <w:t>E</w:t>
      </w:r>
      <w:r w:rsidRPr="00D6130F">
        <w:rPr>
          <w:rFonts w:ascii="TH SarabunPSK" w:eastAsia="Arial Unicode MS" w:hAnsi="TH SarabunPSK" w:cs="TH SarabunPSK"/>
          <w:b/>
          <w:bCs/>
          <w:sz w:val="36"/>
          <w:szCs w:val="36"/>
        </w:rPr>
        <w:t xml:space="preserve">conomy and </w:t>
      </w:r>
      <w:r w:rsidR="003F0A2F" w:rsidRPr="00D6130F">
        <w:rPr>
          <w:rFonts w:ascii="TH SarabunPSK" w:eastAsia="Arial Unicode MS" w:hAnsi="TH SarabunPSK" w:cs="TH SarabunPSK"/>
          <w:b/>
          <w:bCs/>
          <w:sz w:val="36"/>
          <w:szCs w:val="36"/>
        </w:rPr>
        <w:t>C</w:t>
      </w:r>
      <w:r w:rsidRPr="00D6130F">
        <w:rPr>
          <w:rFonts w:ascii="TH SarabunPSK" w:eastAsia="Arial Unicode MS" w:hAnsi="TH SarabunPSK" w:cs="TH SarabunPSK"/>
          <w:b/>
          <w:bCs/>
          <w:sz w:val="36"/>
          <w:szCs w:val="36"/>
        </w:rPr>
        <w:t xml:space="preserve">ulture of the </w:t>
      </w:r>
      <w:r w:rsidR="003F0A2F" w:rsidRPr="00D6130F">
        <w:rPr>
          <w:rFonts w:ascii="TH SarabunPSK" w:eastAsia="Arial Unicode MS" w:hAnsi="TH SarabunPSK" w:cs="TH SarabunPSK"/>
          <w:b/>
          <w:bCs/>
          <w:sz w:val="36"/>
          <w:szCs w:val="36"/>
        </w:rPr>
        <w:t>A</w:t>
      </w:r>
      <w:r w:rsidRPr="00D6130F">
        <w:rPr>
          <w:rFonts w:ascii="TH SarabunPSK" w:eastAsia="Arial Unicode MS" w:hAnsi="TH SarabunPSK" w:cs="TH SarabunPSK"/>
          <w:b/>
          <w:bCs/>
          <w:sz w:val="36"/>
          <w:szCs w:val="36"/>
        </w:rPr>
        <w:t>rea</w:t>
      </w:r>
      <w:r w:rsidR="003F0A2F" w:rsidRPr="00D6130F">
        <w:rPr>
          <w:rFonts w:ascii="TH SarabunPSK" w:eastAsia="Arial Unicode MS" w:hAnsi="TH SarabunPSK" w:cs="TH SarabunPSK"/>
          <w:b/>
          <w:bCs/>
          <w:sz w:val="36"/>
          <w:szCs w:val="36"/>
        </w:rPr>
        <w:t>s</w:t>
      </w:r>
      <w:r w:rsidR="00D6130F">
        <w:rPr>
          <w:rFonts w:ascii="TH SarabunPSK" w:eastAsia="Arial Unicode MS" w:hAnsi="TH SarabunPSK" w:cs="TH SarabunPSK" w:hint="cs"/>
          <w:b/>
          <w:bCs/>
          <w:sz w:val="36"/>
          <w:szCs w:val="36"/>
          <w:cs/>
        </w:rPr>
        <w:t xml:space="preserve"> </w:t>
      </w:r>
      <w:r w:rsidRPr="00D6130F">
        <w:rPr>
          <w:rFonts w:ascii="TH SarabunPSK" w:eastAsia="Arial Unicode MS" w:hAnsi="TH SarabunPSK" w:cs="TH SarabunPSK"/>
          <w:b/>
          <w:bCs/>
          <w:sz w:val="36"/>
          <w:szCs w:val="36"/>
        </w:rPr>
        <w:t>Bang K</w:t>
      </w:r>
      <w:r w:rsidR="003F0A2F" w:rsidRPr="00D6130F">
        <w:rPr>
          <w:rFonts w:ascii="TH SarabunPSK" w:eastAsia="Arial Unicode MS" w:hAnsi="TH SarabunPSK" w:cs="TH SarabunPSK"/>
          <w:b/>
          <w:bCs/>
          <w:sz w:val="36"/>
          <w:szCs w:val="36"/>
        </w:rPr>
        <w:t>h</w:t>
      </w:r>
      <w:r w:rsidRPr="00D6130F">
        <w:rPr>
          <w:rFonts w:ascii="TH SarabunPSK" w:eastAsia="Arial Unicode MS" w:hAnsi="TH SarabunPSK" w:cs="TH SarabunPSK"/>
          <w:b/>
          <w:bCs/>
          <w:sz w:val="36"/>
          <w:szCs w:val="36"/>
        </w:rPr>
        <w:t>a</w:t>
      </w:r>
      <w:r w:rsidR="003F0A2F" w:rsidRPr="00D6130F">
        <w:rPr>
          <w:rFonts w:ascii="TH SarabunPSK" w:eastAsia="Arial Unicode MS" w:hAnsi="TH SarabunPSK" w:cs="TH SarabunPSK"/>
          <w:b/>
          <w:bCs/>
          <w:sz w:val="36"/>
          <w:szCs w:val="36"/>
        </w:rPr>
        <w:t xml:space="preserve"> Cha</w:t>
      </w:r>
      <w:r w:rsidRPr="00D6130F">
        <w:rPr>
          <w:rFonts w:ascii="TH SarabunPSK" w:eastAsia="Arial Unicode MS" w:hAnsi="TH SarabunPSK" w:cs="TH SarabunPSK"/>
          <w:b/>
          <w:bCs/>
          <w:sz w:val="36"/>
          <w:szCs w:val="36"/>
        </w:rPr>
        <w:t>o and Don Hoi L</w:t>
      </w:r>
      <w:r w:rsidR="003F0A2F" w:rsidRPr="00D6130F">
        <w:rPr>
          <w:rFonts w:ascii="TH SarabunPSK" w:eastAsia="Arial Unicode MS" w:hAnsi="TH SarabunPSK" w:cs="TH SarabunPSK"/>
          <w:b/>
          <w:bCs/>
          <w:sz w:val="36"/>
          <w:szCs w:val="36"/>
        </w:rPr>
        <w:t>ot</w:t>
      </w:r>
    </w:p>
    <w:p w:rsidR="0034079A" w:rsidRPr="0034079A" w:rsidRDefault="0034079A" w:rsidP="005D11A9">
      <w:pPr>
        <w:pStyle w:val="NoSpacing"/>
        <w:tabs>
          <w:tab w:val="left" w:pos="900"/>
        </w:tabs>
        <w:ind w:left="900" w:hanging="900"/>
        <w:jc w:val="thaiDistribute"/>
        <w:rPr>
          <w:rFonts w:ascii="TH SarabunPSK" w:eastAsia="Arial Unicode MS" w:hAnsi="TH SarabunPSK" w:cs="TH SarabunPSK"/>
          <w:b/>
          <w:bCs/>
          <w:sz w:val="36"/>
          <w:szCs w:val="36"/>
        </w:rPr>
      </w:pPr>
    </w:p>
    <w:p w:rsidR="005D11A9" w:rsidRDefault="00087872" w:rsidP="005D11A9">
      <w:pPr>
        <w:pStyle w:val="NoSpacing"/>
        <w:ind w:firstLine="900"/>
        <w:jc w:val="thaiDistribute"/>
        <w:rPr>
          <w:rFonts w:ascii="TH SarabunPSK" w:eastAsia="Arial Unicode MS" w:hAnsi="TH SarabunPSK" w:cs="TH SarabunPSK"/>
          <w:sz w:val="32"/>
          <w:szCs w:val="32"/>
        </w:rPr>
      </w:pPr>
      <w:r w:rsidRPr="00CA43EA">
        <w:rPr>
          <w:rFonts w:ascii="TH SarabunPSK" w:eastAsia="Arial Unicode MS" w:hAnsi="TH SarabunPSK" w:cs="TH SarabunPSK"/>
          <w:b/>
          <w:bCs/>
          <w:sz w:val="32"/>
          <w:szCs w:val="32"/>
        </w:rPr>
        <w:t>4</w:t>
      </w:r>
      <w:r w:rsidRPr="00EF4D9C">
        <w:rPr>
          <w:rFonts w:ascii="TH SarabunPSK" w:eastAsia="Arial Unicode MS" w:hAnsi="TH SarabunPSK" w:cs="TH SarabunPSK"/>
          <w:b/>
          <w:bCs/>
          <w:sz w:val="32"/>
          <w:szCs w:val="32"/>
        </w:rPr>
        <w:t>.1</w:t>
      </w:r>
      <w:r w:rsidR="00CA43EA">
        <w:rPr>
          <w:rFonts w:ascii="TH SarabunPSK" w:eastAsia="Arial Unicode MS" w:hAnsi="TH SarabunPSK" w:cs="TH SarabunPSK"/>
          <w:b/>
          <w:bCs/>
          <w:sz w:val="32"/>
          <w:szCs w:val="32"/>
        </w:rPr>
        <w:tab/>
      </w:r>
      <w:r w:rsidRPr="00EF4D9C">
        <w:rPr>
          <w:rFonts w:ascii="TH SarabunPSK" w:eastAsia="Arial Unicode MS" w:hAnsi="TH SarabunPSK" w:cs="TH SarabunPSK"/>
          <w:b/>
          <w:bCs/>
          <w:sz w:val="32"/>
          <w:szCs w:val="32"/>
        </w:rPr>
        <w:t>Occupational change affects land use</w:t>
      </w:r>
      <w:r w:rsidR="00BC281D" w:rsidRPr="00EF4D9C">
        <w:rPr>
          <w:rFonts w:ascii="TH SarabunPSK" w:eastAsia="Arial Unicode MS" w:hAnsi="TH SarabunPSK" w:cs="TH SarabunPSK"/>
          <w:b/>
          <w:bCs/>
          <w:sz w:val="32"/>
          <w:szCs w:val="32"/>
        </w:rPr>
        <w:t xml:space="preserve"> and</w:t>
      </w:r>
      <w:r w:rsidRPr="00EF4D9C">
        <w:rPr>
          <w:rFonts w:ascii="TH SarabunPSK" w:eastAsia="Arial Unicode MS" w:hAnsi="TH SarabunPSK" w:cs="TH SarabunPSK"/>
          <w:b/>
          <w:bCs/>
          <w:sz w:val="32"/>
          <w:szCs w:val="32"/>
        </w:rPr>
        <w:t xml:space="preserve"> awareness </w:t>
      </w:r>
      <w:r w:rsidR="00BC281D" w:rsidRPr="00EF4D9C">
        <w:rPr>
          <w:rFonts w:ascii="TH SarabunPSK" w:eastAsia="Arial Unicode MS" w:hAnsi="TH SarabunPSK" w:cs="TH SarabunPSK"/>
          <w:b/>
          <w:bCs/>
          <w:sz w:val="32"/>
          <w:szCs w:val="32"/>
        </w:rPr>
        <w:t>of</w:t>
      </w:r>
      <w:r w:rsidRPr="00EF4D9C">
        <w:rPr>
          <w:rFonts w:ascii="TH SarabunPSK" w:eastAsia="Arial Unicode MS" w:hAnsi="TH SarabunPSK" w:cs="TH SarabunPSK"/>
          <w:b/>
          <w:bCs/>
          <w:sz w:val="32"/>
          <w:szCs w:val="32"/>
        </w:rPr>
        <w:t xml:space="preserve"> the value</w:t>
      </w:r>
      <w:r w:rsidR="00BC281D" w:rsidRPr="00EF4D9C">
        <w:rPr>
          <w:rFonts w:ascii="TH SarabunPSK" w:eastAsia="Arial Unicode MS" w:hAnsi="TH SarabunPSK" w:cs="TH SarabunPSK"/>
          <w:b/>
          <w:bCs/>
          <w:sz w:val="32"/>
          <w:szCs w:val="32"/>
        </w:rPr>
        <w:t>s</w:t>
      </w:r>
      <w:r w:rsidRPr="00EF4D9C">
        <w:rPr>
          <w:rFonts w:ascii="TH SarabunPSK" w:eastAsia="Arial Unicode MS" w:hAnsi="TH SarabunPSK" w:cs="TH SarabunPSK"/>
          <w:b/>
          <w:bCs/>
          <w:sz w:val="32"/>
          <w:szCs w:val="32"/>
        </w:rPr>
        <w:t xml:space="preserve"> of natura</w:t>
      </w:r>
      <w:r w:rsidR="00BC281D" w:rsidRPr="00EF4D9C">
        <w:rPr>
          <w:rFonts w:ascii="TH SarabunPSK" w:eastAsia="Arial Unicode MS" w:hAnsi="TH SarabunPSK" w:cs="TH SarabunPSK"/>
          <w:b/>
          <w:bCs/>
          <w:sz w:val="32"/>
          <w:szCs w:val="32"/>
        </w:rPr>
        <w:t>l resources and the environment.</w:t>
      </w:r>
      <w:r w:rsidRPr="00B0278B">
        <w:rPr>
          <w:rFonts w:ascii="TH SarabunPSK" w:eastAsia="Arial Unicode MS" w:hAnsi="TH SarabunPSK" w:cs="TH SarabunPSK"/>
          <w:sz w:val="32"/>
          <w:szCs w:val="32"/>
        </w:rPr>
        <w:t xml:space="preserve"> </w:t>
      </w:r>
      <w:r w:rsidR="00BC281D" w:rsidRPr="00B0278B">
        <w:rPr>
          <w:rFonts w:ascii="TH SarabunPSK" w:eastAsia="Arial Unicode MS" w:hAnsi="TH SarabunPSK" w:cs="TH SarabunPSK"/>
          <w:sz w:val="32"/>
          <w:szCs w:val="32"/>
        </w:rPr>
        <w:t>For example,</w:t>
      </w:r>
      <w:r w:rsidRPr="00B0278B">
        <w:rPr>
          <w:rFonts w:ascii="TH SarabunPSK" w:eastAsia="Arial Unicode MS" w:hAnsi="TH SarabunPSK" w:cs="TH SarabunPSK"/>
          <w:sz w:val="32"/>
          <w:szCs w:val="32"/>
        </w:rPr>
        <w:t xml:space="preserve"> Khung Bang K</w:t>
      </w:r>
      <w:r w:rsidR="00BC281D" w:rsidRPr="00B0278B">
        <w:rPr>
          <w:rFonts w:ascii="TH SarabunPSK" w:eastAsia="Arial Unicode MS" w:hAnsi="TH SarabunPSK" w:cs="TH SarabunPSK"/>
          <w:sz w:val="32"/>
          <w:szCs w:val="32"/>
        </w:rPr>
        <w:t>h</w:t>
      </w:r>
      <w:r w:rsidRPr="00B0278B">
        <w:rPr>
          <w:rFonts w:ascii="TH SarabunPSK" w:eastAsia="Arial Unicode MS" w:hAnsi="TH SarabunPSK" w:cs="TH SarabunPSK"/>
          <w:sz w:val="32"/>
          <w:szCs w:val="32"/>
        </w:rPr>
        <w:t>a</w:t>
      </w:r>
      <w:r w:rsidR="00BC281D" w:rsidRPr="00B0278B">
        <w:rPr>
          <w:rFonts w:ascii="TH SarabunPSK" w:eastAsia="Arial Unicode MS" w:hAnsi="TH SarabunPSK" w:cs="TH SarabunPSK"/>
          <w:sz w:val="32"/>
          <w:szCs w:val="32"/>
        </w:rPr>
        <w:t xml:space="preserve"> Cha</w:t>
      </w:r>
      <w:r w:rsidRPr="00B0278B">
        <w:rPr>
          <w:rFonts w:ascii="TH SarabunPSK" w:eastAsia="Arial Unicode MS" w:hAnsi="TH SarabunPSK" w:cs="TH SarabunPSK"/>
          <w:sz w:val="32"/>
          <w:szCs w:val="32"/>
        </w:rPr>
        <w:t xml:space="preserve">o </w:t>
      </w:r>
      <w:r w:rsidR="00BC281D" w:rsidRPr="00B0278B">
        <w:rPr>
          <w:rFonts w:ascii="TH SarabunPSK" w:eastAsia="Arial Unicode MS" w:hAnsi="TH SarabunPSK" w:cs="TH SarabunPSK"/>
          <w:sz w:val="32"/>
          <w:szCs w:val="32"/>
        </w:rPr>
        <w:t xml:space="preserve">changes from </w:t>
      </w:r>
      <w:r w:rsidRPr="00B0278B">
        <w:rPr>
          <w:rFonts w:ascii="TH SarabunPSK" w:eastAsia="Arial Unicode MS" w:hAnsi="TH SarabunPSK" w:cs="TH SarabunPSK"/>
          <w:sz w:val="32"/>
          <w:szCs w:val="32"/>
        </w:rPr>
        <w:t xml:space="preserve">agriculture to </w:t>
      </w:r>
      <w:r w:rsidR="00BC281D" w:rsidRPr="00B0278B">
        <w:rPr>
          <w:rFonts w:ascii="TH SarabunPSK" w:eastAsia="Arial Unicode MS" w:hAnsi="TH SarabunPSK" w:cs="TH SarabunPSK"/>
          <w:sz w:val="32"/>
          <w:szCs w:val="32"/>
        </w:rPr>
        <w:t>migrating out of</w:t>
      </w:r>
      <w:r w:rsidRPr="00B0278B">
        <w:rPr>
          <w:rFonts w:ascii="TH SarabunPSK" w:eastAsia="Arial Unicode MS" w:hAnsi="TH SarabunPSK" w:cs="TH SarabunPSK"/>
          <w:sz w:val="32"/>
          <w:szCs w:val="32"/>
        </w:rPr>
        <w:t xml:space="preserve"> the area </w:t>
      </w:r>
      <w:r w:rsidR="00BC281D" w:rsidRPr="00B0278B">
        <w:rPr>
          <w:rFonts w:ascii="TH SarabunPSK" w:eastAsia="Arial Unicode MS" w:hAnsi="TH SarabunPSK" w:cs="TH SarabunPSK"/>
          <w:sz w:val="32"/>
          <w:szCs w:val="32"/>
        </w:rPr>
        <w:t>for jobs</w:t>
      </w:r>
      <w:r w:rsidR="00070897"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tourist services</w:t>
      </w:r>
      <w:r w:rsidR="00070897"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w:t>
      </w:r>
      <w:r w:rsidR="00070897" w:rsidRPr="00B0278B">
        <w:rPr>
          <w:rFonts w:ascii="TH SarabunPSK" w:eastAsia="Arial Unicode MS" w:hAnsi="TH SarabunPSK" w:cs="TH SarabunPSK"/>
          <w:sz w:val="32"/>
          <w:szCs w:val="32"/>
        </w:rPr>
        <w:t>part-time vendors</w:t>
      </w:r>
      <w:r w:rsidRPr="00B0278B">
        <w:rPr>
          <w:rFonts w:ascii="TH SarabunPSK" w:eastAsia="Arial Unicode MS" w:hAnsi="TH SarabunPSK" w:cs="TH SarabunPSK"/>
          <w:sz w:val="32"/>
          <w:szCs w:val="32"/>
        </w:rPr>
        <w:t xml:space="preserve"> during holidays</w:t>
      </w:r>
      <w:r w:rsidR="00070897" w:rsidRPr="00B0278B">
        <w:rPr>
          <w:rFonts w:ascii="TH SarabunPSK" w:eastAsia="Arial Unicode MS" w:hAnsi="TH SarabunPSK" w:cs="TH SarabunPSK"/>
          <w:sz w:val="32"/>
          <w:szCs w:val="32"/>
        </w:rPr>
        <w:t>.</w:t>
      </w:r>
    </w:p>
    <w:p w:rsidR="007D14C8" w:rsidRDefault="007D14C8" w:rsidP="005D11A9">
      <w:pPr>
        <w:pStyle w:val="NoSpacing"/>
        <w:ind w:firstLine="900"/>
        <w:jc w:val="thaiDistribute"/>
        <w:rPr>
          <w:rFonts w:ascii="TH SarabunPSK" w:eastAsia="Arial Unicode MS" w:hAnsi="TH SarabunPSK" w:cs="TH SarabunPSK"/>
          <w:sz w:val="32"/>
          <w:szCs w:val="32"/>
        </w:rPr>
      </w:pPr>
    </w:p>
    <w:p w:rsidR="005D11A9" w:rsidRDefault="00087872" w:rsidP="005D11A9">
      <w:pPr>
        <w:pStyle w:val="NoSpacing"/>
        <w:ind w:firstLine="900"/>
        <w:jc w:val="thaiDistribute"/>
        <w:rPr>
          <w:rFonts w:ascii="TH SarabunPSK" w:eastAsia="Arial Unicode MS" w:hAnsi="TH SarabunPSK" w:cs="TH SarabunPSK"/>
          <w:sz w:val="32"/>
          <w:szCs w:val="32"/>
        </w:rPr>
      </w:pPr>
      <w:r w:rsidRPr="00EF4D9C">
        <w:rPr>
          <w:rFonts w:ascii="TH SarabunPSK" w:eastAsia="Arial Unicode MS" w:hAnsi="TH SarabunPSK" w:cs="TH SarabunPSK"/>
          <w:b/>
          <w:bCs/>
          <w:sz w:val="32"/>
          <w:szCs w:val="32"/>
        </w:rPr>
        <w:t>4.2</w:t>
      </w:r>
      <w:r w:rsidR="00CA43EA">
        <w:rPr>
          <w:rFonts w:ascii="TH SarabunPSK" w:eastAsia="Arial Unicode MS" w:hAnsi="TH SarabunPSK" w:cs="TH SarabunPSK"/>
          <w:b/>
          <w:bCs/>
          <w:sz w:val="32"/>
          <w:szCs w:val="32"/>
        </w:rPr>
        <w:tab/>
      </w:r>
      <w:r w:rsidRPr="00EF4D9C">
        <w:rPr>
          <w:rFonts w:ascii="TH SarabunPSK" w:eastAsia="Arial Unicode MS" w:hAnsi="TH SarabunPSK" w:cs="TH SarabunPSK"/>
          <w:b/>
          <w:bCs/>
          <w:sz w:val="32"/>
          <w:szCs w:val="32"/>
        </w:rPr>
        <w:t xml:space="preserve">The </w:t>
      </w:r>
      <w:r w:rsidR="008266C1" w:rsidRPr="00EF4D9C">
        <w:rPr>
          <w:rFonts w:ascii="TH SarabunPSK" w:eastAsia="Arial Unicode MS" w:hAnsi="TH SarabunPSK" w:cs="TH SarabunPSK"/>
          <w:b/>
          <w:bCs/>
          <w:sz w:val="32"/>
          <w:szCs w:val="32"/>
        </w:rPr>
        <w:t>network</w:t>
      </w:r>
      <w:r w:rsidRPr="00EF4D9C">
        <w:rPr>
          <w:rFonts w:ascii="TH SarabunPSK" w:eastAsia="Arial Unicode MS" w:hAnsi="TH SarabunPSK" w:cs="TH SarabunPSK"/>
          <w:b/>
          <w:bCs/>
          <w:sz w:val="32"/>
          <w:szCs w:val="32"/>
        </w:rPr>
        <w:t xml:space="preserve"> in both areas is mostly established </w:t>
      </w:r>
      <w:r w:rsidR="008266C1" w:rsidRPr="00EF4D9C">
        <w:rPr>
          <w:rFonts w:ascii="TH SarabunPSK" w:eastAsia="Arial Unicode MS" w:hAnsi="TH SarabunPSK" w:cs="TH SarabunPSK"/>
          <w:b/>
          <w:bCs/>
          <w:sz w:val="32"/>
          <w:szCs w:val="32"/>
        </w:rPr>
        <w:t>according to</w:t>
      </w:r>
      <w:r w:rsidRPr="00EF4D9C">
        <w:rPr>
          <w:rFonts w:ascii="TH SarabunPSK" w:eastAsia="Arial Unicode MS" w:hAnsi="TH SarabunPSK" w:cs="TH SarabunPSK"/>
          <w:b/>
          <w:bCs/>
          <w:sz w:val="32"/>
          <w:szCs w:val="32"/>
        </w:rPr>
        <w:t xml:space="preserve"> a group of interests related to occupation</w:t>
      </w:r>
      <w:r w:rsidR="008266C1" w:rsidRPr="00EF4D9C">
        <w:rPr>
          <w:rFonts w:ascii="TH SarabunPSK" w:eastAsia="Arial Unicode MS" w:hAnsi="TH SarabunPSK" w:cs="TH SarabunPSK"/>
          <w:b/>
          <w:bCs/>
          <w:sz w:val="32"/>
          <w:szCs w:val="32"/>
        </w:rPr>
        <w:t>s</w:t>
      </w:r>
      <w:r w:rsidRPr="00EF4D9C">
        <w:rPr>
          <w:rFonts w:ascii="TH SarabunPSK" w:eastAsia="Arial Unicode MS" w:hAnsi="TH SarabunPSK" w:cs="TH SarabunPSK"/>
          <w:b/>
          <w:bCs/>
          <w:sz w:val="32"/>
          <w:szCs w:val="32"/>
        </w:rPr>
        <w:t xml:space="preserve">, livelihood, </w:t>
      </w:r>
      <w:r w:rsidR="008266C1" w:rsidRPr="00EF4D9C">
        <w:rPr>
          <w:rFonts w:ascii="TH SarabunPSK" w:eastAsia="Arial Unicode MS" w:hAnsi="TH SarabunPSK" w:cs="TH SarabunPSK"/>
          <w:b/>
          <w:bCs/>
          <w:sz w:val="32"/>
          <w:szCs w:val="32"/>
        </w:rPr>
        <w:t xml:space="preserve">and </w:t>
      </w:r>
      <w:r w:rsidRPr="00EF4D9C">
        <w:rPr>
          <w:rFonts w:ascii="TH SarabunPSK" w:eastAsia="Arial Unicode MS" w:hAnsi="TH SarabunPSK" w:cs="TH SarabunPSK"/>
          <w:b/>
          <w:bCs/>
          <w:sz w:val="32"/>
          <w:szCs w:val="32"/>
        </w:rPr>
        <w:t>lifestyle</w:t>
      </w:r>
      <w:r w:rsidR="008266C1" w:rsidRPr="00EF4D9C">
        <w:rPr>
          <w:rFonts w:ascii="TH SarabunPSK" w:eastAsia="Arial Unicode MS" w:hAnsi="TH SarabunPSK" w:cs="TH SarabunPSK"/>
          <w:b/>
          <w:bCs/>
          <w:sz w:val="32"/>
          <w:szCs w:val="32"/>
        </w:rPr>
        <w:t>s</w:t>
      </w:r>
      <w:r w:rsidRPr="00EF4D9C">
        <w:rPr>
          <w:rFonts w:ascii="TH SarabunPSK" w:eastAsia="Arial Unicode MS" w:hAnsi="TH SarabunPSK" w:cs="TH SarabunPSK"/>
          <w:b/>
          <w:bCs/>
          <w:sz w:val="32"/>
          <w:szCs w:val="32"/>
        </w:rPr>
        <w:t xml:space="preserve"> of people in the community</w:t>
      </w:r>
      <w:r w:rsidRPr="00B0278B">
        <w:rPr>
          <w:rFonts w:ascii="TH SarabunPSK" w:eastAsia="Arial Unicode MS" w:hAnsi="TH SarabunPSK" w:cs="TH SarabunPSK"/>
          <w:sz w:val="32"/>
          <w:szCs w:val="32"/>
        </w:rPr>
        <w:t xml:space="preserve"> </w:t>
      </w:r>
      <w:r w:rsidR="008266C1"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 xml:space="preserve">xcept for some areas </w:t>
      </w:r>
      <w:r w:rsidR="008266C1" w:rsidRPr="00B0278B">
        <w:rPr>
          <w:rFonts w:ascii="TH SarabunPSK" w:eastAsia="Arial Unicode MS" w:hAnsi="TH SarabunPSK" w:cs="TH SarabunPSK"/>
          <w:sz w:val="32"/>
          <w:szCs w:val="32"/>
        </w:rPr>
        <w:t>in Bang Kra Sob</w:t>
      </w:r>
      <w:r w:rsidRPr="00B0278B">
        <w:rPr>
          <w:rFonts w:ascii="TH SarabunPSK" w:eastAsia="Arial Unicode MS" w:hAnsi="TH SarabunPSK" w:cs="TH SarabunPSK"/>
          <w:sz w:val="32"/>
          <w:szCs w:val="32"/>
        </w:rPr>
        <w:t xml:space="preserve"> </w:t>
      </w:r>
      <w:r w:rsidR="008266C1" w:rsidRPr="00B0278B">
        <w:rPr>
          <w:rFonts w:ascii="TH SarabunPSK" w:eastAsia="Arial Unicode MS" w:hAnsi="TH SarabunPSK" w:cs="TH SarabunPSK"/>
          <w:sz w:val="32"/>
          <w:szCs w:val="32"/>
        </w:rPr>
        <w:t xml:space="preserve">where there are a variety of </w:t>
      </w:r>
      <w:r w:rsidRPr="00B0278B">
        <w:rPr>
          <w:rFonts w:ascii="TH SarabunPSK" w:eastAsia="Arial Unicode MS" w:hAnsi="TH SarabunPSK" w:cs="TH SarabunPSK"/>
          <w:sz w:val="32"/>
          <w:szCs w:val="32"/>
        </w:rPr>
        <w:t>groups</w:t>
      </w:r>
      <w:r w:rsidR="008266C1" w:rsidRPr="00B0278B">
        <w:rPr>
          <w:rFonts w:ascii="TH SarabunPSK" w:eastAsia="Arial Unicode MS" w:hAnsi="TH SarabunPSK" w:cs="TH SarabunPSK"/>
          <w:sz w:val="32"/>
          <w:szCs w:val="32"/>
        </w:rPr>
        <w:t xml:space="preserve">. </w:t>
      </w:r>
    </w:p>
    <w:p w:rsidR="007D14C8" w:rsidRDefault="007D14C8" w:rsidP="005D11A9">
      <w:pPr>
        <w:pStyle w:val="NoSpacing"/>
        <w:ind w:firstLine="900"/>
        <w:jc w:val="thaiDistribute"/>
        <w:rPr>
          <w:rFonts w:ascii="TH SarabunPSK" w:eastAsia="Arial Unicode MS" w:hAnsi="TH SarabunPSK" w:cs="TH SarabunPSK"/>
          <w:sz w:val="32"/>
          <w:szCs w:val="32"/>
        </w:rPr>
      </w:pPr>
    </w:p>
    <w:p w:rsidR="005D11A9" w:rsidRDefault="00087872" w:rsidP="005D11A9">
      <w:pPr>
        <w:pStyle w:val="NoSpacing"/>
        <w:ind w:firstLine="900"/>
        <w:jc w:val="thaiDistribute"/>
        <w:rPr>
          <w:rFonts w:ascii="TH SarabunPSK" w:eastAsia="Arial Unicode MS" w:hAnsi="TH SarabunPSK" w:cs="TH SarabunPSK"/>
          <w:b/>
          <w:bCs/>
          <w:sz w:val="32"/>
          <w:szCs w:val="32"/>
        </w:rPr>
      </w:pPr>
      <w:r w:rsidRPr="00EF4D9C">
        <w:rPr>
          <w:rFonts w:ascii="TH SarabunPSK" w:eastAsia="Arial Unicode MS" w:hAnsi="TH SarabunPSK" w:cs="TH SarabunPSK"/>
          <w:b/>
          <w:bCs/>
          <w:sz w:val="32"/>
          <w:szCs w:val="32"/>
        </w:rPr>
        <w:t>4.3</w:t>
      </w:r>
      <w:r w:rsidR="00CA43EA">
        <w:rPr>
          <w:rFonts w:ascii="TH SarabunPSK" w:eastAsia="Arial Unicode MS" w:hAnsi="TH SarabunPSK" w:cs="TH SarabunPSK"/>
          <w:b/>
          <w:bCs/>
          <w:sz w:val="32"/>
          <w:szCs w:val="32"/>
        </w:rPr>
        <w:tab/>
      </w:r>
      <w:r w:rsidR="00681E3C" w:rsidRPr="00EF4D9C">
        <w:rPr>
          <w:rFonts w:ascii="TH SarabunPSK" w:eastAsia="Arial Unicode MS" w:hAnsi="TH SarabunPSK" w:cs="TH SarabunPSK"/>
          <w:b/>
          <w:bCs/>
          <w:sz w:val="32"/>
          <w:szCs w:val="32"/>
        </w:rPr>
        <w:t>The high change</w:t>
      </w:r>
      <w:r w:rsidRPr="00EF4D9C">
        <w:rPr>
          <w:rFonts w:ascii="TH SarabunPSK" w:eastAsia="Arial Unicode MS" w:hAnsi="TH SarabunPSK" w:cs="TH SarabunPSK"/>
          <w:b/>
          <w:bCs/>
          <w:sz w:val="32"/>
          <w:szCs w:val="32"/>
        </w:rPr>
        <w:t xml:space="preserve"> </w:t>
      </w:r>
      <w:r w:rsidR="00681E3C" w:rsidRPr="00EF4D9C">
        <w:rPr>
          <w:rFonts w:ascii="TH SarabunPSK" w:eastAsia="Arial Unicode MS" w:hAnsi="TH SarabunPSK" w:cs="TH SarabunPSK"/>
          <w:b/>
          <w:bCs/>
          <w:sz w:val="32"/>
          <w:szCs w:val="32"/>
        </w:rPr>
        <w:t>to</w:t>
      </w:r>
      <w:r w:rsidRPr="00EF4D9C">
        <w:rPr>
          <w:rFonts w:ascii="TH SarabunPSK" w:eastAsia="Arial Unicode MS" w:hAnsi="TH SarabunPSK" w:cs="TH SarabunPSK"/>
          <w:b/>
          <w:bCs/>
          <w:sz w:val="32"/>
          <w:szCs w:val="32"/>
        </w:rPr>
        <w:t xml:space="preserve"> industrial operations </w:t>
      </w:r>
      <w:r w:rsidR="00681E3C" w:rsidRPr="00EF4D9C">
        <w:rPr>
          <w:rFonts w:ascii="TH SarabunPSK" w:eastAsia="Arial Unicode MS" w:hAnsi="TH SarabunPSK" w:cs="TH SarabunPSK"/>
          <w:b/>
          <w:bCs/>
          <w:sz w:val="32"/>
          <w:szCs w:val="32"/>
        </w:rPr>
        <w:t>to be m</w:t>
      </w:r>
      <w:r w:rsidRPr="00EF4D9C">
        <w:rPr>
          <w:rFonts w:ascii="TH SarabunPSK" w:eastAsia="Arial Unicode MS" w:hAnsi="TH SarabunPSK" w:cs="TH SarabunPSK"/>
          <w:b/>
          <w:bCs/>
          <w:sz w:val="32"/>
          <w:szCs w:val="32"/>
        </w:rPr>
        <w:t xml:space="preserve">ore </w:t>
      </w:r>
      <w:r w:rsidR="00681E3C" w:rsidRPr="00EF4D9C">
        <w:rPr>
          <w:rFonts w:ascii="TH SarabunPSK" w:eastAsia="Arial Unicode MS" w:hAnsi="TH SarabunPSK" w:cs="TH SarabunPSK"/>
          <w:b/>
          <w:bCs/>
          <w:sz w:val="32"/>
          <w:szCs w:val="32"/>
        </w:rPr>
        <w:t>commercial has attracted more</w:t>
      </w:r>
      <w:r w:rsidRPr="00EF4D9C">
        <w:rPr>
          <w:rFonts w:ascii="TH SarabunPSK" w:eastAsia="Arial Unicode MS" w:hAnsi="TH SarabunPSK" w:cs="TH SarabunPSK"/>
          <w:b/>
          <w:bCs/>
          <w:sz w:val="32"/>
          <w:szCs w:val="32"/>
        </w:rPr>
        <w:t xml:space="preserve"> people into the community</w:t>
      </w:r>
      <w:r w:rsidR="00681E3C" w:rsidRPr="00EF4D9C">
        <w:rPr>
          <w:rFonts w:ascii="TH SarabunPSK" w:eastAsia="Arial Unicode MS" w:hAnsi="TH SarabunPSK" w:cs="TH SarabunPSK"/>
          <w:b/>
          <w:bCs/>
          <w:sz w:val="32"/>
          <w:szCs w:val="32"/>
        </w:rPr>
        <w:t xml:space="preserve"> causing</w:t>
      </w:r>
      <w:r w:rsidRPr="00EF4D9C">
        <w:rPr>
          <w:rFonts w:ascii="TH SarabunPSK" w:eastAsia="Arial Unicode MS" w:hAnsi="TH SarabunPSK" w:cs="TH SarabunPSK"/>
          <w:b/>
          <w:bCs/>
          <w:sz w:val="32"/>
          <w:szCs w:val="32"/>
        </w:rPr>
        <w:t xml:space="preserve"> </w:t>
      </w:r>
      <w:r w:rsidR="00681E3C" w:rsidRPr="00EF4D9C">
        <w:rPr>
          <w:rFonts w:ascii="TH SarabunPSK" w:eastAsia="Arial Unicode MS" w:hAnsi="TH SarabunPSK" w:cs="TH SarabunPSK"/>
          <w:b/>
          <w:bCs/>
          <w:sz w:val="32"/>
          <w:szCs w:val="32"/>
        </w:rPr>
        <w:t>some traditional a</w:t>
      </w:r>
      <w:r w:rsidRPr="00EF4D9C">
        <w:rPr>
          <w:rFonts w:ascii="TH SarabunPSK" w:eastAsia="Arial Unicode MS" w:hAnsi="TH SarabunPSK" w:cs="TH SarabunPSK"/>
          <w:b/>
          <w:bCs/>
          <w:sz w:val="32"/>
          <w:szCs w:val="32"/>
        </w:rPr>
        <w:t xml:space="preserve">ctivities </w:t>
      </w:r>
      <w:r w:rsidR="00681E3C" w:rsidRPr="00EF4D9C">
        <w:rPr>
          <w:rFonts w:ascii="TH SarabunPSK" w:eastAsia="Arial Unicode MS" w:hAnsi="TH SarabunPSK" w:cs="TH SarabunPSK"/>
          <w:b/>
          <w:bCs/>
          <w:sz w:val="32"/>
          <w:szCs w:val="32"/>
        </w:rPr>
        <w:t>and cooperation to disappear</w:t>
      </w:r>
      <w:r w:rsidRPr="00EF4D9C">
        <w:rPr>
          <w:rFonts w:ascii="TH SarabunPSK" w:eastAsia="Arial Unicode MS" w:hAnsi="TH SarabunPSK" w:cs="TH SarabunPSK"/>
          <w:b/>
          <w:bCs/>
          <w:sz w:val="32"/>
          <w:szCs w:val="32"/>
        </w:rPr>
        <w:t>.</w:t>
      </w:r>
    </w:p>
    <w:p w:rsidR="007D14C8" w:rsidRDefault="007D14C8" w:rsidP="005D11A9">
      <w:pPr>
        <w:pStyle w:val="NoSpacing"/>
        <w:ind w:firstLine="900"/>
        <w:jc w:val="thaiDistribute"/>
        <w:rPr>
          <w:rFonts w:ascii="TH SarabunPSK" w:eastAsia="Arial Unicode MS" w:hAnsi="TH SarabunPSK" w:cs="TH SarabunPSK"/>
          <w:sz w:val="32"/>
          <w:szCs w:val="32"/>
        </w:rPr>
      </w:pPr>
    </w:p>
    <w:p w:rsidR="005D11A9" w:rsidRDefault="00087872" w:rsidP="005D11A9">
      <w:pPr>
        <w:pStyle w:val="NoSpacing"/>
        <w:ind w:firstLine="900"/>
        <w:jc w:val="thaiDistribute"/>
        <w:rPr>
          <w:rFonts w:ascii="TH SarabunPSK" w:eastAsia="Arial Unicode MS" w:hAnsi="TH SarabunPSK" w:cs="TH SarabunPSK"/>
          <w:b/>
          <w:bCs/>
          <w:sz w:val="32"/>
          <w:szCs w:val="32"/>
        </w:rPr>
      </w:pPr>
      <w:r w:rsidRPr="00EF4D9C">
        <w:rPr>
          <w:rFonts w:ascii="TH SarabunPSK" w:eastAsia="Arial Unicode MS" w:hAnsi="TH SarabunPSK" w:cs="TH SarabunPSK"/>
          <w:b/>
          <w:bCs/>
          <w:sz w:val="32"/>
          <w:szCs w:val="32"/>
        </w:rPr>
        <w:t>4.4</w:t>
      </w:r>
      <w:r w:rsidR="00CA43EA">
        <w:rPr>
          <w:rFonts w:ascii="TH SarabunPSK" w:eastAsia="Arial Unicode MS" w:hAnsi="TH SarabunPSK" w:cs="TH SarabunPSK"/>
          <w:b/>
          <w:bCs/>
          <w:sz w:val="32"/>
          <w:szCs w:val="32"/>
        </w:rPr>
        <w:tab/>
      </w:r>
      <w:r w:rsidR="00681E3C" w:rsidRPr="00EF4D9C">
        <w:rPr>
          <w:rFonts w:ascii="TH SarabunPSK" w:eastAsia="Arial Unicode MS" w:hAnsi="TH SarabunPSK" w:cs="TH SarabunPSK"/>
          <w:b/>
          <w:bCs/>
          <w:sz w:val="32"/>
          <w:szCs w:val="32"/>
        </w:rPr>
        <w:t>Familiar n</w:t>
      </w:r>
      <w:r w:rsidRPr="00EF4D9C">
        <w:rPr>
          <w:rFonts w:ascii="TH SarabunPSK" w:eastAsia="Arial Unicode MS" w:hAnsi="TH SarabunPSK" w:cs="TH SarabunPSK"/>
          <w:b/>
          <w:bCs/>
          <w:sz w:val="32"/>
          <w:szCs w:val="32"/>
        </w:rPr>
        <w:t xml:space="preserve">atural </w:t>
      </w:r>
      <w:r w:rsidR="00681E3C" w:rsidRPr="00EF4D9C">
        <w:rPr>
          <w:rFonts w:ascii="TH SarabunPSK" w:eastAsia="Arial Unicode MS" w:hAnsi="TH SarabunPSK" w:cs="TH SarabunPSK"/>
          <w:b/>
          <w:bCs/>
          <w:sz w:val="32"/>
          <w:szCs w:val="32"/>
        </w:rPr>
        <w:t>resources</w:t>
      </w:r>
      <w:r w:rsidRPr="00EF4D9C">
        <w:rPr>
          <w:rFonts w:ascii="TH SarabunPSK" w:eastAsia="Arial Unicode MS" w:hAnsi="TH SarabunPSK" w:cs="TH SarabunPSK"/>
          <w:b/>
          <w:bCs/>
          <w:sz w:val="32"/>
          <w:szCs w:val="32"/>
        </w:rPr>
        <w:t xml:space="preserve"> change </w:t>
      </w:r>
      <w:r w:rsidR="00681E3C" w:rsidRPr="00EF4D9C">
        <w:rPr>
          <w:rFonts w:ascii="TH SarabunPSK" w:eastAsia="Arial Unicode MS" w:hAnsi="TH SarabunPSK" w:cs="TH SarabunPSK"/>
          <w:b/>
          <w:bCs/>
          <w:sz w:val="32"/>
          <w:szCs w:val="32"/>
        </w:rPr>
        <w:t xml:space="preserve">but not highly enough to </w:t>
      </w:r>
      <w:r w:rsidRPr="00EF4D9C">
        <w:rPr>
          <w:rFonts w:ascii="TH SarabunPSK" w:eastAsia="Arial Unicode MS" w:hAnsi="TH SarabunPSK" w:cs="TH SarabunPSK"/>
          <w:b/>
          <w:bCs/>
          <w:sz w:val="32"/>
          <w:szCs w:val="32"/>
        </w:rPr>
        <w:t xml:space="preserve">impact on the way of life </w:t>
      </w:r>
      <w:r w:rsidR="00681E3C" w:rsidRPr="00EF4D9C">
        <w:rPr>
          <w:rFonts w:ascii="TH SarabunPSK" w:eastAsia="Arial Unicode MS" w:hAnsi="TH SarabunPSK" w:cs="TH SarabunPSK"/>
          <w:b/>
          <w:bCs/>
          <w:sz w:val="32"/>
          <w:szCs w:val="32"/>
        </w:rPr>
        <w:t>in the</w:t>
      </w:r>
      <w:r w:rsidRPr="00EF4D9C">
        <w:rPr>
          <w:rFonts w:ascii="TH SarabunPSK" w:eastAsia="Arial Unicode MS" w:hAnsi="TH SarabunPSK" w:cs="TH SarabunPSK"/>
          <w:b/>
          <w:bCs/>
          <w:sz w:val="32"/>
          <w:szCs w:val="32"/>
        </w:rPr>
        <w:t xml:space="preserve"> community </w:t>
      </w:r>
      <w:r w:rsidR="00681E3C" w:rsidRPr="00EF4D9C">
        <w:rPr>
          <w:rFonts w:ascii="TH SarabunPSK" w:eastAsia="Arial Unicode MS" w:hAnsi="TH SarabunPSK" w:cs="TH SarabunPSK"/>
          <w:b/>
          <w:bCs/>
          <w:sz w:val="32"/>
          <w:szCs w:val="32"/>
        </w:rPr>
        <w:t xml:space="preserve">resulting in the unawareness of the need for concrete </w:t>
      </w:r>
      <w:r w:rsidRPr="00EF4D9C">
        <w:rPr>
          <w:rFonts w:ascii="TH SarabunPSK" w:eastAsia="Arial Unicode MS" w:hAnsi="TH SarabunPSK" w:cs="TH SarabunPSK"/>
          <w:b/>
          <w:bCs/>
          <w:sz w:val="32"/>
          <w:szCs w:val="32"/>
        </w:rPr>
        <w:t>management</w:t>
      </w:r>
      <w:r w:rsidR="00681E3C" w:rsidRPr="00EF4D9C">
        <w:rPr>
          <w:rFonts w:ascii="TH SarabunPSK" w:eastAsia="Arial Unicode MS" w:hAnsi="TH SarabunPSK" w:cs="TH SarabunPSK"/>
          <w:b/>
          <w:bCs/>
          <w:sz w:val="32"/>
          <w:szCs w:val="32"/>
        </w:rPr>
        <w:t>.</w:t>
      </w:r>
    </w:p>
    <w:p w:rsidR="007D14C8" w:rsidRPr="00EF4D9C" w:rsidRDefault="007D14C8" w:rsidP="005D11A9">
      <w:pPr>
        <w:pStyle w:val="NoSpacing"/>
        <w:ind w:firstLine="900"/>
        <w:jc w:val="thaiDistribute"/>
        <w:rPr>
          <w:rFonts w:ascii="TH SarabunPSK" w:eastAsia="Arial Unicode MS" w:hAnsi="TH SarabunPSK" w:cs="TH SarabunPSK"/>
          <w:b/>
          <w:bCs/>
          <w:sz w:val="32"/>
          <w:szCs w:val="32"/>
        </w:rPr>
      </w:pPr>
    </w:p>
    <w:p w:rsidR="0098158D" w:rsidRPr="00B0278B" w:rsidRDefault="00087872" w:rsidP="005D11A9">
      <w:pPr>
        <w:pStyle w:val="NoSpacing"/>
        <w:ind w:firstLine="900"/>
        <w:jc w:val="thaiDistribute"/>
        <w:rPr>
          <w:rFonts w:ascii="TH SarabunPSK" w:eastAsia="Arial Unicode MS" w:hAnsi="TH SarabunPSK" w:cs="TH SarabunPSK"/>
          <w:sz w:val="32"/>
          <w:szCs w:val="32"/>
        </w:rPr>
      </w:pPr>
      <w:r w:rsidRPr="00EF4D9C">
        <w:rPr>
          <w:rFonts w:ascii="TH SarabunPSK" w:eastAsia="Arial Unicode MS" w:hAnsi="TH SarabunPSK" w:cs="TH SarabunPSK"/>
          <w:b/>
          <w:bCs/>
          <w:sz w:val="32"/>
          <w:szCs w:val="32"/>
          <w:cs/>
        </w:rPr>
        <w:t>4.5</w:t>
      </w:r>
      <w:r w:rsidR="00CA43EA">
        <w:rPr>
          <w:rFonts w:ascii="TH SarabunPSK" w:eastAsia="Arial Unicode MS" w:hAnsi="TH SarabunPSK" w:cs="TH SarabunPSK"/>
          <w:b/>
          <w:bCs/>
          <w:sz w:val="32"/>
          <w:szCs w:val="32"/>
        </w:rPr>
        <w:tab/>
      </w:r>
      <w:r w:rsidRPr="00EF4D9C">
        <w:rPr>
          <w:rFonts w:ascii="TH SarabunPSK" w:eastAsia="Arial Unicode MS" w:hAnsi="TH SarabunPSK" w:cs="TH SarabunPSK"/>
          <w:b/>
          <w:bCs/>
          <w:sz w:val="32"/>
          <w:szCs w:val="32"/>
        </w:rPr>
        <w:t>From various projects in the community plan</w:t>
      </w:r>
      <w:r w:rsidR="008C3499" w:rsidRPr="00EF4D9C">
        <w:rPr>
          <w:rFonts w:ascii="TH SarabunPSK" w:eastAsia="Arial Unicode MS" w:hAnsi="TH SarabunPSK" w:cs="TH SarabunPSK"/>
          <w:b/>
          <w:bCs/>
          <w:sz w:val="32"/>
          <w:szCs w:val="32"/>
        </w:rPr>
        <w:t>, it is</w:t>
      </w:r>
      <w:r w:rsidRPr="00EF4D9C">
        <w:rPr>
          <w:rFonts w:ascii="TH SarabunPSK" w:eastAsia="Arial Unicode MS" w:hAnsi="TH SarabunPSK" w:cs="TH SarabunPSK"/>
          <w:b/>
          <w:bCs/>
          <w:sz w:val="32"/>
          <w:szCs w:val="32"/>
        </w:rPr>
        <w:t xml:space="preserve"> found that </w:t>
      </w:r>
      <w:r w:rsidR="008C3499" w:rsidRPr="00EF4D9C">
        <w:rPr>
          <w:rFonts w:ascii="TH SarabunPSK" w:eastAsia="Arial Unicode MS" w:hAnsi="TH SarabunPSK" w:cs="TH SarabunPSK"/>
          <w:b/>
          <w:bCs/>
          <w:sz w:val="32"/>
          <w:szCs w:val="32"/>
        </w:rPr>
        <w:t>t</w:t>
      </w:r>
      <w:r w:rsidRPr="00EF4D9C">
        <w:rPr>
          <w:rFonts w:ascii="TH SarabunPSK" w:eastAsia="Arial Unicode MS" w:hAnsi="TH SarabunPSK" w:cs="TH SarabunPSK"/>
          <w:b/>
          <w:bCs/>
          <w:sz w:val="32"/>
          <w:szCs w:val="32"/>
        </w:rPr>
        <w:t xml:space="preserve">here are projects related to natural resources and the environment in the manner of waste management and awareness building. </w:t>
      </w:r>
      <w:r w:rsidR="008C3499" w:rsidRPr="00EF4D9C">
        <w:rPr>
          <w:rFonts w:ascii="TH SarabunPSK" w:eastAsia="Arial Unicode MS" w:hAnsi="TH SarabunPSK" w:cs="TH SarabunPSK"/>
          <w:b/>
          <w:bCs/>
          <w:sz w:val="32"/>
          <w:szCs w:val="32"/>
        </w:rPr>
        <w:t>The project and</w:t>
      </w:r>
      <w:r w:rsidRPr="00EF4D9C">
        <w:rPr>
          <w:rFonts w:ascii="TH SarabunPSK" w:eastAsia="Arial Unicode MS" w:hAnsi="TH SarabunPSK" w:cs="TH SarabunPSK"/>
          <w:b/>
          <w:bCs/>
          <w:sz w:val="32"/>
          <w:szCs w:val="32"/>
        </w:rPr>
        <w:t xml:space="preserve"> activity shown in the community plan reflects </w:t>
      </w:r>
      <w:r w:rsidR="008C3499" w:rsidRPr="00EF4D9C">
        <w:rPr>
          <w:rFonts w:ascii="TH SarabunPSK" w:eastAsia="Arial Unicode MS" w:hAnsi="TH SarabunPSK" w:cs="TH SarabunPSK"/>
          <w:b/>
          <w:bCs/>
          <w:sz w:val="32"/>
          <w:szCs w:val="32"/>
        </w:rPr>
        <w:t>the lack of k</w:t>
      </w:r>
      <w:r w:rsidRPr="00EF4D9C">
        <w:rPr>
          <w:rFonts w:ascii="TH SarabunPSK" w:eastAsia="Arial Unicode MS" w:hAnsi="TH SarabunPSK" w:cs="TH SarabunPSK"/>
          <w:b/>
          <w:bCs/>
          <w:sz w:val="32"/>
          <w:szCs w:val="32"/>
        </w:rPr>
        <w:t>nowledge and perception in the community on biodiversity.</w:t>
      </w:r>
      <w:r w:rsidRPr="00B0278B">
        <w:rPr>
          <w:rFonts w:ascii="TH SarabunPSK" w:eastAsia="Arial Unicode MS" w:hAnsi="TH SarabunPSK" w:cs="TH SarabunPSK"/>
          <w:sz w:val="32"/>
          <w:szCs w:val="32"/>
        </w:rPr>
        <w:t xml:space="preserve"> The operations </w:t>
      </w:r>
      <w:r w:rsidR="008C3499" w:rsidRPr="00B0278B">
        <w:rPr>
          <w:rFonts w:ascii="TH SarabunPSK" w:eastAsia="Arial Unicode MS" w:hAnsi="TH SarabunPSK" w:cs="TH SarabunPSK"/>
          <w:sz w:val="32"/>
          <w:szCs w:val="32"/>
        </w:rPr>
        <w:t>by</w:t>
      </w:r>
      <w:r w:rsidRPr="00B0278B">
        <w:rPr>
          <w:rFonts w:ascii="TH SarabunPSK" w:eastAsia="Arial Unicode MS" w:hAnsi="TH SarabunPSK" w:cs="TH SarabunPSK"/>
          <w:sz w:val="32"/>
          <w:szCs w:val="32"/>
        </w:rPr>
        <w:t xml:space="preserve"> related agencies are still unable to raise awareness of the matter because</w:t>
      </w:r>
      <w:r w:rsidR="008C3499"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cs/>
        </w:rPr>
        <w:t xml:space="preserve">1) </w:t>
      </w:r>
      <w:r w:rsidRPr="00B0278B">
        <w:rPr>
          <w:rFonts w:ascii="TH SarabunPSK" w:eastAsia="Arial Unicode MS" w:hAnsi="TH SarabunPSK" w:cs="TH SarabunPSK"/>
          <w:sz w:val="32"/>
          <w:szCs w:val="32"/>
        </w:rPr>
        <w:t>relevant agencies still lack skills to create knowledge, understanding, perception and attitudes of people in the community due</w:t>
      </w:r>
      <w:r w:rsidR="008C3499" w:rsidRPr="00B0278B">
        <w:rPr>
          <w:rFonts w:ascii="TH SarabunPSK" w:eastAsia="Arial Unicode MS" w:hAnsi="TH SarabunPSK" w:cs="TH SarabunPSK"/>
          <w:sz w:val="32"/>
          <w:szCs w:val="32"/>
        </w:rPr>
        <w:t xml:space="preserve"> to restrictions on techniques and </w:t>
      </w:r>
      <w:r w:rsidRPr="00B0278B">
        <w:rPr>
          <w:rFonts w:ascii="TH SarabunPSK" w:eastAsia="Arial Unicode MS" w:hAnsi="TH SarabunPSK" w:cs="TH SarabunPSK"/>
          <w:sz w:val="32"/>
          <w:szCs w:val="32"/>
        </w:rPr>
        <w:t>skills in transferring and communicating with the community</w:t>
      </w:r>
      <w:r w:rsidR="008C3499"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cs/>
        </w:rPr>
        <w:t xml:space="preserve">2) </w:t>
      </w:r>
      <w:r w:rsidR="008C3499" w:rsidRPr="00B0278B">
        <w:rPr>
          <w:rFonts w:ascii="TH SarabunPSK" w:eastAsia="Arial Unicode MS" w:hAnsi="TH SarabunPSK" w:cs="TH SarabunPSK"/>
          <w:sz w:val="32"/>
          <w:szCs w:val="32"/>
        </w:rPr>
        <w:t xml:space="preserve">related </w:t>
      </w:r>
      <w:r w:rsidRPr="00B0278B">
        <w:rPr>
          <w:rFonts w:ascii="TH SarabunPSK" w:eastAsia="Arial Unicode MS" w:hAnsi="TH SarabunPSK" w:cs="TH SarabunPSK"/>
          <w:sz w:val="32"/>
          <w:szCs w:val="32"/>
        </w:rPr>
        <w:t xml:space="preserve">agencies </w:t>
      </w:r>
      <w:r w:rsidR="008C3499" w:rsidRPr="00B0278B">
        <w:rPr>
          <w:rFonts w:ascii="TH SarabunPSK" w:eastAsia="Arial Unicode MS" w:hAnsi="TH SarabunPSK" w:cs="TH SarabunPSK"/>
          <w:sz w:val="32"/>
          <w:szCs w:val="32"/>
        </w:rPr>
        <w:t>or</w:t>
      </w:r>
      <w:r w:rsidRPr="00B0278B">
        <w:rPr>
          <w:rFonts w:ascii="TH SarabunPSK" w:eastAsia="Arial Unicode MS" w:hAnsi="TH SarabunPSK" w:cs="TH SarabunPSK"/>
          <w:sz w:val="32"/>
          <w:szCs w:val="32"/>
        </w:rPr>
        <w:t xml:space="preserve"> organizations working in the community </w:t>
      </w:r>
      <w:r w:rsidR="008C3499"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till lack knowledge and interest in biodiversity management </w:t>
      </w:r>
      <w:r w:rsidR="0098158D" w:rsidRPr="00B0278B">
        <w:rPr>
          <w:rFonts w:ascii="TH SarabunPSK" w:eastAsia="Arial Unicode MS" w:hAnsi="TH SarabunPSK" w:cs="TH SarabunPSK"/>
          <w:sz w:val="32"/>
          <w:szCs w:val="32"/>
        </w:rPr>
        <w:t>since</w:t>
      </w:r>
      <w:r w:rsidRPr="00B0278B">
        <w:rPr>
          <w:rFonts w:ascii="TH SarabunPSK" w:eastAsia="Arial Unicode MS" w:hAnsi="TH SarabunPSK" w:cs="TH SarabunPSK"/>
          <w:sz w:val="32"/>
          <w:szCs w:val="32"/>
        </w:rPr>
        <w:t xml:space="preserve"> </w:t>
      </w:r>
      <w:r w:rsidR="0098158D"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management of natural resources and the environment</w:t>
      </w:r>
      <w:r w:rsidR="0098158D" w:rsidRPr="00B0278B">
        <w:rPr>
          <w:rFonts w:ascii="TH SarabunPSK" w:eastAsia="Arial Unicode MS" w:hAnsi="TH SarabunPSK" w:cs="TH SarabunPSK"/>
          <w:sz w:val="32"/>
          <w:szCs w:val="32"/>
        </w:rPr>
        <w:t xml:space="preserve"> require</w:t>
      </w:r>
      <w:r w:rsidRPr="00B0278B">
        <w:rPr>
          <w:rFonts w:ascii="TH SarabunPSK" w:eastAsia="Arial Unicode MS" w:hAnsi="TH SarabunPSK" w:cs="TH SarabunPSK"/>
          <w:sz w:val="32"/>
          <w:szCs w:val="32"/>
        </w:rPr>
        <w:t xml:space="preserve"> a deep consideration of biodiversity. Therefore, it was</w:t>
      </w:r>
      <w:r w:rsidR="0098158D" w:rsidRPr="00B0278B">
        <w:rPr>
          <w:rFonts w:ascii="TH SarabunPSK" w:eastAsia="Arial Unicode MS" w:hAnsi="TH SarabunPSK" w:cs="TH SarabunPSK"/>
          <w:sz w:val="32"/>
          <w:szCs w:val="32"/>
        </w:rPr>
        <w:t xml:space="preserve"> commonly</w:t>
      </w:r>
      <w:r w:rsidRPr="00B0278B">
        <w:rPr>
          <w:rFonts w:ascii="TH SarabunPSK" w:eastAsia="Arial Unicode MS" w:hAnsi="TH SarabunPSK" w:cs="TH SarabunPSK"/>
          <w:sz w:val="32"/>
          <w:szCs w:val="32"/>
        </w:rPr>
        <w:t xml:space="preserve"> found that the local development plan on natural resources and the environment would be project</w:t>
      </w:r>
      <w:r w:rsidR="0098158D"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and activities related to waste management</w:t>
      </w:r>
      <w:r w:rsidR="0098158D"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98158D"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nergy savings</w:t>
      </w:r>
      <w:r w:rsidR="0098158D"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98158D" w:rsidRPr="00B0278B">
        <w:rPr>
          <w:rFonts w:ascii="TH SarabunPSK" w:eastAsia="Arial Unicode MS" w:hAnsi="TH SarabunPSK" w:cs="TH SarabunPSK"/>
          <w:sz w:val="32"/>
          <w:szCs w:val="32"/>
        </w:rPr>
        <w:t>and c</w:t>
      </w:r>
      <w:r w:rsidRPr="00B0278B">
        <w:rPr>
          <w:rFonts w:ascii="TH SarabunPSK" w:eastAsia="Arial Unicode MS" w:hAnsi="TH SarabunPSK" w:cs="TH SarabunPSK"/>
          <w:sz w:val="32"/>
          <w:szCs w:val="32"/>
        </w:rPr>
        <w:t>reating a sense of environmental management with training</w:t>
      </w:r>
      <w:r w:rsidR="0098158D"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98158D" w:rsidRPr="00B0278B">
        <w:rPr>
          <w:rFonts w:ascii="TH SarabunPSK" w:eastAsia="Arial Unicode MS" w:hAnsi="TH SarabunPSK" w:cs="TH SarabunPSK"/>
          <w:sz w:val="32"/>
          <w:szCs w:val="32"/>
        </w:rPr>
        <w:t>i</w:t>
      </w:r>
      <w:r w:rsidRPr="00B0278B">
        <w:rPr>
          <w:rFonts w:ascii="TH SarabunPSK" w:eastAsia="Arial Unicode MS" w:hAnsi="TH SarabunPSK" w:cs="TH SarabunPSK"/>
          <w:sz w:val="32"/>
          <w:szCs w:val="32"/>
        </w:rPr>
        <w:t>n accordance with the c</w:t>
      </w:r>
      <w:r w:rsidR="0098158D" w:rsidRPr="00B0278B">
        <w:rPr>
          <w:rFonts w:ascii="TH SarabunPSK" w:eastAsia="Arial Unicode MS" w:hAnsi="TH SarabunPSK" w:cs="TH SarabunPSK"/>
          <w:sz w:val="32"/>
          <w:szCs w:val="32"/>
        </w:rPr>
        <w:t>ommunity plan in each community.</w:t>
      </w:r>
      <w:r w:rsidR="0098158D" w:rsidRPr="00B0278B">
        <w:rPr>
          <w:rFonts w:ascii="TH SarabunPSK" w:eastAsia="Arial Unicode MS" w:hAnsi="TH SarabunPSK" w:cs="TH SarabunPSK"/>
          <w:sz w:val="32"/>
          <w:szCs w:val="32"/>
          <w:cs/>
        </w:rPr>
        <w:t xml:space="preserve"> </w:t>
      </w:r>
    </w:p>
    <w:p w:rsidR="00185C9A" w:rsidRDefault="00087872" w:rsidP="00CA43EA">
      <w:pPr>
        <w:pStyle w:val="NoSpacing"/>
        <w:ind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Therefore, it can be </w:t>
      </w:r>
      <w:r w:rsidR="00A720D9" w:rsidRPr="00B0278B">
        <w:rPr>
          <w:rFonts w:ascii="TH SarabunPSK" w:eastAsia="Arial Unicode MS" w:hAnsi="TH SarabunPSK" w:cs="TH SarabunPSK"/>
          <w:sz w:val="32"/>
          <w:szCs w:val="32"/>
        </w:rPr>
        <w:t>concluded</w:t>
      </w:r>
      <w:r w:rsidRPr="00B0278B">
        <w:rPr>
          <w:rFonts w:ascii="TH SarabunPSK" w:eastAsia="Arial Unicode MS" w:hAnsi="TH SarabunPSK" w:cs="TH SarabunPSK"/>
          <w:sz w:val="32"/>
          <w:szCs w:val="32"/>
        </w:rPr>
        <w:t xml:space="preserve"> that </w:t>
      </w:r>
      <w:r w:rsidR="00A720D9" w:rsidRPr="00B0278B">
        <w:rPr>
          <w:rFonts w:ascii="TH SarabunPSK" w:eastAsia="Arial Unicode MS" w:hAnsi="TH SarabunPSK" w:cs="TH SarabunPSK"/>
          <w:sz w:val="32"/>
          <w:szCs w:val="32"/>
        </w:rPr>
        <w:t>the work of all sectors can</w:t>
      </w:r>
      <w:r w:rsidRPr="00B0278B">
        <w:rPr>
          <w:rFonts w:ascii="TH SarabunPSK" w:eastAsia="Arial Unicode MS" w:hAnsi="TH SarabunPSK" w:cs="TH SarabunPSK"/>
          <w:sz w:val="32"/>
          <w:szCs w:val="32"/>
        </w:rPr>
        <w:t xml:space="preserve">not clearly specify </w:t>
      </w:r>
      <w:r w:rsidR="00A720D9" w:rsidRPr="00B0278B">
        <w:rPr>
          <w:rFonts w:ascii="TH SarabunPSK" w:eastAsia="Arial Unicode MS" w:hAnsi="TH SarabunPSK" w:cs="TH SarabunPSK"/>
          <w:sz w:val="32"/>
          <w:szCs w:val="32"/>
        </w:rPr>
        <w:t>h</w:t>
      </w:r>
      <w:r w:rsidRPr="00B0278B">
        <w:rPr>
          <w:rFonts w:ascii="TH SarabunPSK" w:eastAsia="Arial Unicode MS" w:hAnsi="TH SarabunPSK" w:cs="TH SarabunPSK"/>
          <w:sz w:val="32"/>
          <w:szCs w:val="32"/>
        </w:rPr>
        <w:t xml:space="preserve">ow biodiversity </w:t>
      </w:r>
      <w:r w:rsidR="00A720D9" w:rsidRPr="00B0278B">
        <w:rPr>
          <w:rFonts w:ascii="TH SarabunPSK" w:eastAsia="Arial Unicode MS" w:hAnsi="TH SarabunPSK" w:cs="TH SarabunPSK"/>
          <w:sz w:val="32"/>
          <w:szCs w:val="32"/>
        </w:rPr>
        <w:t xml:space="preserve">is </w:t>
      </w:r>
      <w:r w:rsidRPr="00B0278B">
        <w:rPr>
          <w:rFonts w:ascii="TH SarabunPSK" w:eastAsia="Arial Unicode MS" w:hAnsi="TH SarabunPSK" w:cs="TH SarabunPSK"/>
          <w:sz w:val="32"/>
          <w:szCs w:val="32"/>
        </w:rPr>
        <w:t>important and affecting the li</w:t>
      </w:r>
      <w:r w:rsidR="00A720D9" w:rsidRPr="00B0278B">
        <w:rPr>
          <w:rFonts w:ascii="TH SarabunPSK" w:eastAsia="Arial Unicode MS" w:hAnsi="TH SarabunPSK" w:cs="TH SarabunPSK"/>
          <w:sz w:val="32"/>
          <w:szCs w:val="32"/>
        </w:rPr>
        <w:t>fe</w:t>
      </w:r>
      <w:r w:rsidRPr="00B0278B">
        <w:rPr>
          <w:rFonts w:ascii="TH SarabunPSK" w:eastAsia="Arial Unicode MS" w:hAnsi="TH SarabunPSK" w:cs="TH SarabunPSK"/>
          <w:sz w:val="32"/>
          <w:szCs w:val="32"/>
        </w:rPr>
        <w:t xml:space="preserve"> of people and communities</w:t>
      </w:r>
      <w:r w:rsidR="00A720D9"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In the past, environmental and natural resource management was viewed as an economic effect</w:t>
      </w:r>
      <w:r w:rsidR="00A720D9" w:rsidRPr="00B0278B">
        <w:rPr>
          <w:rFonts w:ascii="TH SarabunPSK" w:eastAsia="Arial Unicode MS" w:hAnsi="TH SarabunPSK" w:cs="TH SarabunPSK"/>
          <w:sz w:val="32"/>
          <w:szCs w:val="32"/>
        </w:rPr>
        <w:t>. If</w:t>
      </w:r>
      <w:r w:rsidRPr="00B0278B">
        <w:rPr>
          <w:rFonts w:ascii="TH SarabunPSK" w:eastAsia="Arial Unicode MS" w:hAnsi="TH SarabunPSK" w:cs="TH SarabunPSK"/>
          <w:sz w:val="32"/>
          <w:szCs w:val="32"/>
        </w:rPr>
        <w:t xml:space="preserve"> the enviro</w:t>
      </w:r>
      <w:r w:rsidR="00A720D9" w:rsidRPr="00B0278B">
        <w:rPr>
          <w:rFonts w:ascii="TH SarabunPSK" w:eastAsia="Arial Unicode MS" w:hAnsi="TH SarabunPSK" w:cs="TH SarabunPSK"/>
          <w:sz w:val="32"/>
          <w:szCs w:val="32"/>
        </w:rPr>
        <w:t xml:space="preserve">nment and natural resources are abundant, </w:t>
      </w:r>
      <w:r w:rsidRPr="00B0278B">
        <w:rPr>
          <w:rFonts w:ascii="TH SarabunPSK" w:eastAsia="Arial Unicode MS" w:hAnsi="TH SarabunPSK" w:cs="TH SarabunPSK"/>
          <w:sz w:val="32"/>
          <w:szCs w:val="32"/>
        </w:rPr>
        <w:t>economic benefits and income</w:t>
      </w:r>
      <w:r w:rsidR="00A720D9" w:rsidRPr="00B0278B">
        <w:rPr>
          <w:rFonts w:ascii="TH SarabunPSK" w:eastAsia="Arial Unicode MS" w:hAnsi="TH SarabunPSK" w:cs="TH SarabunPSK"/>
          <w:sz w:val="32"/>
          <w:szCs w:val="32"/>
        </w:rPr>
        <w:t xml:space="preserve">s are generated. Therefore, </w:t>
      </w:r>
      <w:r w:rsidRPr="00B0278B">
        <w:rPr>
          <w:rFonts w:ascii="TH SarabunPSK" w:eastAsia="Arial Unicode MS" w:hAnsi="TH SarabunPSK" w:cs="TH SarabunPSK"/>
          <w:sz w:val="32"/>
          <w:szCs w:val="32"/>
        </w:rPr>
        <w:t>eco</w:t>
      </w:r>
      <w:r w:rsidR="00A720D9"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tourism</w:t>
      </w:r>
      <w:r w:rsidR="00A720D9" w:rsidRPr="00B0278B">
        <w:rPr>
          <w:rFonts w:ascii="TH SarabunPSK" w:eastAsia="Arial Unicode MS" w:hAnsi="TH SarabunPSK" w:cs="TH SarabunPSK"/>
          <w:sz w:val="32"/>
          <w:szCs w:val="32"/>
        </w:rPr>
        <w:t xml:space="preserve"> occurs</w:t>
      </w:r>
      <w:r w:rsidRPr="00B0278B">
        <w:rPr>
          <w:rFonts w:ascii="TH SarabunPSK" w:eastAsia="Arial Unicode MS" w:hAnsi="TH SarabunPSK" w:cs="TH SarabunPSK"/>
          <w:sz w:val="32"/>
          <w:szCs w:val="32"/>
        </w:rPr>
        <w:t xml:space="preserve"> </w:t>
      </w:r>
      <w:r w:rsidR="00A720D9" w:rsidRPr="00B0278B">
        <w:rPr>
          <w:rFonts w:ascii="TH SarabunPSK" w:eastAsia="Arial Unicode MS" w:hAnsi="TH SarabunPSK" w:cs="TH SarabunPSK"/>
          <w:sz w:val="32"/>
          <w:szCs w:val="32"/>
        </w:rPr>
        <w:t>with</w:t>
      </w:r>
      <w:r w:rsidRPr="00B0278B">
        <w:rPr>
          <w:rFonts w:ascii="TH SarabunPSK" w:eastAsia="Arial Unicode MS" w:hAnsi="TH SarabunPSK" w:cs="TH SarabunPSK"/>
          <w:sz w:val="32"/>
          <w:szCs w:val="32"/>
        </w:rPr>
        <w:t xml:space="preserve"> social dimensions</w:t>
      </w:r>
      <w:r w:rsidR="00A720D9" w:rsidRPr="00B0278B">
        <w:rPr>
          <w:rFonts w:ascii="TH SarabunPSK" w:eastAsia="Arial Unicode MS" w:hAnsi="TH SarabunPSK" w:cs="TH SarabunPSK"/>
          <w:sz w:val="32"/>
          <w:szCs w:val="32"/>
        </w:rPr>
        <w:t xml:space="preserve"> to carry on the</w:t>
      </w:r>
      <w:r w:rsidRPr="00B0278B">
        <w:rPr>
          <w:rFonts w:ascii="TH SarabunPSK" w:eastAsia="Arial Unicode MS" w:hAnsi="TH SarabunPSK" w:cs="TH SarabunPSK"/>
          <w:sz w:val="32"/>
          <w:szCs w:val="32"/>
        </w:rPr>
        <w:t xml:space="preserve"> existen</w:t>
      </w:r>
      <w:r w:rsidR="00A720D9" w:rsidRPr="00B0278B">
        <w:rPr>
          <w:rFonts w:ascii="TH SarabunPSK" w:eastAsia="Arial Unicode MS" w:hAnsi="TH SarabunPSK" w:cs="TH SarabunPSK"/>
          <w:sz w:val="32"/>
          <w:szCs w:val="32"/>
        </w:rPr>
        <w:t xml:space="preserve">ce and value of the environment and natural resources that affect </w:t>
      </w:r>
      <w:r w:rsidRPr="00B0278B">
        <w:rPr>
          <w:rFonts w:ascii="TH SarabunPSK" w:eastAsia="Arial Unicode MS" w:hAnsi="TH SarabunPSK" w:cs="TH SarabunPSK"/>
          <w:sz w:val="32"/>
          <w:szCs w:val="32"/>
        </w:rPr>
        <w:t xml:space="preserve">life </w:t>
      </w:r>
      <w:r w:rsidR="00A720D9" w:rsidRPr="00B0278B">
        <w:rPr>
          <w:rFonts w:ascii="TH SarabunPSK" w:eastAsia="Arial Unicode MS" w:hAnsi="TH SarabunPSK" w:cs="TH SarabunPSK"/>
          <w:sz w:val="32"/>
          <w:szCs w:val="32"/>
        </w:rPr>
        <w:t>in term of</w:t>
      </w:r>
      <w:r w:rsidRPr="00B0278B">
        <w:rPr>
          <w:rFonts w:ascii="TH SarabunPSK" w:eastAsia="Arial Unicode MS" w:hAnsi="TH SarabunPSK" w:cs="TH SarabunPSK"/>
          <w:sz w:val="32"/>
          <w:szCs w:val="32"/>
        </w:rPr>
        <w:t xml:space="preserve"> economic consequences.</w:t>
      </w:r>
    </w:p>
    <w:p w:rsidR="007D14C8" w:rsidRPr="00B0278B" w:rsidRDefault="007D14C8" w:rsidP="00CA43EA">
      <w:pPr>
        <w:pStyle w:val="NoSpacing"/>
        <w:ind w:firstLine="900"/>
        <w:jc w:val="thaiDistribute"/>
        <w:rPr>
          <w:rFonts w:ascii="TH SarabunPSK" w:eastAsia="Arial Unicode MS" w:hAnsi="TH SarabunPSK" w:cs="TH SarabunPSK"/>
          <w:sz w:val="32"/>
          <w:szCs w:val="32"/>
        </w:rPr>
      </w:pPr>
    </w:p>
    <w:p w:rsidR="00185C9A" w:rsidRPr="00B0278B" w:rsidRDefault="00087872" w:rsidP="00CA43EA">
      <w:pPr>
        <w:pStyle w:val="NoSpacing"/>
        <w:ind w:firstLine="900"/>
        <w:jc w:val="thaiDistribute"/>
        <w:rPr>
          <w:rFonts w:ascii="TH SarabunPSK" w:eastAsia="Arial Unicode MS" w:hAnsi="TH SarabunPSK" w:cs="TH SarabunPSK"/>
          <w:sz w:val="32"/>
          <w:szCs w:val="32"/>
        </w:rPr>
      </w:pPr>
      <w:r w:rsidRPr="005A1D3A">
        <w:rPr>
          <w:rFonts w:ascii="TH SarabunPSK" w:eastAsia="Arial Unicode MS" w:hAnsi="TH SarabunPSK" w:cs="TH SarabunPSK"/>
          <w:b/>
          <w:bCs/>
          <w:sz w:val="32"/>
          <w:szCs w:val="32"/>
          <w:cs/>
        </w:rPr>
        <w:t>4.6</w:t>
      </w:r>
      <w:r w:rsidR="00CA43EA">
        <w:rPr>
          <w:rFonts w:ascii="TH SarabunPSK" w:eastAsia="Arial Unicode MS" w:hAnsi="TH SarabunPSK" w:cs="TH SarabunPSK"/>
          <w:b/>
          <w:bCs/>
          <w:sz w:val="32"/>
          <w:szCs w:val="32"/>
        </w:rPr>
        <w:tab/>
      </w:r>
      <w:r w:rsidRPr="005A1D3A">
        <w:rPr>
          <w:rFonts w:ascii="TH SarabunPSK" w:eastAsia="Arial Unicode MS" w:hAnsi="TH SarabunPSK" w:cs="TH SarabunPSK"/>
          <w:b/>
          <w:bCs/>
          <w:sz w:val="32"/>
          <w:szCs w:val="32"/>
        </w:rPr>
        <w:t>Bang</w:t>
      </w:r>
      <w:r w:rsidR="00681EB4" w:rsidRPr="005A1D3A">
        <w:rPr>
          <w:rFonts w:ascii="TH SarabunPSK" w:eastAsia="Arial Unicode MS" w:hAnsi="TH SarabunPSK" w:cs="TH SarabunPSK"/>
          <w:b/>
          <w:bCs/>
          <w:sz w:val="32"/>
          <w:szCs w:val="32"/>
        </w:rPr>
        <w:t xml:space="preserve"> Kh</w:t>
      </w:r>
      <w:r w:rsidRPr="005A1D3A">
        <w:rPr>
          <w:rFonts w:ascii="TH SarabunPSK" w:eastAsia="Arial Unicode MS" w:hAnsi="TH SarabunPSK" w:cs="TH SarabunPSK"/>
          <w:b/>
          <w:bCs/>
          <w:sz w:val="32"/>
          <w:szCs w:val="32"/>
        </w:rPr>
        <w:t>a</w:t>
      </w:r>
      <w:r w:rsidR="00681EB4" w:rsidRPr="005A1D3A">
        <w:rPr>
          <w:rFonts w:ascii="TH SarabunPSK" w:eastAsia="Arial Unicode MS" w:hAnsi="TH SarabunPSK" w:cs="TH SarabunPSK"/>
          <w:b/>
          <w:bCs/>
          <w:sz w:val="32"/>
          <w:szCs w:val="32"/>
        </w:rPr>
        <w:t xml:space="preserve"> C</w:t>
      </w:r>
      <w:r w:rsidRPr="005A1D3A">
        <w:rPr>
          <w:rFonts w:ascii="TH SarabunPSK" w:eastAsia="Arial Unicode MS" w:hAnsi="TH SarabunPSK" w:cs="TH SarabunPSK"/>
          <w:b/>
          <w:bCs/>
          <w:sz w:val="32"/>
          <w:szCs w:val="32"/>
        </w:rPr>
        <w:t xml:space="preserve">hao </w:t>
      </w:r>
      <w:r w:rsidR="00D87072" w:rsidRPr="005A1D3A">
        <w:rPr>
          <w:rFonts w:ascii="TH SarabunPSK" w:eastAsia="Arial Unicode MS" w:hAnsi="TH SarabunPSK" w:cs="TH SarabunPSK"/>
          <w:b/>
          <w:bCs/>
          <w:sz w:val="32"/>
          <w:szCs w:val="32"/>
        </w:rPr>
        <w:t xml:space="preserve">has </w:t>
      </w:r>
      <w:r w:rsidR="00681EB4" w:rsidRPr="005A1D3A">
        <w:rPr>
          <w:rFonts w:ascii="TH SarabunPSK" w:eastAsia="Arial Unicode MS" w:hAnsi="TH SarabunPSK" w:cs="TH SarabunPSK"/>
          <w:b/>
          <w:bCs/>
          <w:sz w:val="32"/>
          <w:szCs w:val="32"/>
        </w:rPr>
        <w:t>include</w:t>
      </w:r>
      <w:r w:rsidR="00D87072" w:rsidRPr="005A1D3A">
        <w:rPr>
          <w:rFonts w:ascii="TH SarabunPSK" w:eastAsia="Arial Unicode MS" w:hAnsi="TH SarabunPSK" w:cs="TH SarabunPSK"/>
          <w:b/>
          <w:bCs/>
          <w:sz w:val="32"/>
          <w:szCs w:val="32"/>
        </w:rPr>
        <w:t>d</w:t>
      </w:r>
      <w:r w:rsidR="00681EB4" w:rsidRPr="005A1D3A">
        <w:rPr>
          <w:rFonts w:ascii="TH SarabunPSK" w:eastAsia="Arial Unicode MS" w:hAnsi="TH SarabunPSK" w:cs="TH SarabunPSK"/>
          <w:b/>
          <w:bCs/>
          <w:sz w:val="32"/>
          <w:szCs w:val="32"/>
        </w:rPr>
        <w:t xml:space="preserve"> many  </w:t>
      </w:r>
      <w:r w:rsidRPr="005A1D3A">
        <w:rPr>
          <w:rFonts w:ascii="TH SarabunPSK" w:eastAsia="Arial Unicode MS" w:hAnsi="TH SarabunPSK" w:cs="TH SarabunPSK"/>
          <w:b/>
          <w:bCs/>
          <w:sz w:val="32"/>
          <w:szCs w:val="32"/>
        </w:rPr>
        <w:t xml:space="preserve">agencies since </w:t>
      </w:r>
      <w:r w:rsidRPr="005A1D3A">
        <w:rPr>
          <w:rFonts w:ascii="TH SarabunPSK" w:eastAsia="Arial Unicode MS" w:hAnsi="TH SarabunPSK" w:cs="TH SarabunPSK"/>
          <w:b/>
          <w:bCs/>
          <w:sz w:val="32"/>
          <w:szCs w:val="32"/>
          <w:cs/>
        </w:rPr>
        <w:t xml:space="preserve">1977 </w:t>
      </w:r>
      <w:r w:rsidR="00423765" w:rsidRPr="005A1D3A">
        <w:rPr>
          <w:rFonts w:ascii="TH SarabunPSK" w:eastAsia="Arial Unicode MS" w:hAnsi="TH SarabunPSK" w:cs="TH SarabunPSK"/>
          <w:b/>
          <w:bCs/>
          <w:sz w:val="32"/>
          <w:szCs w:val="32"/>
        </w:rPr>
        <w:t>as</w:t>
      </w:r>
      <w:r w:rsidRPr="005A1D3A">
        <w:rPr>
          <w:rFonts w:ascii="TH SarabunPSK" w:eastAsia="Arial Unicode MS" w:hAnsi="TH SarabunPSK" w:cs="TH SarabunPSK"/>
          <w:b/>
          <w:bCs/>
          <w:sz w:val="32"/>
          <w:szCs w:val="32"/>
        </w:rPr>
        <w:t xml:space="preserve"> a conservation area</w:t>
      </w:r>
      <w:r w:rsidR="00423765" w:rsidRPr="005A1D3A">
        <w:rPr>
          <w:rFonts w:ascii="TH SarabunPSK" w:eastAsia="Arial Unicode MS" w:hAnsi="TH SarabunPSK" w:cs="TH SarabunPSK"/>
          <w:b/>
          <w:bCs/>
          <w:sz w:val="32"/>
          <w:szCs w:val="32"/>
        </w:rPr>
        <w:t xml:space="preserve"> , b</w:t>
      </w:r>
      <w:r w:rsidRPr="005A1D3A">
        <w:rPr>
          <w:rFonts w:ascii="TH SarabunPSK" w:eastAsia="Arial Unicode MS" w:hAnsi="TH SarabunPSK" w:cs="TH SarabunPSK"/>
          <w:b/>
          <w:bCs/>
          <w:sz w:val="32"/>
          <w:szCs w:val="32"/>
        </w:rPr>
        <w:t>ut the working guidelines of most agencies focus on the economy and generat</w:t>
      </w:r>
      <w:r w:rsidR="00423765" w:rsidRPr="005A1D3A">
        <w:rPr>
          <w:rFonts w:ascii="TH SarabunPSK" w:eastAsia="Arial Unicode MS" w:hAnsi="TH SarabunPSK" w:cs="TH SarabunPSK"/>
          <w:b/>
          <w:bCs/>
          <w:sz w:val="32"/>
          <w:szCs w:val="32"/>
        </w:rPr>
        <w:t>ing</w:t>
      </w:r>
      <w:r w:rsidRPr="005A1D3A">
        <w:rPr>
          <w:rFonts w:ascii="TH SarabunPSK" w:eastAsia="Arial Unicode MS" w:hAnsi="TH SarabunPSK" w:cs="TH SarabunPSK"/>
          <w:b/>
          <w:bCs/>
          <w:sz w:val="32"/>
          <w:szCs w:val="32"/>
        </w:rPr>
        <w:t xml:space="preserve"> income</w:t>
      </w:r>
      <w:r w:rsidR="00423765" w:rsidRPr="005A1D3A">
        <w:rPr>
          <w:rFonts w:ascii="TH SarabunPSK" w:eastAsia="Arial Unicode MS" w:hAnsi="TH SarabunPSK" w:cs="TH SarabunPSK"/>
          <w:b/>
          <w:bCs/>
          <w:sz w:val="32"/>
          <w:szCs w:val="32"/>
        </w:rPr>
        <w:t>s</w:t>
      </w:r>
      <w:r w:rsidRPr="005A1D3A">
        <w:rPr>
          <w:rFonts w:ascii="TH SarabunPSK" w:eastAsia="Arial Unicode MS" w:hAnsi="TH SarabunPSK" w:cs="TH SarabunPSK"/>
          <w:b/>
          <w:bCs/>
          <w:sz w:val="32"/>
          <w:szCs w:val="32"/>
        </w:rPr>
        <w:t xml:space="preserve"> for the community. </w:t>
      </w:r>
      <w:r w:rsidR="00423765" w:rsidRPr="00B0278B">
        <w:rPr>
          <w:rFonts w:ascii="TH SarabunPSK" w:eastAsia="Arial Unicode MS" w:hAnsi="TH SarabunPSK" w:cs="TH SarabunPSK"/>
          <w:sz w:val="32"/>
          <w:szCs w:val="32"/>
        </w:rPr>
        <w:t>T</w:t>
      </w:r>
      <w:r w:rsidRPr="00B0278B">
        <w:rPr>
          <w:rFonts w:ascii="TH SarabunPSK" w:eastAsia="Arial Unicode MS" w:hAnsi="TH SarabunPSK" w:cs="TH SarabunPSK"/>
          <w:sz w:val="32"/>
          <w:szCs w:val="32"/>
        </w:rPr>
        <w:t>his fertile area can generate income</w:t>
      </w:r>
      <w:r w:rsidR="00423765"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for the community</w:t>
      </w:r>
      <w:r w:rsidR="00423765"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423765" w:rsidRPr="00B0278B">
        <w:rPr>
          <w:rFonts w:ascii="TH SarabunPSK" w:eastAsia="Arial Unicode MS" w:hAnsi="TH SarabunPSK" w:cs="TH SarabunPSK"/>
          <w:sz w:val="32"/>
          <w:szCs w:val="32"/>
        </w:rPr>
        <w:t>b</w:t>
      </w:r>
      <w:r w:rsidRPr="00B0278B">
        <w:rPr>
          <w:rFonts w:ascii="TH SarabunPSK" w:eastAsia="Arial Unicode MS" w:hAnsi="TH SarabunPSK" w:cs="TH SarabunPSK"/>
          <w:sz w:val="32"/>
          <w:szCs w:val="32"/>
        </w:rPr>
        <w:t xml:space="preserve">ut there </w:t>
      </w:r>
      <w:r w:rsidR="00423765" w:rsidRPr="00B0278B">
        <w:rPr>
          <w:rFonts w:ascii="TH SarabunPSK" w:eastAsia="Arial Unicode MS" w:hAnsi="TH SarabunPSK" w:cs="TH SarabunPSK"/>
          <w:sz w:val="32"/>
          <w:szCs w:val="32"/>
        </w:rPr>
        <w:t>is</w:t>
      </w:r>
      <w:r w:rsidRPr="00B0278B">
        <w:rPr>
          <w:rFonts w:ascii="TH SarabunPSK" w:eastAsia="Arial Unicode MS" w:hAnsi="TH SarabunPSK" w:cs="TH SarabunPSK"/>
          <w:sz w:val="32"/>
          <w:szCs w:val="32"/>
        </w:rPr>
        <w:t xml:space="preserve"> only</w:t>
      </w:r>
      <w:r w:rsidR="00423765" w:rsidRPr="00B0278B">
        <w:rPr>
          <w:rFonts w:ascii="TH SarabunPSK" w:eastAsia="Arial Unicode MS" w:hAnsi="TH SarabunPSK" w:cs="TH SarabunPSK"/>
          <w:sz w:val="32"/>
          <w:szCs w:val="32"/>
        </w:rPr>
        <w:t xml:space="preserve"> one</w:t>
      </w:r>
      <w:r w:rsidRPr="00B0278B">
        <w:rPr>
          <w:rFonts w:ascii="TH SarabunPSK" w:eastAsia="Arial Unicode MS" w:hAnsi="TH SarabunPSK" w:cs="TH SarabunPSK"/>
          <w:sz w:val="32"/>
          <w:szCs w:val="32"/>
          <w:cs/>
        </w:rPr>
        <w:t xml:space="preserve"> </w:t>
      </w:r>
      <w:r w:rsidRPr="00B0278B">
        <w:rPr>
          <w:rFonts w:ascii="TH SarabunPSK" w:eastAsia="Arial Unicode MS" w:hAnsi="TH SarabunPSK" w:cs="TH SarabunPSK"/>
          <w:sz w:val="32"/>
          <w:szCs w:val="32"/>
        </w:rPr>
        <w:t>project</w:t>
      </w:r>
      <w:r w:rsidR="00423765" w:rsidRPr="00B0278B">
        <w:rPr>
          <w:rFonts w:ascii="TH SarabunPSK" w:eastAsia="Arial Unicode MS" w:hAnsi="TH SarabunPSK" w:cs="TH SarabunPSK"/>
          <w:sz w:val="32"/>
          <w:szCs w:val="32"/>
        </w:rPr>
        <w:t xml:space="preserve"> </w:t>
      </w:r>
      <w:r w:rsidR="00AA7E29" w:rsidRPr="00B0278B">
        <w:rPr>
          <w:rFonts w:ascii="TH SarabunPSK" w:eastAsia="Arial Unicode MS" w:hAnsi="TH SarabunPSK" w:cs="TH SarabunPSK"/>
          <w:sz w:val="32"/>
          <w:szCs w:val="32"/>
        </w:rPr>
        <w:t>called</w:t>
      </w:r>
      <w:r w:rsidR="00423765" w:rsidRPr="00B0278B">
        <w:rPr>
          <w:rFonts w:ascii="TH SarabunPSK" w:eastAsia="Arial Unicode MS" w:hAnsi="TH SarabunPSK" w:cs="TH SarabunPSK"/>
          <w:sz w:val="32"/>
          <w:szCs w:val="32"/>
        </w:rPr>
        <w:t xml:space="preserve"> </w:t>
      </w:r>
      <w:r w:rsidR="00AA7E29" w:rsidRPr="00B0278B">
        <w:rPr>
          <w:rFonts w:ascii="TH SarabunPSK" w:eastAsia="Arial Unicode MS" w:hAnsi="TH SarabunPSK" w:cs="TH SarabunPSK"/>
          <w:sz w:val="32"/>
          <w:szCs w:val="32"/>
        </w:rPr>
        <w:t>“</w:t>
      </w:r>
      <w:r w:rsidR="00423765" w:rsidRPr="00B0278B">
        <w:rPr>
          <w:rFonts w:ascii="TH SarabunPSK" w:eastAsia="Arial Unicode MS" w:hAnsi="TH SarabunPSK" w:cs="TH SarabunPSK"/>
          <w:sz w:val="32"/>
          <w:szCs w:val="32"/>
        </w:rPr>
        <w:t>84</w:t>
      </w:r>
      <w:r w:rsidRPr="00B0278B">
        <w:rPr>
          <w:rFonts w:ascii="TH SarabunPSK" w:eastAsia="Arial Unicode MS" w:hAnsi="TH SarabunPSK" w:cs="TH SarabunPSK"/>
          <w:sz w:val="32"/>
          <w:szCs w:val="32"/>
        </w:rPr>
        <w:t xml:space="preserve"> </w:t>
      </w:r>
      <w:r w:rsidR="00423765"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ufficiency </w:t>
      </w:r>
      <w:r w:rsidR="00423765"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 xml:space="preserve">conomy </w:t>
      </w:r>
      <w:r w:rsidR="00423765" w:rsidRPr="00B0278B">
        <w:rPr>
          <w:rFonts w:ascii="TH SarabunPSK" w:eastAsia="Arial Unicode MS" w:hAnsi="TH SarabunPSK" w:cs="TH SarabunPSK"/>
          <w:sz w:val="32"/>
          <w:szCs w:val="32"/>
        </w:rPr>
        <w:t>C</w:t>
      </w:r>
      <w:r w:rsidRPr="00B0278B">
        <w:rPr>
          <w:rFonts w:ascii="TH SarabunPSK" w:eastAsia="Arial Unicode MS" w:hAnsi="TH SarabunPSK" w:cs="TH SarabunPSK"/>
          <w:sz w:val="32"/>
          <w:szCs w:val="32"/>
        </w:rPr>
        <w:t>ommunities</w:t>
      </w:r>
      <w:r w:rsidR="00AA7E29"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reflect</w:t>
      </w:r>
      <w:r w:rsidR="00423765" w:rsidRPr="00B0278B">
        <w:rPr>
          <w:rFonts w:ascii="TH SarabunPSK" w:eastAsia="Arial Unicode MS" w:hAnsi="TH SarabunPSK" w:cs="TH SarabunPSK"/>
          <w:sz w:val="32"/>
          <w:szCs w:val="32"/>
        </w:rPr>
        <w:t>ing</w:t>
      </w:r>
      <w:r w:rsidRPr="00B0278B">
        <w:rPr>
          <w:rFonts w:ascii="TH SarabunPSK" w:eastAsia="Arial Unicode MS" w:hAnsi="TH SarabunPSK" w:cs="TH SarabunPSK"/>
          <w:sz w:val="32"/>
          <w:szCs w:val="32"/>
        </w:rPr>
        <w:t xml:space="preserve"> </w:t>
      </w:r>
      <w:r w:rsidR="00AA7E29"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community</w:t>
      </w:r>
      <w:r w:rsidR="00AA7E29"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AA7E29" w:rsidRPr="00B0278B">
        <w:rPr>
          <w:rFonts w:ascii="TH SarabunPSK" w:eastAsia="Arial Unicode MS" w:hAnsi="TH SarabunPSK" w:cs="TH SarabunPSK"/>
          <w:sz w:val="32"/>
          <w:szCs w:val="32"/>
        </w:rPr>
        <w:t>economy.</w:t>
      </w:r>
      <w:r w:rsidRPr="00B0278B">
        <w:rPr>
          <w:rFonts w:ascii="TH SarabunPSK" w:eastAsia="Arial Unicode MS" w:hAnsi="TH SarabunPSK" w:cs="TH SarabunPSK"/>
          <w:sz w:val="32"/>
          <w:szCs w:val="32"/>
        </w:rPr>
        <w:t xml:space="preserve"> </w:t>
      </w:r>
      <w:r w:rsidR="00AA7E29" w:rsidRPr="00B0278B">
        <w:rPr>
          <w:rFonts w:ascii="TH SarabunPSK" w:eastAsia="Arial Unicode MS" w:hAnsi="TH SarabunPSK" w:cs="TH SarabunPSK"/>
          <w:sz w:val="32"/>
          <w:szCs w:val="32"/>
        </w:rPr>
        <w:t>Raising the</w:t>
      </w:r>
      <w:r w:rsidRPr="00B0278B">
        <w:rPr>
          <w:rFonts w:ascii="TH SarabunPSK" w:eastAsia="Arial Unicode MS" w:hAnsi="TH SarabunPSK" w:cs="TH SarabunPSK"/>
          <w:sz w:val="32"/>
          <w:szCs w:val="32"/>
        </w:rPr>
        <w:t xml:space="preserve"> people</w:t>
      </w:r>
      <w:r w:rsidR="00AA7E29" w:rsidRPr="00B0278B">
        <w:rPr>
          <w:rFonts w:ascii="TH SarabunPSK" w:eastAsia="Arial Unicode MS" w:hAnsi="TH SarabunPSK" w:cs="TH SarabunPSK"/>
          <w:sz w:val="32"/>
          <w:szCs w:val="32"/>
        </w:rPr>
        <w:t>’s awareness</w:t>
      </w:r>
      <w:r w:rsidRPr="00B0278B">
        <w:rPr>
          <w:rFonts w:ascii="TH SarabunPSK" w:eastAsia="Arial Unicode MS" w:hAnsi="TH SarabunPSK" w:cs="TH SarabunPSK"/>
          <w:sz w:val="32"/>
          <w:szCs w:val="32"/>
        </w:rPr>
        <w:t xml:space="preserve"> </w:t>
      </w:r>
      <w:r w:rsidR="00D87072" w:rsidRPr="00B0278B">
        <w:rPr>
          <w:rFonts w:ascii="TH SarabunPSK" w:eastAsia="Arial Unicode MS" w:hAnsi="TH SarabunPSK" w:cs="TH SarabunPSK"/>
          <w:sz w:val="32"/>
          <w:szCs w:val="32"/>
        </w:rPr>
        <w:t xml:space="preserve">among </w:t>
      </w:r>
      <w:r w:rsidRPr="00B0278B">
        <w:rPr>
          <w:rFonts w:ascii="TH SarabunPSK" w:eastAsia="Arial Unicode MS" w:hAnsi="TH SarabunPSK" w:cs="TH SarabunPSK"/>
          <w:sz w:val="32"/>
          <w:szCs w:val="32"/>
        </w:rPr>
        <w:t>communit</w:t>
      </w:r>
      <w:r w:rsidR="00D87072" w:rsidRPr="00B0278B">
        <w:rPr>
          <w:rFonts w:ascii="TH SarabunPSK" w:eastAsia="Arial Unicode MS" w:hAnsi="TH SarabunPSK" w:cs="TH SarabunPSK"/>
          <w:sz w:val="32"/>
          <w:szCs w:val="32"/>
        </w:rPr>
        <w:t>ies</w:t>
      </w:r>
      <w:r w:rsidRPr="00B0278B">
        <w:rPr>
          <w:rFonts w:ascii="TH SarabunPSK" w:eastAsia="Arial Unicode MS" w:hAnsi="TH SarabunPSK" w:cs="TH SarabunPSK"/>
          <w:sz w:val="32"/>
          <w:szCs w:val="32"/>
        </w:rPr>
        <w:t xml:space="preserve"> and related agencies </w:t>
      </w:r>
      <w:r w:rsidR="00AA7E29" w:rsidRPr="00B0278B">
        <w:rPr>
          <w:rFonts w:ascii="TH SarabunPSK" w:eastAsia="Arial Unicode MS" w:hAnsi="TH SarabunPSK" w:cs="TH SarabunPSK"/>
          <w:sz w:val="32"/>
          <w:szCs w:val="32"/>
        </w:rPr>
        <w:t xml:space="preserve">is </w:t>
      </w:r>
      <w:r w:rsidRPr="00B0278B">
        <w:rPr>
          <w:rFonts w:ascii="TH SarabunPSK" w:eastAsia="Arial Unicode MS" w:hAnsi="TH SarabunPSK" w:cs="TH SarabunPSK"/>
          <w:sz w:val="32"/>
          <w:szCs w:val="32"/>
        </w:rPr>
        <w:t xml:space="preserve">more </w:t>
      </w:r>
      <w:r w:rsidR="00AA7E29" w:rsidRPr="00B0278B">
        <w:rPr>
          <w:rFonts w:ascii="TH SarabunPSK" w:eastAsia="Arial Unicode MS" w:hAnsi="TH SarabunPSK" w:cs="TH SarabunPSK"/>
          <w:sz w:val="32"/>
          <w:szCs w:val="32"/>
        </w:rPr>
        <w:t xml:space="preserve">related </w:t>
      </w:r>
      <w:r w:rsidRPr="00B0278B">
        <w:rPr>
          <w:rFonts w:ascii="TH SarabunPSK" w:eastAsia="Arial Unicode MS" w:hAnsi="TH SarabunPSK" w:cs="TH SarabunPSK"/>
          <w:sz w:val="32"/>
          <w:szCs w:val="32"/>
        </w:rPr>
        <w:t xml:space="preserve">to the economy </w:t>
      </w:r>
      <w:r w:rsidR="00AA7E29" w:rsidRPr="00B0278B">
        <w:rPr>
          <w:rFonts w:ascii="TH SarabunPSK" w:eastAsia="Arial Unicode MS" w:hAnsi="TH SarabunPSK" w:cs="TH SarabunPSK"/>
          <w:sz w:val="32"/>
          <w:szCs w:val="32"/>
        </w:rPr>
        <w:t>c</w:t>
      </w:r>
      <w:r w:rsidRPr="00B0278B">
        <w:rPr>
          <w:rFonts w:ascii="TH SarabunPSK" w:eastAsia="Arial Unicode MS" w:hAnsi="TH SarabunPSK" w:cs="TH SarabunPSK"/>
          <w:sz w:val="32"/>
          <w:szCs w:val="32"/>
        </w:rPr>
        <w:t xml:space="preserve">ausing </w:t>
      </w:r>
      <w:r w:rsidR="00AA7E29"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lack of perspective</w:t>
      </w:r>
      <w:r w:rsidR="00AA7E29"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in other dimensions </w:t>
      </w:r>
      <w:r w:rsidR="00AA7E29" w:rsidRPr="00B0278B">
        <w:rPr>
          <w:rFonts w:ascii="TH SarabunPSK" w:eastAsia="Arial Unicode MS" w:hAnsi="TH SarabunPSK" w:cs="TH SarabunPSK"/>
          <w:sz w:val="32"/>
          <w:szCs w:val="32"/>
        </w:rPr>
        <w:t>such as</w:t>
      </w:r>
      <w:r w:rsidRPr="00B0278B">
        <w:rPr>
          <w:rFonts w:ascii="TH SarabunPSK" w:eastAsia="Arial Unicode MS" w:hAnsi="TH SarabunPSK" w:cs="TH SarabunPSK"/>
          <w:sz w:val="32"/>
          <w:szCs w:val="32"/>
        </w:rPr>
        <w:t xml:space="preserve"> sustainability of the environment and community</w:t>
      </w:r>
      <w:r w:rsidR="00AA7E29" w:rsidRPr="00B0278B">
        <w:rPr>
          <w:rFonts w:ascii="TH SarabunPSK" w:eastAsia="Arial Unicode MS" w:hAnsi="TH SarabunPSK" w:cs="TH SarabunPSK"/>
          <w:sz w:val="32"/>
          <w:szCs w:val="32"/>
        </w:rPr>
        <w:t>.</w:t>
      </w:r>
    </w:p>
    <w:p w:rsidR="00185C9A" w:rsidRPr="00B0278B" w:rsidRDefault="00185C9A" w:rsidP="005A7EF7">
      <w:pPr>
        <w:pStyle w:val="NoSpacing"/>
        <w:jc w:val="thaiDistribute"/>
        <w:rPr>
          <w:rFonts w:ascii="TH SarabunPSK" w:eastAsia="Arial Unicode MS" w:hAnsi="TH SarabunPSK" w:cs="TH SarabunPSK"/>
          <w:sz w:val="32"/>
          <w:szCs w:val="32"/>
        </w:rPr>
      </w:pPr>
    </w:p>
    <w:p w:rsidR="000F5113" w:rsidRDefault="000F5113" w:rsidP="000F086C">
      <w:pPr>
        <w:tabs>
          <w:tab w:val="left" w:pos="900"/>
        </w:tabs>
        <w:spacing w:after="0" w:line="240" w:lineRule="auto"/>
        <w:ind w:left="900" w:hanging="900"/>
        <w:jc w:val="thaiDistribute"/>
        <w:rPr>
          <w:rFonts w:ascii="TH SarabunPSK" w:eastAsia="Arial Unicode MS" w:hAnsi="TH SarabunPSK" w:cs="TH SarabunPSK"/>
          <w:b/>
          <w:bCs/>
          <w:sz w:val="36"/>
          <w:szCs w:val="36"/>
        </w:rPr>
      </w:pPr>
    </w:p>
    <w:p w:rsidR="000F5113" w:rsidRDefault="000F5113" w:rsidP="000F086C">
      <w:pPr>
        <w:tabs>
          <w:tab w:val="left" w:pos="900"/>
        </w:tabs>
        <w:spacing w:after="0" w:line="240" w:lineRule="auto"/>
        <w:ind w:left="900" w:hanging="900"/>
        <w:jc w:val="thaiDistribute"/>
        <w:rPr>
          <w:rFonts w:ascii="TH SarabunPSK" w:eastAsia="Arial Unicode MS" w:hAnsi="TH SarabunPSK" w:cs="TH SarabunPSK"/>
          <w:b/>
          <w:bCs/>
          <w:sz w:val="36"/>
          <w:szCs w:val="36"/>
        </w:rPr>
      </w:pPr>
    </w:p>
    <w:p w:rsidR="000F5113" w:rsidRDefault="000F5113" w:rsidP="000F086C">
      <w:pPr>
        <w:tabs>
          <w:tab w:val="left" w:pos="900"/>
        </w:tabs>
        <w:spacing w:after="0" w:line="240" w:lineRule="auto"/>
        <w:ind w:left="900" w:hanging="900"/>
        <w:jc w:val="thaiDistribute"/>
        <w:rPr>
          <w:rFonts w:ascii="TH SarabunPSK" w:eastAsia="Arial Unicode MS" w:hAnsi="TH SarabunPSK" w:cs="TH SarabunPSK"/>
          <w:b/>
          <w:bCs/>
          <w:sz w:val="36"/>
          <w:szCs w:val="36"/>
        </w:rPr>
      </w:pPr>
    </w:p>
    <w:p w:rsidR="000F5113" w:rsidRDefault="000F5113" w:rsidP="000F086C">
      <w:pPr>
        <w:tabs>
          <w:tab w:val="left" w:pos="900"/>
        </w:tabs>
        <w:spacing w:after="0" w:line="240" w:lineRule="auto"/>
        <w:ind w:left="900" w:hanging="900"/>
        <w:jc w:val="thaiDistribute"/>
        <w:rPr>
          <w:rFonts w:ascii="TH SarabunPSK" w:eastAsia="Arial Unicode MS" w:hAnsi="TH SarabunPSK" w:cs="TH SarabunPSK"/>
          <w:b/>
          <w:bCs/>
          <w:sz w:val="36"/>
          <w:szCs w:val="36"/>
        </w:rPr>
      </w:pPr>
    </w:p>
    <w:p w:rsidR="000F5113" w:rsidRDefault="000F5113" w:rsidP="000F086C">
      <w:pPr>
        <w:tabs>
          <w:tab w:val="left" w:pos="900"/>
        </w:tabs>
        <w:spacing w:after="0" w:line="240" w:lineRule="auto"/>
        <w:ind w:left="900" w:hanging="900"/>
        <w:jc w:val="thaiDistribute"/>
        <w:rPr>
          <w:rFonts w:ascii="TH SarabunPSK" w:eastAsia="Arial Unicode MS" w:hAnsi="TH SarabunPSK" w:cs="TH SarabunPSK"/>
          <w:b/>
          <w:bCs/>
          <w:sz w:val="36"/>
          <w:szCs w:val="36"/>
        </w:rPr>
      </w:pPr>
    </w:p>
    <w:p w:rsidR="000F5113" w:rsidRDefault="000F5113" w:rsidP="004E628C">
      <w:pPr>
        <w:tabs>
          <w:tab w:val="left" w:pos="900"/>
        </w:tabs>
        <w:spacing w:after="0" w:line="240" w:lineRule="auto"/>
        <w:jc w:val="thaiDistribute"/>
        <w:rPr>
          <w:rFonts w:ascii="TH SarabunPSK" w:eastAsia="Arial Unicode MS" w:hAnsi="TH SarabunPSK" w:cs="TH SarabunPSK"/>
          <w:b/>
          <w:bCs/>
          <w:sz w:val="36"/>
          <w:szCs w:val="36"/>
        </w:rPr>
      </w:pPr>
    </w:p>
    <w:p w:rsidR="000F5113" w:rsidRDefault="000F5113" w:rsidP="000F086C">
      <w:pPr>
        <w:tabs>
          <w:tab w:val="left" w:pos="900"/>
        </w:tabs>
        <w:spacing w:after="0" w:line="240" w:lineRule="auto"/>
        <w:ind w:left="900" w:hanging="900"/>
        <w:jc w:val="thaiDistribute"/>
        <w:rPr>
          <w:rFonts w:ascii="TH SarabunPSK" w:eastAsia="Arial Unicode MS" w:hAnsi="TH SarabunPSK" w:cs="TH SarabunPSK"/>
          <w:b/>
          <w:bCs/>
          <w:sz w:val="36"/>
          <w:szCs w:val="36"/>
        </w:rPr>
      </w:pPr>
    </w:p>
    <w:p w:rsidR="000F5113" w:rsidRPr="000F5113" w:rsidRDefault="00087872" w:rsidP="000F5113">
      <w:pPr>
        <w:pBdr>
          <w:top w:val="single" w:sz="4" w:space="1" w:color="auto"/>
          <w:left w:val="single" w:sz="4" w:space="4" w:color="auto"/>
          <w:bottom w:val="single" w:sz="4" w:space="1" w:color="auto"/>
          <w:right w:val="single" w:sz="4" w:space="4" w:color="auto"/>
        </w:pBdr>
        <w:shd w:val="clear" w:color="auto" w:fill="000000" w:themeFill="text1"/>
        <w:tabs>
          <w:tab w:val="left" w:pos="900"/>
        </w:tabs>
        <w:spacing w:after="0" w:line="240" w:lineRule="auto"/>
        <w:ind w:left="900" w:hanging="900"/>
        <w:jc w:val="center"/>
        <w:rPr>
          <w:rFonts w:ascii="TH SarabunPSK" w:eastAsia="Arial Unicode MS" w:hAnsi="TH SarabunPSK" w:cs="TH SarabunPSK"/>
          <w:b/>
          <w:bCs/>
          <w:color w:val="FFFFFF" w:themeColor="background1"/>
          <w:sz w:val="44"/>
          <w:szCs w:val="44"/>
        </w:rPr>
      </w:pPr>
      <w:r w:rsidRPr="000F5113">
        <w:rPr>
          <w:rFonts w:ascii="TH SarabunPSK" w:eastAsia="Arial Unicode MS" w:hAnsi="TH SarabunPSK" w:cs="TH SarabunPSK"/>
          <w:b/>
          <w:bCs/>
          <w:color w:val="FFFFFF" w:themeColor="background1"/>
          <w:sz w:val="44"/>
          <w:szCs w:val="44"/>
        </w:rPr>
        <w:t xml:space="preserve">Part </w:t>
      </w:r>
      <w:r w:rsidRPr="000F5113">
        <w:rPr>
          <w:rFonts w:ascii="TH SarabunPSK" w:eastAsia="Arial Unicode MS" w:hAnsi="TH SarabunPSK" w:cs="TH SarabunPSK"/>
          <w:b/>
          <w:bCs/>
          <w:color w:val="FFFFFF" w:themeColor="background1"/>
          <w:sz w:val="44"/>
          <w:szCs w:val="44"/>
          <w:cs/>
        </w:rPr>
        <w:t>5</w:t>
      </w:r>
    </w:p>
    <w:p w:rsidR="00087872" w:rsidRDefault="00087872" w:rsidP="000F5113">
      <w:pPr>
        <w:pBdr>
          <w:top w:val="single" w:sz="4" w:space="1" w:color="auto"/>
          <w:left w:val="single" w:sz="4" w:space="4" w:color="auto"/>
          <w:bottom w:val="single" w:sz="4" w:space="1" w:color="auto"/>
          <w:right w:val="single" w:sz="4" w:space="4" w:color="auto"/>
        </w:pBdr>
        <w:tabs>
          <w:tab w:val="left" w:pos="900"/>
        </w:tabs>
        <w:spacing w:after="0" w:line="240" w:lineRule="auto"/>
        <w:ind w:left="900" w:hanging="900"/>
        <w:jc w:val="center"/>
        <w:rPr>
          <w:rFonts w:ascii="TH SarabunPSK" w:eastAsia="Arial Unicode MS" w:hAnsi="TH SarabunPSK" w:cs="TH SarabunPSK"/>
          <w:b/>
          <w:bCs/>
          <w:sz w:val="36"/>
          <w:szCs w:val="36"/>
        </w:rPr>
      </w:pPr>
      <w:r w:rsidRPr="000F086C">
        <w:rPr>
          <w:rFonts w:ascii="TH SarabunPSK" w:eastAsia="Arial Unicode MS" w:hAnsi="TH SarabunPSK" w:cs="TH SarabunPSK"/>
          <w:b/>
          <w:bCs/>
          <w:sz w:val="36"/>
          <w:szCs w:val="36"/>
        </w:rPr>
        <w:t xml:space="preserve">Results of Stakeholder Analysis </w:t>
      </w:r>
      <w:r w:rsidR="00A728C1" w:rsidRPr="000F086C">
        <w:rPr>
          <w:rFonts w:ascii="TH SarabunPSK" w:eastAsia="Arial Unicode MS" w:hAnsi="TH SarabunPSK" w:cs="TH SarabunPSK"/>
          <w:b/>
          <w:bCs/>
          <w:sz w:val="36"/>
          <w:szCs w:val="36"/>
        </w:rPr>
        <w:t>c</w:t>
      </w:r>
      <w:r w:rsidRPr="000F086C">
        <w:rPr>
          <w:rFonts w:ascii="TH SarabunPSK" w:eastAsia="Arial Unicode MS" w:hAnsi="TH SarabunPSK" w:cs="TH SarabunPSK"/>
          <w:b/>
          <w:bCs/>
          <w:sz w:val="36"/>
          <w:szCs w:val="36"/>
        </w:rPr>
        <w:t>oncerning the Protection and Utilization of Biodiversity of Local Government Organizations</w:t>
      </w:r>
    </w:p>
    <w:p w:rsidR="0034079A" w:rsidRPr="000F086C" w:rsidRDefault="0034079A" w:rsidP="000F086C">
      <w:pPr>
        <w:tabs>
          <w:tab w:val="left" w:pos="900"/>
        </w:tabs>
        <w:spacing w:after="0" w:line="240" w:lineRule="auto"/>
        <w:ind w:left="900" w:hanging="900"/>
        <w:jc w:val="thaiDistribute"/>
        <w:rPr>
          <w:rFonts w:ascii="TH SarabunPSK" w:eastAsia="Arial Unicode MS" w:hAnsi="TH SarabunPSK" w:cs="TH SarabunPSK"/>
          <w:b/>
          <w:bCs/>
          <w:sz w:val="36"/>
          <w:szCs w:val="36"/>
        </w:rPr>
      </w:pPr>
    </w:p>
    <w:p w:rsidR="00784D8C" w:rsidRDefault="00087872" w:rsidP="00650548">
      <w:pPr>
        <w:spacing w:after="0" w:line="240" w:lineRule="auto"/>
        <w:ind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There are grou</w:t>
      </w:r>
      <w:r w:rsidR="004A7F21" w:rsidRPr="00B0278B">
        <w:rPr>
          <w:rFonts w:ascii="TH SarabunPSK" w:eastAsia="Arial Unicode MS" w:hAnsi="TH SarabunPSK" w:cs="TH SarabunPSK"/>
          <w:sz w:val="32"/>
          <w:szCs w:val="32"/>
        </w:rPr>
        <w:t>ps of stakeholders in promoting and</w:t>
      </w:r>
      <w:r w:rsidRPr="00B0278B">
        <w:rPr>
          <w:rFonts w:ascii="TH SarabunPSK" w:eastAsia="Arial Unicode MS" w:hAnsi="TH SarabunPSK" w:cs="TH SarabunPSK"/>
          <w:sz w:val="32"/>
          <w:szCs w:val="32"/>
        </w:rPr>
        <w:t xml:space="preserve"> supporting capacity</w:t>
      </w:r>
      <w:r w:rsidR="004A7F21" w:rsidRPr="00B0278B">
        <w:rPr>
          <w:rFonts w:ascii="TH SarabunPSK" w:eastAsia="Arial Unicode MS" w:hAnsi="TH SarabunPSK" w:cs="TH SarabunPSK"/>
          <w:sz w:val="32"/>
          <w:szCs w:val="32"/>
        </w:rPr>
        <w:t xml:space="preserve"> building </w:t>
      </w:r>
      <w:r w:rsidRPr="00B0278B">
        <w:rPr>
          <w:rFonts w:ascii="TH SarabunPSK" w:eastAsia="Arial Unicode MS" w:hAnsi="TH SarabunPSK" w:cs="TH SarabunPSK"/>
          <w:sz w:val="32"/>
          <w:szCs w:val="32"/>
        </w:rPr>
        <w:t>of loc</w:t>
      </w:r>
      <w:r w:rsidR="004A7F21" w:rsidRPr="00B0278B">
        <w:rPr>
          <w:rFonts w:ascii="TH SarabunPSK" w:eastAsia="Arial Unicode MS" w:hAnsi="TH SarabunPSK" w:cs="TH SarabunPSK"/>
          <w:sz w:val="32"/>
          <w:szCs w:val="32"/>
        </w:rPr>
        <w:t>al administrative organizations</w:t>
      </w:r>
      <w:r w:rsidRPr="00B0278B">
        <w:rPr>
          <w:rFonts w:ascii="TH SarabunPSK" w:eastAsia="Arial Unicode MS" w:hAnsi="TH SarabunPSK" w:cs="TH SarabunPSK"/>
          <w:sz w:val="32"/>
          <w:szCs w:val="32"/>
        </w:rPr>
        <w:t xml:space="preserve"> on the </w:t>
      </w:r>
      <w:r w:rsidR="004C74B9" w:rsidRPr="00B0278B">
        <w:rPr>
          <w:rFonts w:ascii="TH SarabunPSK" w:eastAsia="Arial Unicode MS" w:hAnsi="TH SarabunPSK" w:cs="TH SarabunPSK"/>
          <w:sz w:val="32"/>
          <w:szCs w:val="32"/>
        </w:rPr>
        <w:t>sustainable protection</w:t>
      </w:r>
      <w:r w:rsidRPr="00B0278B">
        <w:rPr>
          <w:rFonts w:ascii="TH SarabunPSK" w:eastAsia="Arial Unicode MS" w:hAnsi="TH SarabunPSK" w:cs="TH SarabunPSK"/>
          <w:sz w:val="32"/>
          <w:szCs w:val="32"/>
        </w:rPr>
        <w:t xml:space="preserve"> and </w:t>
      </w:r>
      <w:r w:rsidR="008D4642" w:rsidRPr="00B0278B">
        <w:rPr>
          <w:rFonts w:ascii="TH SarabunPSK" w:eastAsia="Arial Unicode MS" w:hAnsi="TH SarabunPSK" w:cs="TH SarabunPSK"/>
          <w:sz w:val="32"/>
          <w:szCs w:val="32"/>
        </w:rPr>
        <w:t xml:space="preserve">utilization of </w:t>
      </w:r>
      <w:r w:rsidRPr="00B0278B">
        <w:rPr>
          <w:rFonts w:ascii="TH SarabunPSK" w:eastAsia="Arial Unicode MS" w:hAnsi="TH SarabunPSK" w:cs="TH SarabunPSK"/>
          <w:sz w:val="32"/>
          <w:szCs w:val="32"/>
        </w:rPr>
        <w:t xml:space="preserve">biodiversity in </w:t>
      </w:r>
      <w:r w:rsidRPr="00B0278B">
        <w:rPr>
          <w:rFonts w:ascii="TH SarabunPSK" w:eastAsia="Arial Unicode MS" w:hAnsi="TH SarabunPSK" w:cs="TH SarabunPSK"/>
          <w:sz w:val="32"/>
          <w:szCs w:val="32"/>
          <w:cs/>
        </w:rPr>
        <w:t xml:space="preserve">3 </w:t>
      </w:r>
      <w:r w:rsidRPr="00B0278B">
        <w:rPr>
          <w:rFonts w:ascii="TH SarabunPSK" w:eastAsia="Arial Unicode MS" w:hAnsi="TH SarabunPSK" w:cs="TH SarabunPSK"/>
          <w:sz w:val="32"/>
          <w:szCs w:val="32"/>
        </w:rPr>
        <w:t xml:space="preserve">levels </w:t>
      </w:r>
      <w:r w:rsidR="004A7F21" w:rsidRPr="00B0278B">
        <w:rPr>
          <w:rFonts w:ascii="TH SarabunPSK" w:eastAsia="Arial Unicode MS" w:hAnsi="TH SarabunPSK" w:cs="TH SarabunPSK"/>
          <w:sz w:val="32"/>
          <w:szCs w:val="32"/>
        </w:rPr>
        <w:t>in collaboration with</w:t>
      </w:r>
      <w:r w:rsidRPr="00B0278B">
        <w:rPr>
          <w:rFonts w:ascii="TH SarabunPSK" w:eastAsia="Arial Unicode MS" w:hAnsi="TH SarabunPSK" w:cs="TH SarabunPSK"/>
          <w:sz w:val="32"/>
          <w:szCs w:val="32"/>
        </w:rPr>
        <w:t xml:space="preserve"> </w:t>
      </w:r>
      <w:r w:rsidR="004A7F21"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support units</w:t>
      </w:r>
      <w:r w:rsidR="004A7F2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4A7F21" w:rsidRPr="00B0278B">
        <w:rPr>
          <w:rFonts w:ascii="TH SarabunPSK" w:eastAsia="Arial Unicode MS" w:hAnsi="TH SarabunPSK" w:cs="TH SarabunPSK"/>
          <w:sz w:val="32"/>
          <w:szCs w:val="32"/>
        </w:rPr>
        <w:t>l</w:t>
      </w:r>
      <w:r w:rsidRPr="00B0278B">
        <w:rPr>
          <w:rFonts w:ascii="TH SarabunPSK" w:eastAsia="Arial Unicode MS" w:hAnsi="TH SarabunPSK" w:cs="TH SarabunPSK"/>
          <w:sz w:val="32"/>
          <w:szCs w:val="32"/>
        </w:rPr>
        <w:t>ocal government organization</w:t>
      </w:r>
      <w:r w:rsidR="004A7F21" w:rsidRPr="00B0278B">
        <w:rPr>
          <w:rFonts w:ascii="TH SarabunPSK" w:eastAsia="Arial Unicode MS" w:hAnsi="TH SarabunPSK" w:cs="TH SarabunPSK"/>
          <w:sz w:val="32"/>
          <w:szCs w:val="32"/>
        </w:rPr>
        <w:t>s, a</w:t>
      </w:r>
      <w:r w:rsidRPr="00B0278B">
        <w:rPr>
          <w:rFonts w:ascii="TH SarabunPSK" w:eastAsia="Arial Unicode MS" w:hAnsi="TH SarabunPSK" w:cs="TH SarabunPSK"/>
          <w:sz w:val="32"/>
          <w:szCs w:val="32"/>
        </w:rPr>
        <w:t>nd people in the area</w:t>
      </w:r>
      <w:r w:rsidR="004A7F21" w:rsidRPr="00B0278B">
        <w:rPr>
          <w:rFonts w:ascii="TH SarabunPSK" w:eastAsia="Arial Unicode MS" w:hAnsi="TH SarabunPSK" w:cs="TH SarabunPSK"/>
          <w:sz w:val="32"/>
          <w:szCs w:val="32"/>
        </w:rPr>
        <w:t>.</w:t>
      </w:r>
    </w:p>
    <w:p w:rsidR="00AE3A32" w:rsidRPr="00B0278B" w:rsidRDefault="00AE3A32" w:rsidP="00650548">
      <w:pPr>
        <w:spacing w:after="0" w:line="240" w:lineRule="auto"/>
        <w:ind w:firstLine="900"/>
        <w:jc w:val="thaiDistribute"/>
        <w:rPr>
          <w:rFonts w:ascii="TH SarabunPSK" w:eastAsia="Arial Unicode MS" w:hAnsi="TH SarabunPSK" w:cs="TH SarabunPSK"/>
          <w:sz w:val="32"/>
          <w:szCs w:val="32"/>
        </w:rPr>
      </w:pPr>
    </w:p>
    <w:p w:rsidR="00087872" w:rsidRPr="0034079A" w:rsidRDefault="00087872" w:rsidP="00650548">
      <w:pPr>
        <w:spacing w:after="0" w:line="240" w:lineRule="auto"/>
        <w:ind w:firstLine="900"/>
        <w:jc w:val="thaiDistribute"/>
        <w:rPr>
          <w:rFonts w:ascii="TH SarabunPSK" w:eastAsia="Arial Unicode MS" w:hAnsi="TH SarabunPSK" w:cs="TH SarabunPSK"/>
          <w:sz w:val="32"/>
          <w:szCs w:val="32"/>
        </w:rPr>
      </w:pPr>
      <w:r w:rsidRPr="0034079A">
        <w:rPr>
          <w:rFonts w:ascii="TH SarabunPSK" w:eastAsia="Arial Unicode MS" w:hAnsi="TH SarabunPSK" w:cs="TH SarabunPSK"/>
          <w:b/>
          <w:bCs/>
          <w:sz w:val="32"/>
          <w:szCs w:val="32"/>
          <w:cs/>
        </w:rPr>
        <w:t>5.1</w:t>
      </w:r>
      <w:r w:rsidR="004E4C20">
        <w:rPr>
          <w:rFonts w:ascii="TH SarabunPSK" w:eastAsia="Arial Unicode MS" w:hAnsi="TH SarabunPSK" w:cs="TH SarabunPSK"/>
          <w:b/>
          <w:bCs/>
          <w:sz w:val="32"/>
          <w:szCs w:val="32"/>
        </w:rPr>
        <w:tab/>
      </w:r>
      <w:r w:rsidRPr="0034079A">
        <w:rPr>
          <w:rFonts w:ascii="TH SarabunPSK" w:eastAsia="Arial Unicode MS" w:hAnsi="TH SarabunPSK" w:cs="TH SarabunPSK"/>
          <w:b/>
          <w:bCs/>
          <w:sz w:val="32"/>
          <w:szCs w:val="32"/>
        </w:rPr>
        <w:t xml:space="preserve">Support agencies </w:t>
      </w:r>
      <w:r w:rsidR="00630CE7" w:rsidRPr="0034079A">
        <w:rPr>
          <w:rFonts w:ascii="TH SarabunPSK" w:eastAsia="Arial Unicode MS" w:hAnsi="TH SarabunPSK" w:cs="TH SarabunPSK"/>
          <w:sz w:val="32"/>
          <w:szCs w:val="32"/>
        </w:rPr>
        <w:t>includes related</w:t>
      </w:r>
      <w:r w:rsidRPr="0034079A">
        <w:rPr>
          <w:rFonts w:ascii="TH SarabunPSK" w:eastAsia="Arial Unicode MS" w:hAnsi="TH SarabunPSK" w:cs="TH SarabunPSK"/>
          <w:sz w:val="32"/>
          <w:szCs w:val="32"/>
        </w:rPr>
        <w:t xml:space="preserve"> agencies </w:t>
      </w:r>
      <w:r w:rsidR="00630CE7" w:rsidRPr="0034079A">
        <w:rPr>
          <w:rFonts w:ascii="TH SarabunPSK" w:eastAsia="Arial Unicode MS" w:hAnsi="TH SarabunPSK" w:cs="TH SarabunPSK"/>
          <w:sz w:val="32"/>
          <w:szCs w:val="32"/>
        </w:rPr>
        <w:t>to</w:t>
      </w:r>
      <w:r w:rsidRPr="0034079A">
        <w:rPr>
          <w:rFonts w:ascii="TH SarabunPSK" w:eastAsia="Arial Unicode MS" w:hAnsi="TH SarabunPSK" w:cs="TH SarabunPSK"/>
          <w:b/>
          <w:bCs/>
          <w:sz w:val="32"/>
          <w:szCs w:val="32"/>
        </w:rPr>
        <w:t xml:space="preserve"> </w:t>
      </w:r>
      <w:r w:rsidRPr="0034079A">
        <w:rPr>
          <w:rFonts w:ascii="TH SarabunPSK" w:eastAsia="Arial Unicode MS" w:hAnsi="TH SarabunPSK" w:cs="TH SarabunPSK"/>
          <w:sz w:val="32"/>
          <w:szCs w:val="32"/>
        </w:rPr>
        <w:t>l</w:t>
      </w:r>
      <w:r w:rsidR="00630CE7" w:rsidRPr="0034079A">
        <w:rPr>
          <w:rFonts w:ascii="TH SarabunPSK" w:eastAsia="Arial Unicode MS" w:hAnsi="TH SarabunPSK" w:cs="TH SarabunPSK"/>
          <w:sz w:val="32"/>
          <w:szCs w:val="32"/>
        </w:rPr>
        <w:t>ocal government organizations on</w:t>
      </w:r>
      <w:r w:rsidRPr="0034079A">
        <w:rPr>
          <w:rFonts w:ascii="TH SarabunPSK" w:eastAsia="Arial Unicode MS" w:hAnsi="TH SarabunPSK" w:cs="TH SarabunPSK"/>
          <w:sz w:val="32"/>
          <w:szCs w:val="32"/>
        </w:rPr>
        <w:t xml:space="preserve"> protect</w:t>
      </w:r>
      <w:r w:rsidR="00630CE7" w:rsidRPr="0034079A">
        <w:rPr>
          <w:rFonts w:ascii="TH SarabunPSK" w:eastAsia="Arial Unicode MS" w:hAnsi="TH SarabunPSK" w:cs="TH SarabunPSK"/>
          <w:sz w:val="32"/>
          <w:szCs w:val="32"/>
        </w:rPr>
        <w:t>ion</w:t>
      </w:r>
      <w:r w:rsidRPr="0034079A">
        <w:rPr>
          <w:rFonts w:ascii="TH SarabunPSK" w:eastAsia="Arial Unicode MS" w:hAnsi="TH SarabunPSK" w:cs="TH SarabunPSK"/>
          <w:sz w:val="32"/>
          <w:szCs w:val="32"/>
        </w:rPr>
        <w:t xml:space="preserve"> and utiliz</w:t>
      </w:r>
      <w:r w:rsidR="00630CE7" w:rsidRPr="0034079A">
        <w:rPr>
          <w:rFonts w:ascii="TH SarabunPSK" w:eastAsia="Arial Unicode MS" w:hAnsi="TH SarabunPSK" w:cs="TH SarabunPSK"/>
          <w:sz w:val="32"/>
          <w:szCs w:val="32"/>
        </w:rPr>
        <w:t>ation</w:t>
      </w:r>
      <w:r w:rsidRPr="0034079A">
        <w:rPr>
          <w:rFonts w:ascii="TH SarabunPSK" w:eastAsia="Arial Unicode MS" w:hAnsi="TH SarabunPSK" w:cs="TH SarabunPSK"/>
          <w:sz w:val="32"/>
          <w:szCs w:val="32"/>
        </w:rPr>
        <w:t xml:space="preserve"> </w:t>
      </w:r>
      <w:r w:rsidR="00630CE7" w:rsidRPr="0034079A">
        <w:rPr>
          <w:rFonts w:ascii="TH SarabunPSK" w:eastAsia="Arial Unicode MS" w:hAnsi="TH SarabunPSK" w:cs="TH SarabunPSK"/>
          <w:sz w:val="32"/>
          <w:szCs w:val="32"/>
        </w:rPr>
        <w:t xml:space="preserve">of </w:t>
      </w:r>
      <w:r w:rsidRPr="0034079A">
        <w:rPr>
          <w:rFonts w:ascii="TH SarabunPSK" w:eastAsia="Arial Unicode MS" w:hAnsi="TH SarabunPSK" w:cs="TH SarabunPSK"/>
          <w:sz w:val="32"/>
          <w:szCs w:val="32"/>
        </w:rPr>
        <w:t>biodiversity</w:t>
      </w:r>
      <w:r w:rsidR="00630CE7" w:rsidRPr="0034079A">
        <w:rPr>
          <w:rFonts w:ascii="TH SarabunPSK" w:eastAsia="Arial Unicode MS" w:hAnsi="TH SarabunPSK" w:cs="TH SarabunPSK"/>
          <w:sz w:val="32"/>
          <w:szCs w:val="32"/>
        </w:rPr>
        <w:t>.</w:t>
      </w:r>
    </w:p>
    <w:p w:rsidR="00630CE7" w:rsidRPr="00B0278B" w:rsidRDefault="00087872" w:rsidP="00087872">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5.1.1</w:t>
      </w:r>
      <w:r w:rsidR="004E4C20">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Department of Local Administration</w:t>
      </w:r>
      <w:r w:rsidR="00630CE7"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Ministry of the Interior</w:t>
      </w:r>
      <w:r w:rsidR="00630CE7"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630CE7" w:rsidRPr="00B0278B">
        <w:rPr>
          <w:rFonts w:ascii="TH SarabunPSK" w:eastAsia="Arial Unicode MS" w:hAnsi="TH SarabunPSK" w:cs="TH SarabunPSK"/>
          <w:sz w:val="32"/>
          <w:szCs w:val="32"/>
        </w:rPr>
        <w:t>carries</w:t>
      </w:r>
      <w:r w:rsidRPr="00B0278B">
        <w:rPr>
          <w:rFonts w:ascii="TH SarabunPSK" w:eastAsia="Arial Unicode MS" w:hAnsi="TH SarabunPSK" w:cs="TH SarabunPSK"/>
          <w:sz w:val="32"/>
          <w:szCs w:val="32"/>
        </w:rPr>
        <w:t xml:space="preserve"> the mai</w:t>
      </w:r>
      <w:r w:rsidR="00630CE7" w:rsidRPr="00B0278B">
        <w:rPr>
          <w:rFonts w:ascii="TH SarabunPSK" w:eastAsia="Arial Unicode MS" w:hAnsi="TH SarabunPSK" w:cs="TH SarabunPSK"/>
          <w:sz w:val="32"/>
          <w:szCs w:val="32"/>
        </w:rPr>
        <w:t xml:space="preserve">n mission to promote, support, and advise </w:t>
      </w:r>
      <w:r w:rsidRPr="00B0278B">
        <w:rPr>
          <w:rFonts w:ascii="TH SarabunPSK" w:eastAsia="Arial Unicode MS" w:hAnsi="TH SarabunPSK" w:cs="TH SarabunPSK"/>
          <w:sz w:val="32"/>
          <w:szCs w:val="32"/>
        </w:rPr>
        <w:t xml:space="preserve"> local government organizations</w:t>
      </w:r>
      <w:r w:rsidR="00630CE7" w:rsidRPr="00B0278B">
        <w:rPr>
          <w:rFonts w:ascii="TH SarabunPSK" w:eastAsia="Arial Unicode MS" w:hAnsi="TH SarabunPSK" w:cs="TH SarabunPSK"/>
          <w:sz w:val="32"/>
          <w:szCs w:val="32"/>
        </w:rPr>
        <w:t>.</w:t>
      </w:r>
    </w:p>
    <w:p w:rsidR="00185C9A" w:rsidRPr="00B0278B" w:rsidRDefault="00087872" w:rsidP="00087872">
      <w:pPr>
        <w:spacing w:after="0" w:line="240" w:lineRule="auto"/>
        <w:ind w:firstLine="1440"/>
        <w:jc w:val="thaiDistribute"/>
        <w:rPr>
          <w:rFonts w:ascii="TH SarabunPSK" w:eastAsia="Arial Unicode MS" w:hAnsi="TH SarabunPSK" w:cs="TH SarabunPSK"/>
          <w:sz w:val="32"/>
          <w:szCs w:val="32"/>
          <w:cs/>
        </w:rPr>
      </w:pPr>
      <w:r w:rsidRPr="00B0278B">
        <w:rPr>
          <w:rFonts w:ascii="TH SarabunPSK" w:eastAsia="Arial Unicode MS" w:hAnsi="TH SarabunPSK" w:cs="TH SarabunPSK"/>
          <w:sz w:val="32"/>
          <w:szCs w:val="32"/>
          <w:cs/>
        </w:rPr>
        <w:t>5.1.2</w:t>
      </w:r>
      <w:r w:rsidR="004E4C20">
        <w:rPr>
          <w:rFonts w:ascii="TH SarabunPSK" w:eastAsia="Arial Unicode MS" w:hAnsi="TH SarabunPSK" w:cs="TH SarabunPSK"/>
          <w:sz w:val="32"/>
          <w:szCs w:val="32"/>
        </w:rPr>
        <w:tab/>
      </w:r>
      <w:r w:rsidR="00630CE7" w:rsidRPr="00B0278B">
        <w:rPr>
          <w:rFonts w:ascii="TH SarabunPSK" w:eastAsia="Arial Unicode MS" w:hAnsi="TH SarabunPSK" w:cs="TH SarabunPSK"/>
          <w:sz w:val="32"/>
          <w:szCs w:val="32"/>
        </w:rPr>
        <w:t>G</w:t>
      </w:r>
      <w:r w:rsidRPr="00B0278B">
        <w:rPr>
          <w:rFonts w:ascii="TH SarabunPSK" w:eastAsia="Arial Unicode MS" w:hAnsi="TH SarabunPSK" w:cs="TH SarabunPSK"/>
          <w:sz w:val="32"/>
          <w:szCs w:val="32"/>
        </w:rPr>
        <w:t xml:space="preserve">overnment agencies, state enterprises, private sectors and other </w:t>
      </w:r>
      <w:r w:rsidR="00630CE7" w:rsidRPr="00B0278B">
        <w:rPr>
          <w:rFonts w:ascii="TH SarabunPSK" w:eastAsia="Arial Unicode MS" w:hAnsi="TH SarabunPSK" w:cs="TH SarabunPSK"/>
          <w:sz w:val="32"/>
          <w:szCs w:val="32"/>
        </w:rPr>
        <w:t xml:space="preserve">related </w:t>
      </w:r>
      <w:r w:rsidRPr="00B0278B">
        <w:rPr>
          <w:rFonts w:ascii="TH SarabunPSK" w:eastAsia="Arial Unicode MS" w:hAnsi="TH SarabunPSK" w:cs="TH SarabunPSK"/>
          <w:sz w:val="32"/>
          <w:szCs w:val="32"/>
        </w:rPr>
        <w:t>agencies</w:t>
      </w:r>
      <w:r w:rsidR="00630CE7" w:rsidRPr="00B0278B">
        <w:rPr>
          <w:rFonts w:ascii="TH SarabunPSK" w:eastAsia="Arial Unicode MS" w:hAnsi="TH SarabunPSK" w:cs="TH SarabunPSK"/>
          <w:sz w:val="32"/>
          <w:szCs w:val="32"/>
        </w:rPr>
        <w:t xml:space="preserve"> at</w:t>
      </w:r>
      <w:r w:rsidRPr="00B0278B">
        <w:rPr>
          <w:rFonts w:ascii="TH SarabunPSK" w:eastAsia="Arial Unicode MS" w:hAnsi="TH SarabunPSK" w:cs="TH SarabunPSK"/>
          <w:sz w:val="32"/>
          <w:szCs w:val="32"/>
        </w:rPr>
        <w:t xml:space="preserve"> the level</w:t>
      </w:r>
      <w:r w:rsidR="00630CE7" w:rsidRPr="00B0278B">
        <w:rPr>
          <w:rFonts w:ascii="TH SarabunPSK" w:eastAsia="Arial Unicode MS" w:hAnsi="TH SarabunPSK" w:cs="TH SarabunPSK"/>
          <w:sz w:val="32"/>
          <w:szCs w:val="32"/>
        </w:rPr>
        <w:t xml:space="preserve"> of the ministry and department include</w:t>
      </w:r>
      <w:r w:rsidRPr="00B0278B">
        <w:rPr>
          <w:rFonts w:ascii="TH SarabunPSK" w:eastAsia="Arial Unicode MS" w:hAnsi="TH SarabunPSK" w:cs="TH SarabunPSK"/>
          <w:sz w:val="32"/>
          <w:szCs w:val="32"/>
        </w:rPr>
        <w:t xml:space="preserve"> Department of Agriculture, Department of Forestry, Department of Agricultural Extension</w:t>
      </w:r>
      <w:r w:rsidR="00736C49"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Department of Community Development</w:t>
      </w:r>
      <w:r w:rsidR="00736C49"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Department of Environmental Quality</w:t>
      </w:r>
      <w:r w:rsidR="00736C49"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Department of National Parks, Royal Irrigation Department, Department of Marine and Coastal Resources</w:t>
      </w:r>
      <w:r w:rsidR="00736C49"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Department of Public Works and Town Planning</w:t>
      </w:r>
      <w:r w:rsidR="00736C49"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Pollution Control Department, Department of Fisheries, Department of Intellectual Property</w:t>
      </w:r>
      <w:r w:rsidR="005B1738" w:rsidRPr="00B0278B">
        <w:rPr>
          <w:rFonts w:ascii="TH SarabunPSK" w:eastAsia="Arial Unicode MS" w:hAnsi="TH SarabunPSK" w:cs="TH SarabunPSK"/>
          <w:sz w:val="32"/>
          <w:szCs w:val="32"/>
        </w:rPr>
        <w:t xml:space="preserve"> and etc</w:t>
      </w:r>
      <w:r w:rsidRPr="00B0278B">
        <w:rPr>
          <w:rFonts w:ascii="TH SarabunPSK" w:eastAsia="Arial Unicode MS" w:hAnsi="TH SarabunPSK" w:cs="TH SarabunPSK"/>
          <w:sz w:val="32"/>
          <w:szCs w:val="32"/>
        </w:rPr>
        <w:t xml:space="preserve">. However, the operations of relevant government agencies </w:t>
      </w:r>
      <w:r w:rsidR="005B1738" w:rsidRPr="00B0278B">
        <w:rPr>
          <w:rFonts w:ascii="TH SarabunPSK" w:eastAsia="Arial Unicode MS" w:hAnsi="TH SarabunPSK" w:cs="TH SarabunPSK"/>
          <w:sz w:val="32"/>
          <w:szCs w:val="32"/>
        </w:rPr>
        <w:t xml:space="preserve">are </w:t>
      </w:r>
      <w:r w:rsidRPr="00B0278B">
        <w:rPr>
          <w:rFonts w:ascii="TH SarabunPSK" w:eastAsia="Arial Unicode MS" w:hAnsi="TH SarabunPSK" w:cs="TH SarabunPSK"/>
          <w:sz w:val="32"/>
          <w:szCs w:val="32"/>
        </w:rPr>
        <w:t>primarily operated by the agenc</w:t>
      </w:r>
      <w:r w:rsidR="005B1738" w:rsidRPr="00B0278B">
        <w:rPr>
          <w:rFonts w:ascii="TH SarabunPSK" w:eastAsia="Arial Unicode MS" w:hAnsi="TH SarabunPSK" w:cs="TH SarabunPSK"/>
          <w:sz w:val="32"/>
          <w:szCs w:val="32"/>
        </w:rPr>
        <w:t>ies themselves. P</w:t>
      </w:r>
      <w:r w:rsidRPr="00B0278B">
        <w:rPr>
          <w:rFonts w:ascii="TH SarabunPSK" w:eastAsia="Arial Unicode MS" w:hAnsi="TH SarabunPSK" w:cs="TH SarabunPSK"/>
          <w:sz w:val="32"/>
          <w:szCs w:val="32"/>
        </w:rPr>
        <w:t>romoting and supporting groups and people in the area</w:t>
      </w:r>
      <w:r w:rsidR="005B1738" w:rsidRPr="00B0278B">
        <w:rPr>
          <w:rFonts w:ascii="TH SarabunPSK" w:eastAsia="Arial Unicode MS" w:hAnsi="TH SarabunPSK" w:cs="TH SarabunPSK"/>
          <w:sz w:val="32"/>
          <w:szCs w:val="32"/>
        </w:rPr>
        <w:t xml:space="preserve"> is priority</w:t>
      </w:r>
      <w:r w:rsidRPr="00B0278B">
        <w:rPr>
          <w:rFonts w:ascii="TH SarabunPSK" w:eastAsia="Arial Unicode MS" w:hAnsi="TH SarabunPSK" w:cs="TH SarabunPSK"/>
          <w:sz w:val="32"/>
          <w:szCs w:val="32"/>
        </w:rPr>
        <w:t xml:space="preserve"> rather than promoting local government organizations.</w:t>
      </w:r>
    </w:p>
    <w:p w:rsidR="00185C9A" w:rsidRPr="00B0278B" w:rsidRDefault="00CB2FB7"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State e</w:t>
      </w:r>
      <w:r w:rsidR="00087872" w:rsidRPr="00B0278B">
        <w:rPr>
          <w:rFonts w:ascii="TH SarabunPSK" w:eastAsia="Arial Unicode MS" w:hAnsi="TH SarabunPSK" w:cs="TH SarabunPSK"/>
          <w:sz w:val="32"/>
          <w:szCs w:val="32"/>
        </w:rPr>
        <w:t xml:space="preserve">nterprises and private sectors </w:t>
      </w:r>
      <w:r w:rsidR="001F5585" w:rsidRPr="00B0278B">
        <w:rPr>
          <w:rFonts w:ascii="TH SarabunPSK" w:eastAsia="Arial Unicode MS" w:hAnsi="TH SarabunPSK" w:cs="TH SarabunPSK"/>
          <w:sz w:val="32"/>
          <w:szCs w:val="32"/>
        </w:rPr>
        <w:t>include</w:t>
      </w:r>
      <w:r w:rsidR="00087872" w:rsidRPr="00B0278B">
        <w:rPr>
          <w:rFonts w:ascii="TH SarabunPSK" w:eastAsia="Arial Unicode MS" w:hAnsi="TH SarabunPSK" w:cs="TH SarabunPSK"/>
          <w:sz w:val="32"/>
          <w:szCs w:val="32"/>
        </w:rPr>
        <w:t xml:space="preserve"> </w:t>
      </w:r>
      <w:r w:rsidR="001F5585" w:rsidRPr="00B0278B">
        <w:rPr>
          <w:rFonts w:ascii="TH SarabunPSK" w:eastAsia="Arial Unicode MS" w:hAnsi="TH SarabunPSK" w:cs="TH SarabunPSK"/>
          <w:sz w:val="32"/>
          <w:szCs w:val="32"/>
        </w:rPr>
        <w:t>PTT Public Company Limited</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in collaboration </w:t>
      </w:r>
      <w:r w:rsidR="00087872" w:rsidRPr="00B0278B">
        <w:rPr>
          <w:rFonts w:ascii="TH SarabunPSK" w:eastAsia="Arial Unicode MS" w:hAnsi="TH SarabunPSK" w:cs="TH SarabunPSK"/>
          <w:sz w:val="32"/>
          <w:szCs w:val="32"/>
        </w:rPr>
        <w:t xml:space="preserve">with </w:t>
      </w:r>
      <w:r w:rsidR="001F5585" w:rsidRPr="00B0278B">
        <w:rPr>
          <w:rFonts w:ascii="TH SarabunPSK" w:eastAsia="Arial Unicode MS" w:hAnsi="TH SarabunPSK" w:cs="TH SarabunPSK"/>
          <w:sz w:val="32"/>
          <w:szCs w:val="32"/>
        </w:rPr>
        <w:t>its</w:t>
      </w:r>
      <w:r w:rsidRPr="00B0278B">
        <w:rPr>
          <w:rFonts w:ascii="TH SarabunPSK" w:eastAsia="Arial Unicode MS" w:hAnsi="TH SarabunPSK" w:cs="TH SarabunPSK"/>
          <w:sz w:val="32"/>
          <w:szCs w:val="32"/>
        </w:rPr>
        <w:t xml:space="preserve"> affiliations</w:t>
      </w:r>
      <w:r w:rsidR="00087872" w:rsidRPr="00B0278B">
        <w:rPr>
          <w:rFonts w:ascii="TH SarabunPSK" w:eastAsia="Arial Unicode MS" w:hAnsi="TH SarabunPSK" w:cs="TH SarabunPSK"/>
          <w:sz w:val="32"/>
          <w:szCs w:val="32"/>
        </w:rPr>
        <w:t xml:space="preserve"> </w:t>
      </w:r>
      <w:r w:rsidR="001F5585" w:rsidRPr="00B0278B">
        <w:rPr>
          <w:rFonts w:ascii="TH SarabunPSK" w:eastAsia="Arial Unicode MS" w:hAnsi="TH SarabunPSK" w:cs="TH SarabunPSK"/>
          <w:sz w:val="32"/>
          <w:szCs w:val="32"/>
        </w:rPr>
        <w:t>and</w:t>
      </w:r>
      <w:r w:rsidRPr="00B0278B">
        <w:rPr>
          <w:rFonts w:ascii="TH SarabunPSK" w:eastAsia="Arial Unicode MS" w:hAnsi="TH SarabunPSK" w:cs="TH SarabunPSK"/>
          <w:sz w:val="32"/>
          <w:szCs w:val="32"/>
        </w:rPr>
        <w:t xml:space="preserve"> </w:t>
      </w:r>
      <w:r w:rsidR="001F5585" w:rsidRPr="00B0278B">
        <w:rPr>
          <w:rStyle w:val="st"/>
          <w:rFonts w:ascii="TH SarabunPSK" w:hAnsi="TH SarabunPSK" w:cs="TH SarabunPSK"/>
          <w:sz w:val="32"/>
          <w:szCs w:val="32"/>
        </w:rPr>
        <w:t>Thailand Post.</w:t>
      </w:r>
      <w:r w:rsidR="00087872" w:rsidRPr="00B0278B">
        <w:rPr>
          <w:rFonts w:ascii="TH SarabunPSK" w:eastAsia="Arial Unicode MS" w:hAnsi="TH SarabunPSK" w:cs="TH SarabunPSK"/>
          <w:sz w:val="32"/>
          <w:szCs w:val="32"/>
        </w:rPr>
        <w:t xml:space="preserve"> </w:t>
      </w:r>
      <w:r w:rsidR="001F5585" w:rsidRPr="00B0278B">
        <w:rPr>
          <w:rFonts w:ascii="TH SarabunPSK" w:eastAsia="Arial Unicode MS" w:hAnsi="TH SarabunPSK" w:cs="TH SarabunPSK"/>
          <w:sz w:val="32"/>
          <w:szCs w:val="32"/>
        </w:rPr>
        <w:t>P</w:t>
      </w:r>
      <w:r w:rsidR="00087872" w:rsidRPr="00B0278B">
        <w:rPr>
          <w:rFonts w:ascii="TH SarabunPSK" w:eastAsia="Arial Unicode MS" w:hAnsi="TH SarabunPSK" w:cs="TH SarabunPSK"/>
          <w:sz w:val="32"/>
          <w:szCs w:val="32"/>
        </w:rPr>
        <w:t>rivate sector</w:t>
      </w:r>
      <w:r w:rsidR="001F5585"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 xml:space="preserve"> </w:t>
      </w:r>
      <w:r w:rsidR="00AB3409" w:rsidRPr="00B0278B">
        <w:rPr>
          <w:rFonts w:ascii="TH SarabunPSK" w:eastAsia="Arial Unicode MS" w:hAnsi="TH SarabunPSK" w:cs="TH SarabunPSK"/>
          <w:sz w:val="32"/>
          <w:szCs w:val="32"/>
        </w:rPr>
        <w:t xml:space="preserve">usually aim </w:t>
      </w:r>
      <w:r w:rsidR="00087872" w:rsidRPr="00B0278B">
        <w:rPr>
          <w:rFonts w:ascii="TH SarabunPSK" w:eastAsia="Arial Unicode MS" w:hAnsi="TH SarabunPSK" w:cs="TH SarabunPSK"/>
          <w:sz w:val="32"/>
          <w:szCs w:val="32"/>
        </w:rPr>
        <w:t xml:space="preserve">to publicize the organization rather than the need for sustainable development. </w:t>
      </w:r>
      <w:r w:rsidR="00AB3409" w:rsidRPr="00B0278B">
        <w:rPr>
          <w:rFonts w:ascii="TH SarabunPSK" w:eastAsia="Arial Unicode MS" w:hAnsi="TH SarabunPSK" w:cs="TH SarabunPSK"/>
          <w:sz w:val="32"/>
          <w:szCs w:val="32"/>
        </w:rPr>
        <w:t>S</w:t>
      </w:r>
      <w:r w:rsidR="00087872" w:rsidRPr="00B0278B">
        <w:rPr>
          <w:rFonts w:ascii="TH SarabunPSK" w:eastAsia="Arial Unicode MS" w:hAnsi="TH SarabunPSK" w:cs="TH SarabunPSK"/>
          <w:sz w:val="32"/>
          <w:szCs w:val="32"/>
        </w:rPr>
        <w:t>ome organizations emphasize the promotion of activities to one</w:t>
      </w:r>
      <w:r w:rsidR="00AB3409" w:rsidRPr="00B0278B">
        <w:rPr>
          <w:rFonts w:ascii="TH SarabunPSK" w:eastAsia="Arial Unicode MS" w:hAnsi="TH SarabunPSK" w:cs="TH SarabunPSK"/>
          <w:sz w:val="32"/>
          <w:szCs w:val="32"/>
        </w:rPr>
        <w:t xml:space="preserve"> </w:t>
      </w:r>
      <w:r w:rsidR="00087872" w:rsidRPr="00B0278B">
        <w:rPr>
          <w:rFonts w:ascii="TH SarabunPSK" w:eastAsia="Arial Unicode MS" w:hAnsi="TH SarabunPSK" w:cs="TH SarabunPSK"/>
          <w:sz w:val="32"/>
          <w:szCs w:val="32"/>
        </w:rPr>
        <w:t xml:space="preserve">local administrative organization </w:t>
      </w:r>
      <w:r w:rsidR="00AB3409" w:rsidRPr="00B0278B">
        <w:rPr>
          <w:rFonts w:ascii="TH SarabunPSK" w:eastAsia="Arial Unicode MS" w:hAnsi="TH SarabunPSK" w:cs="TH SarabunPSK"/>
          <w:sz w:val="32"/>
          <w:szCs w:val="32"/>
        </w:rPr>
        <w:t>with a specific potential, so the</w:t>
      </w:r>
      <w:r w:rsidR="00087872" w:rsidRPr="00B0278B">
        <w:rPr>
          <w:rFonts w:ascii="TH SarabunPSK" w:eastAsia="Arial Unicode MS" w:hAnsi="TH SarabunPSK" w:cs="TH SarabunPSK"/>
          <w:sz w:val="32"/>
          <w:szCs w:val="32"/>
        </w:rPr>
        <w:t xml:space="preserve"> main development </w:t>
      </w:r>
      <w:r w:rsidR="00AB3409" w:rsidRPr="00B0278B">
        <w:rPr>
          <w:rFonts w:ascii="TH SarabunPSK" w:eastAsia="Arial Unicode MS" w:hAnsi="TH SarabunPSK" w:cs="TH SarabunPSK"/>
          <w:sz w:val="32"/>
          <w:szCs w:val="32"/>
        </w:rPr>
        <w:t>is in one</w:t>
      </w:r>
      <w:r w:rsidR="00087872" w:rsidRPr="00B0278B">
        <w:rPr>
          <w:rFonts w:ascii="TH SarabunPSK" w:eastAsia="Arial Unicode MS" w:hAnsi="TH SarabunPSK" w:cs="TH SarabunPSK"/>
          <w:sz w:val="32"/>
          <w:szCs w:val="32"/>
        </w:rPr>
        <w:t xml:space="preserve"> specific </w:t>
      </w:r>
      <w:r w:rsidR="00AB3409" w:rsidRPr="00B0278B">
        <w:rPr>
          <w:rFonts w:ascii="TH SarabunPSK" w:eastAsia="Arial Unicode MS" w:hAnsi="TH SarabunPSK" w:cs="TH SarabunPSK"/>
          <w:sz w:val="32"/>
          <w:szCs w:val="32"/>
        </w:rPr>
        <w:t>site with specific purposes</w:t>
      </w:r>
      <w:r w:rsidR="00087872" w:rsidRPr="00B0278B">
        <w:rPr>
          <w:rFonts w:ascii="TH SarabunPSK" w:eastAsia="Arial Unicode MS" w:hAnsi="TH SarabunPSK" w:cs="TH SarabunPSK"/>
          <w:sz w:val="32"/>
          <w:szCs w:val="32"/>
        </w:rPr>
        <w:t xml:space="preserve"> </w:t>
      </w:r>
      <w:r w:rsidR="00AB3409" w:rsidRPr="00B0278B">
        <w:rPr>
          <w:rFonts w:ascii="TH SarabunPSK" w:eastAsia="Arial Unicode MS" w:hAnsi="TH SarabunPSK" w:cs="TH SarabunPSK"/>
          <w:sz w:val="32"/>
          <w:szCs w:val="32"/>
        </w:rPr>
        <w:t>instead of</w:t>
      </w:r>
      <w:r w:rsidR="00087872" w:rsidRPr="00B0278B">
        <w:rPr>
          <w:rFonts w:ascii="TH SarabunPSK" w:eastAsia="Arial Unicode MS" w:hAnsi="TH SarabunPSK" w:cs="TH SarabunPSK"/>
          <w:sz w:val="32"/>
          <w:szCs w:val="32"/>
        </w:rPr>
        <w:t xml:space="preserve"> </w:t>
      </w:r>
      <w:r w:rsidR="00AB3409" w:rsidRPr="00B0278B">
        <w:rPr>
          <w:rFonts w:ascii="TH SarabunPSK" w:eastAsia="Arial Unicode MS" w:hAnsi="TH SarabunPSK" w:cs="TH SarabunPSK"/>
          <w:sz w:val="32"/>
          <w:szCs w:val="32"/>
        </w:rPr>
        <w:t xml:space="preserve">a systematic </w:t>
      </w:r>
      <w:r w:rsidR="00087872" w:rsidRPr="00B0278B">
        <w:rPr>
          <w:rFonts w:ascii="TH SarabunPSK" w:eastAsia="Arial Unicode MS" w:hAnsi="TH SarabunPSK" w:cs="TH SarabunPSK"/>
          <w:sz w:val="32"/>
          <w:szCs w:val="32"/>
        </w:rPr>
        <w:t>develop</w:t>
      </w:r>
      <w:r w:rsidR="00AB3409" w:rsidRPr="00B0278B">
        <w:rPr>
          <w:rFonts w:ascii="TH SarabunPSK" w:eastAsia="Arial Unicode MS" w:hAnsi="TH SarabunPSK" w:cs="TH SarabunPSK"/>
          <w:sz w:val="32"/>
          <w:szCs w:val="32"/>
        </w:rPr>
        <w:t>ment</w:t>
      </w:r>
      <w:r w:rsidR="00087872" w:rsidRPr="00B0278B">
        <w:rPr>
          <w:rFonts w:ascii="TH SarabunPSK" w:eastAsia="Arial Unicode MS" w:hAnsi="TH SarabunPSK" w:cs="TH SarabunPSK"/>
          <w:sz w:val="32"/>
          <w:szCs w:val="32"/>
        </w:rPr>
        <w:t xml:space="preserve"> </w:t>
      </w:r>
      <w:r w:rsidR="00AB3409" w:rsidRPr="00B0278B">
        <w:rPr>
          <w:rFonts w:ascii="TH SarabunPSK" w:eastAsia="Arial Unicode MS" w:hAnsi="TH SarabunPSK" w:cs="TH SarabunPSK"/>
          <w:sz w:val="32"/>
          <w:szCs w:val="32"/>
        </w:rPr>
        <w:t xml:space="preserve">throughout the </w:t>
      </w:r>
      <w:r w:rsidR="00087872" w:rsidRPr="00B0278B">
        <w:rPr>
          <w:rFonts w:ascii="TH SarabunPSK" w:eastAsia="Arial Unicode MS" w:hAnsi="TH SarabunPSK" w:cs="TH SarabunPSK"/>
          <w:sz w:val="32"/>
          <w:szCs w:val="32"/>
        </w:rPr>
        <w:t>area</w:t>
      </w:r>
      <w:r w:rsidR="00AB3409" w:rsidRPr="00B0278B">
        <w:rPr>
          <w:rFonts w:ascii="TH SarabunPSK" w:eastAsia="Arial Unicode MS" w:hAnsi="TH SarabunPSK" w:cs="TH SarabunPSK"/>
          <w:sz w:val="32"/>
          <w:szCs w:val="32"/>
        </w:rPr>
        <w:t>.</w:t>
      </w:r>
    </w:p>
    <w:p w:rsidR="00185C9A" w:rsidRPr="00B0278B" w:rsidRDefault="00AB3409"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Other organizations</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involves both private and public sectors in collaboration </w:t>
      </w:r>
      <w:r w:rsidR="00087872" w:rsidRPr="00B0278B">
        <w:rPr>
          <w:rFonts w:ascii="TH SarabunPSK" w:eastAsia="Arial Unicode MS" w:hAnsi="TH SarabunPSK" w:cs="TH SarabunPSK"/>
          <w:sz w:val="32"/>
          <w:szCs w:val="32"/>
        </w:rPr>
        <w:t>suc</w:t>
      </w:r>
      <w:r w:rsidRPr="00B0278B">
        <w:rPr>
          <w:rFonts w:ascii="TH SarabunPSK" w:eastAsia="Arial Unicode MS" w:hAnsi="TH SarabunPSK" w:cs="TH SarabunPSK"/>
          <w:sz w:val="32"/>
          <w:szCs w:val="32"/>
        </w:rPr>
        <w:t>h as Chaipattana Foundation</w:t>
      </w:r>
      <w:r w:rsidR="00087872"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in collaboration</w:t>
      </w:r>
      <w:r w:rsidR="00087872" w:rsidRPr="00B0278B">
        <w:rPr>
          <w:rFonts w:ascii="TH SarabunPSK" w:eastAsia="Arial Unicode MS" w:hAnsi="TH SarabunPSK" w:cs="TH SarabunPSK"/>
          <w:sz w:val="32"/>
          <w:szCs w:val="32"/>
        </w:rPr>
        <w:t xml:space="preserve"> with </w:t>
      </w:r>
      <w:r w:rsidR="00087872" w:rsidRPr="00B0278B">
        <w:rPr>
          <w:rFonts w:ascii="TH SarabunPSK" w:eastAsia="Arial Unicode MS" w:hAnsi="TH SarabunPSK" w:cs="TH SarabunPSK"/>
          <w:sz w:val="32"/>
          <w:szCs w:val="32"/>
          <w:cs/>
        </w:rPr>
        <w:t>34</w:t>
      </w:r>
      <w:r w:rsidRPr="00B0278B">
        <w:rPr>
          <w:rFonts w:ascii="TH SarabunPSK" w:eastAsia="Arial Unicode MS" w:hAnsi="TH SarabunPSK" w:cs="TH SarabunPSK"/>
          <w:sz w:val="32"/>
          <w:szCs w:val="32"/>
        </w:rPr>
        <w:t xml:space="preserve"> </w:t>
      </w:r>
      <w:r w:rsidR="00087872" w:rsidRPr="00B0278B">
        <w:rPr>
          <w:rFonts w:ascii="TH SarabunPSK" w:eastAsia="Arial Unicode MS" w:hAnsi="TH SarabunPSK" w:cs="TH SarabunPSK"/>
          <w:sz w:val="32"/>
          <w:szCs w:val="32"/>
        </w:rPr>
        <w:t>organizations</w:t>
      </w:r>
      <w:r w:rsidRPr="00B0278B">
        <w:rPr>
          <w:rFonts w:ascii="TH SarabunPSK" w:eastAsia="Arial Unicode MS" w:hAnsi="TH SarabunPSK" w:cs="TH SarabunPSK"/>
          <w:sz w:val="32"/>
          <w:szCs w:val="32"/>
        </w:rPr>
        <w:t xml:space="preserve"> and </w:t>
      </w:r>
      <w:r w:rsidRPr="00B0278B">
        <w:rPr>
          <w:rStyle w:val="Strong"/>
          <w:rFonts w:ascii="TH SarabunPSK" w:eastAsia="Arial Unicode MS" w:hAnsi="TH SarabunPSK" w:cs="TH SarabunPSK"/>
          <w:b w:val="0"/>
          <w:bCs w:val="0"/>
          <w:sz w:val="32"/>
          <w:szCs w:val="32"/>
        </w:rPr>
        <w:t>Designated Areas for Sustainable Tourism Administration (Public Organization</w:t>
      </w:r>
      <w:r w:rsidR="00597ED5" w:rsidRPr="00B0278B">
        <w:rPr>
          <w:rStyle w:val="Strong"/>
          <w:rFonts w:ascii="TH SarabunPSK" w:eastAsia="Arial Unicode MS" w:hAnsi="TH SarabunPSK" w:cs="TH SarabunPSK"/>
          <w:b w:val="0"/>
          <w:bCs w:val="0"/>
          <w:sz w:val="32"/>
          <w:szCs w:val="32"/>
        </w:rPr>
        <w:t>)</w:t>
      </w:r>
      <w:r w:rsidR="00597ED5" w:rsidRPr="00B0278B">
        <w:rPr>
          <w:rFonts w:ascii="TH SarabunPSK" w:eastAsia="Arial Unicode MS" w:hAnsi="TH SarabunPSK" w:cs="TH SarabunPSK"/>
          <w:sz w:val="32"/>
          <w:szCs w:val="32"/>
        </w:rPr>
        <w:t xml:space="preserve"> in collaboration with </w:t>
      </w:r>
      <w:r w:rsidR="00087872" w:rsidRPr="00B0278B">
        <w:rPr>
          <w:rFonts w:ascii="TH SarabunPSK" w:eastAsia="Arial Unicode MS" w:hAnsi="TH SarabunPSK" w:cs="TH SarabunPSK"/>
          <w:sz w:val="32"/>
          <w:szCs w:val="32"/>
        </w:rPr>
        <w:t>local government organization</w:t>
      </w:r>
      <w:r w:rsidR="00597ED5" w:rsidRPr="00B0278B">
        <w:rPr>
          <w:rFonts w:ascii="TH SarabunPSK" w:eastAsia="Arial Unicode MS" w:hAnsi="TH SarabunPSK" w:cs="TH SarabunPSK"/>
          <w:sz w:val="32"/>
          <w:szCs w:val="32"/>
        </w:rPr>
        <w:t>s.</w:t>
      </w:r>
    </w:p>
    <w:p w:rsidR="00185C9A" w:rsidRPr="00B0278B" w:rsidRDefault="00415460"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5.1.3</w:t>
      </w:r>
      <w:r w:rsidR="004E4C20">
        <w:rPr>
          <w:rFonts w:ascii="TH SarabunPSK" w:eastAsia="Arial Unicode MS" w:hAnsi="TH SarabunPSK" w:cs="TH SarabunPSK"/>
          <w:sz w:val="32"/>
          <w:szCs w:val="32"/>
        </w:rPr>
        <w:tab/>
      </w:r>
      <w:r w:rsidR="00597ED5" w:rsidRPr="00B0278B">
        <w:rPr>
          <w:rFonts w:ascii="TH SarabunPSK" w:eastAsia="Arial Unicode MS" w:hAnsi="TH SarabunPSK" w:cs="TH SarabunPSK"/>
          <w:sz w:val="32"/>
          <w:szCs w:val="32"/>
        </w:rPr>
        <w:t>Biodiversity-Based Economy Development Office (Public Organization) aims at:</w:t>
      </w:r>
      <w:r w:rsidRPr="00B0278B">
        <w:rPr>
          <w:rFonts w:ascii="TH SarabunPSK" w:eastAsia="Arial Unicode MS" w:hAnsi="TH SarabunPSK" w:cs="TH SarabunPSK"/>
          <w:sz w:val="32"/>
          <w:szCs w:val="32"/>
        </w:rPr>
        <w:t xml:space="preserve"> (</w:t>
      </w:r>
      <w:r w:rsidR="00597ED5" w:rsidRPr="00B0278B">
        <w:rPr>
          <w:rFonts w:ascii="TH SarabunPSK" w:eastAsia="Arial Unicode MS" w:hAnsi="TH SarabunPSK" w:cs="TH SarabunPSK"/>
          <w:sz w:val="32"/>
          <w:szCs w:val="32"/>
          <w:cs/>
        </w:rPr>
        <w:t>1)</w:t>
      </w:r>
      <w:r w:rsidR="00597ED5"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directly underlying</w:t>
      </w:r>
      <w:r w:rsidR="00597ED5" w:rsidRPr="00B0278B">
        <w:rPr>
          <w:rFonts w:ascii="TH SarabunPSK" w:eastAsia="Arial Unicode MS" w:hAnsi="TH SarabunPSK" w:cs="TH SarabunPSK"/>
          <w:sz w:val="32"/>
          <w:szCs w:val="32"/>
        </w:rPr>
        <w:t xml:space="preserve"> the</w:t>
      </w:r>
      <w:r w:rsidRPr="00B0278B">
        <w:rPr>
          <w:rFonts w:ascii="TH SarabunPSK" w:eastAsia="Arial Unicode MS" w:hAnsi="TH SarabunPSK" w:cs="TH SarabunPSK"/>
          <w:sz w:val="32"/>
          <w:szCs w:val="32"/>
        </w:rPr>
        <w:t xml:space="preserve"> community and local network rather than promoting</w:t>
      </w:r>
      <w:r w:rsidR="00597ED5" w:rsidRPr="00B0278B">
        <w:rPr>
          <w:rFonts w:ascii="TH SarabunPSK" w:eastAsia="Arial Unicode MS" w:hAnsi="TH SarabunPSK" w:cs="TH SarabunPSK"/>
          <w:sz w:val="32"/>
          <w:szCs w:val="32"/>
        </w:rPr>
        <w:t xml:space="preserve"> local government organizations through a </w:t>
      </w:r>
      <w:r w:rsidRPr="00B0278B">
        <w:rPr>
          <w:rFonts w:ascii="TH SarabunPSK" w:eastAsia="Arial Unicode MS" w:hAnsi="TH SarabunPSK" w:cs="TH SarabunPSK"/>
          <w:sz w:val="32"/>
          <w:szCs w:val="32"/>
        </w:rPr>
        <w:t xml:space="preserve">prototype project </w:t>
      </w:r>
      <w:r w:rsidR="00597ED5" w:rsidRPr="00B0278B">
        <w:rPr>
          <w:rFonts w:ascii="TH SarabunPSK" w:eastAsia="Arial Unicode MS" w:hAnsi="TH SarabunPSK" w:cs="TH SarabunPSK"/>
          <w:sz w:val="32"/>
          <w:szCs w:val="32"/>
        </w:rPr>
        <w:t>on</w:t>
      </w:r>
      <w:r w:rsidRPr="00B0278B">
        <w:rPr>
          <w:rFonts w:ascii="TH SarabunPSK" w:eastAsia="Arial Unicode MS" w:hAnsi="TH SarabunPSK" w:cs="TH SarabunPSK"/>
          <w:sz w:val="32"/>
          <w:szCs w:val="32"/>
        </w:rPr>
        <w:t xml:space="preserve"> capacity</w:t>
      </w:r>
      <w:r w:rsidR="00597ED5" w:rsidRPr="00B0278B">
        <w:rPr>
          <w:rFonts w:ascii="TH SarabunPSK" w:eastAsia="Arial Unicode MS" w:hAnsi="TH SarabunPSK" w:cs="TH SarabunPSK"/>
          <w:sz w:val="32"/>
          <w:szCs w:val="32"/>
        </w:rPr>
        <w:t xml:space="preserve"> building</w:t>
      </w:r>
      <w:r w:rsidRPr="00B0278B">
        <w:rPr>
          <w:rFonts w:ascii="TH SarabunPSK" w:eastAsia="Arial Unicode MS" w:hAnsi="TH SarabunPSK" w:cs="TH SarabunPSK"/>
          <w:sz w:val="32"/>
          <w:szCs w:val="32"/>
        </w:rPr>
        <w:t xml:space="preserve"> of local government organizations </w:t>
      </w:r>
      <w:r w:rsidR="00597ED5" w:rsidRPr="00B0278B">
        <w:rPr>
          <w:rFonts w:ascii="TH SarabunPSK" w:eastAsia="Arial Unicode MS" w:hAnsi="TH SarabunPSK" w:cs="TH SarabunPSK"/>
          <w:sz w:val="32"/>
          <w:szCs w:val="32"/>
        </w:rPr>
        <w:t>for</w:t>
      </w:r>
      <w:r w:rsidRPr="00B0278B">
        <w:rPr>
          <w:rFonts w:ascii="TH SarabunPSK" w:eastAsia="Arial Unicode MS" w:hAnsi="TH SarabunPSK" w:cs="TH SarabunPSK"/>
          <w:sz w:val="32"/>
          <w:szCs w:val="32"/>
        </w:rPr>
        <w:t xml:space="preserve"> </w:t>
      </w:r>
      <w:r w:rsidR="004B51EC" w:rsidRPr="00B0278B">
        <w:rPr>
          <w:rFonts w:ascii="TH SarabunPSK" w:eastAsia="Arial Unicode MS" w:hAnsi="TH SarabunPSK" w:cs="TH SarabunPSK"/>
          <w:sz w:val="32"/>
          <w:szCs w:val="32"/>
        </w:rPr>
        <w:t xml:space="preserve">sustainable </w:t>
      </w:r>
      <w:r w:rsidR="00ED0B2C" w:rsidRPr="00B0278B">
        <w:rPr>
          <w:rFonts w:ascii="TH SarabunPSK" w:eastAsia="Arial Unicode MS" w:hAnsi="TH SarabunPSK" w:cs="TH SarabunPSK"/>
          <w:sz w:val="32"/>
          <w:szCs w:val="32"/>
        </w:rPr>
        <w:t>protection</w:t>
      </w:r>
      <w:r w:rsidRPr="00B0278B">
        <w:rPr>
          <w:rFonts w:ascii="TH SarabunPSK" w:eastAsia="Arial Unicode MS" w:hAnsi="TH SarabunPSK" w:cs="TH SarabunPSK"/>
          <w:sz w:val="32"/>
          <w:szCs w:val="32"/>
        </w:rPr>
        <w:t xml:space="preserve"> and </w:t>
      </w:r>
      <w:r w:rsidR="00597ED5" w:rsidRPr="00B0278B">
        <w:rPr>
          <w:rFonts w:ascii="TH SarabunPSK" w:eastAsia="Arial Unicode MS" w:hAnsi="TH SarabunPSK" w:cs="TH SarabunPSK"/>
          <w:sz w:val="32"/>
          <w:szCs w:val="32"/>
        </w:rPr>
        <w:t>utilization</w:t>
      </w:r>
      <w:r w:rsidRPr="00B0278B">
        <w:rPr>
          <w:rFonts w:ascii="TH SarabunPSK" w:eastAsia="Arial Unicode MS" w:hAnsi="TH SarabunPSK" w:cs="TH SarabunPSK"/>
          <w:sz w:val="32"/>
          <w:szCs w:val="32"/>
        </w:rPr>
        <w:t xml:space="preserve"> </w:t>
      </w:r>
      <w:r w:rsidR="00597ED5" w:rsidRPr="00B0278B">
        <w:rPr>
          <w:rFonts w:ascii="TH SarabunPSK" w:eastAsia="Arial Unicode MS" w:hAnsi="TH SarabunPSK" w:cs="TH SarabunPSK"/>
          <w:sz w:val="32"/>
          <w:szCs w:val="32"/>
        </w:rPr>
        <w:t xml:space="preserve">of biodiversity in the </w:t>
      </w:r>
      <w:r w:rsidR="00554E88" w:rsidRPr="00B0278B">
        <w:rPr>
          <w:rFonts w:ascii="TH SarabunPSK" w:eastAsia="Arial Unicode MS" w:hAnsi="TH SarabunPSK" w:cs="TH SarabunPSK"/>
          <w:sz w:val="32"/>
          <w:szCs w:val="32"/>
        </w:rPr>
        <w:t>ecological landscapes</w:t>
      </w:r>
      <w:r w:rsidRPr="00B0278B">
        <w:rPr>
          <w:rFonts w:ascii="TH SarabunPSK" w:eastAsia="Arial Unicode MS" w:hAnsi="TH SarabunPSK" w:cs="TH SarabunPSK"/>
          <w:sz w:val="32"/>
          <w:szCs w:val="32"/>
        </w:rPr>
        <w:t xml:space="preserve"> of Thailand</w:t>
      </w:r>
      <w:r w:rsidR="00597ED5"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597ED5" w:rsidRPr="00B0278B">
        <w:rPr>
          <w:rFonts w:ascii="TH SarabunPSK" w:eastAsia="Arial Unicode MS" w:hAnsi="TH SarabunPSK" w:cs="TH SarabunPSK"/>
          <w:sz w:val="32"/>
          <w:szCs w:val="32"/>
        </w:rPr>
        <w:t>(2) c</w:t>
      </w:r>
      <w:r w:rsidRPr="00B0278B">
        <w:rPr>
          <w:rFonts w:ascii="TH SarabunPSK" w:eastAsia="Arial Unicode MS" w:hAnsi="TH SarabunPSK" w:cs="TH SarabunPSK"/>
          <w:sz w:val="32"/>
          <w:szCs w:val="32"/>
        </w:rPr>
        <w:t xml:space="preserve">oncrete </w:t>
      </w:r>
      <w:r w:rsidR="00597ED5" w:rsidRPr="00B0278B">
        <w:rPr>
          <w:rFonts w:ascii="TH SarabunPSK" w:eastAsia="Arial Unicode MS" w:hAnsi="TH SarabunPSK" w:cs="TH SarabunPSK"/>
          <w:sz w:val="32"/>
          <w:szCs w:val="32"/>
        </w:rPr>
        <w:t>m</w:t>
      </w:r>
      <w:r w:rsidRPr="00B0278B">
        <w:rPr>
          <w:rFonts w:ascii="TH SarabunPSK" w:eastAsia="Arial Unicode MS" w:hAnsi="TH SarabunPSK" w:cs="TH SarabunPSK"/>
          <w:sz w:val="32"/>
          <w:szCs w:val="32"/>
        </w:rPr>
        <w:t>easure</w:t>
      </w:r>
      <w:r w:rsidR="00597ED5" w:rsidRPr="00B0278B">
        <w:rPr>
          <w:rFonts w:ascii="TH SarabunPSK" w:eastAsia="Arial Unicode MS" w:hAnsi="TH SarabunPSK" w:cs="TH SarabunPSK"/>
          <w:sz w:val="32"/>
          <w:szCs w:val="32"/>
        </w:rPr>
        <w:t>s to</w:t>
      </w:r>
      <w:r w:rsidRPr="00B0278B">
        <w:rPr>
          <w:rFonts w:ascii="TH SarabunPSK" w:eastAsia="Arial Unicode MS" w:hAnsi="TH SarabunPSK" w:cs="TH SarabunPSK"/>
          <w:sz w:val="32"/>
          <w:szCs w:val="32"/>
        </w:rPr>
        <w:t xml:space="preserve"> </w:t>
      </w:r>
      <w:r w:rsidR="00597ED5" w:rsidRPr="00B0278B">
        <w:rPr>
          <w:rFonts w:ascii="TH SarabunPSK" w:eastAsia="Arial Unicode MS" w:hAnsi="TH SarabunPSK" w:cs="TH SarabunPSK"/>
          <w:sz w:val="32"/>
          <w:szCs w:val="32"/>
        </w:rPr>
        <w:t xml:space="preserve">protect biodiversity with </w:t>
      </w:r>
      <w:r w:rsidRPr="00B0278B">
        <w:rPr>
          <w:rFonts w:ascii="TH SarabunPSK" w:eastAsia="Arial Unicode MS" w:hAnsi="TH SarabunPSK" w:cs="TH SarabunPSK"/>
          <w:sz w:val="32"/>
          <w:szCs w:val="32"/>
        </w:rPr>
        <w:t>economic value</w:t>
      </w:r>
      <w:r w:rsidR="00597ED5" w:rsidRPr="00B0278B">
        <w:rPr>
          <w:rFonts w:ascii="TH SarabunPSK" w:eastAsia="Arial Unicode MS" w:hAnsi="TH SarabunPSK" w:cs="TH SarabunPSK"/>
          <w:sz w:val="32"/>
          <w:szCs w:val="32"/>
        </w:rPr>
        <w:t xml:space="preserve">s, </w:t>
      </w:r>
      <w:r w:rsidRPr="00B0278B">
        <w:rPr>
          <w:rFonts w:ascii="TH SarabunPSK" w:eastAsia="Arial Unicode MS" w:hAnsi="TH SarabunPSK" w:cs="TH SarabunPSK"/>
          <w:sz w:val="32"/>
          <w:szCs w:val="32"/>
        </w:rPr>
        <w:t>and (</w:t>
      </w:r>
      <w:r w:rsidRPr="00B0278B">
        <w:rPr>
          <w:rFonts w:ascii="TH SarabunPSK" w:eastAsia="Arial Unicode MS" w:hAnsi="TH SarabunPSK" w:cs="TH SarabunPSK"/>
          <w:sz w:val="32"/>
          <w:szCs w:val="32"/>
          <w:cs/>
        </w:rPr>
        <w:t>3)</w:t>
      </w:r>
      <w:r w:rsidR="003B46C1">
        <w:rPr>
          <w:rFonts w:ascii="TH SarabunPSK" w:eastAsia="Arial Unicode MS" w:hAnsi="TH SarabunPSK" w:cs="TH SarabunPSK" w:hint="cs"/>
          <w:sz w:val="32"/>
          <w:szCs w:val="32"/>
          <w:cs/>
        </w:rPr>
        <w:t xml:space="preserve"> </w:t>
      </w:r>
      <w:r w:rsidR="00597ED5" w:rsidRPr="00B0278B">
        <w:rPr>
          <w:rFonts w:ascii="TH SarabunPSK" w:eastAsia="Arial Unicode MS" w:hAnsi="TH SarabunPSK" w:cs="TH SarabunPSK"/>
          <w:sz w:val="32"/>
          <w:szCs w:val="32"/>
        </w:rPr>
        <w:t>providing</w:t>
      </w:r>
      <w:r w:rsidRPr="00B0278B">
        <w:rPr>
          <w:rFonts w:ascii="TH SarabunPSK" w:eastAsia="Arial Unicode MS" w:hAnsi="TH SarabunPSK" w:cs="TH SarabunPSK"/>
          <w:sz w:val="32"/>
          <w:szCs w:val="32"/>
        </w:rPr>
        <w:t xml:space="preserve"> knowledge </w:t>
      </w:r>
      <w:r w:rsidR="00597ED5" w:rsidRPr="00B0278B">
        <w:rPr>
          <w:rFonts w:ascii="TH SarabunPSK" w:eastAsia="Arial Unicode MS" w:hAnsi="TH SarabunPSK" w:cs="TH SarabunPSK"/>
          <w:sz w:val="32"/>
          <w:szCs w:val="32"/>
        </w:rPr>
        <w:t>to</w:t>
      </w:r>
      <w:r w:rsidRPr="00B0278B">
        <w:rPr>
          <w:rFonts w:ascii="TH SarabunPSK" w:eastAsia="Arial Unicode MS" w:hAnsi="TH SarabunPSK" w:cs="TH SarabunPSK"/>
          <w:sz w:val="32"/>
          <w:szCs w:val="32"/>
        </w:rPr>
        <w:t xml:space="preserve"> people and local administrative organizations </w:t>
      </w:r>
      <w:r w:rsidR="003A5BB4" w:rsidRPr="00B0278B">
        <w:rPr>
          <w:rFonts w:ascii="TH SarabunPSK" w:eastAsia="Arial Unicode MS" w:hAnsi="TH SarabunPSK" w:cs="TH SarabunPSK"/>
          <w:sz w:val="32"/>
          <w:szCs w:val="32"/>
        </w:rPr>
        <w:t>despite the fact that</w:t>
      </w:r>
      <w:r w:rsidR="00597ED5"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the  </w:t>
      </w:r>
      <w:r w:rsidR="003A5BB4" w:rsidRPr="00B0278B">
        <w:rPr>
          <w:rFonts w:ascii="TH SarabunPSK" w:eastAsia="Arial Unicode MS" w:hAnsi="TH SarabunPSK" w:cs="TH SarabunPSK"/>
          <w:sz w:val="32"/>
          <w:szCs w:val="32"/>
        </w:rPr>
        <w:t xml:space="preserve">past </w:t>
      </w:r>
      <w:r w:rsidRPr="00B0278B">
        <w:rPr>
          <w:rFonts w:ascii="TH SarabunPSK" w:eastAsia="Arial Unicode MS" w:hAnsi="TH SarabunPSK" w:cs="TH SarabunPSK"/>
          <w:sz w:val="32"/>
          <w:szCs w:val="32"/>
        </w:rPr>
        <w:t>operations of biodiversity-related agencies, including BEDO, have not been as successful as they should be.</w:t>
      </w:r>
    </w:p>
    <w:p w:rsidR="00185C9A" w:rsidRDefault="00415460" w:rsidP="00CC2E99">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5.1.4</w:t>
      </w:r>
      <w:r w:rsidR="004E4C20">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Relevant agencies at the provincial and district levels </w:t>
      </w:r>
      <w:r w:rsidR="003A5BB4" w:rsidRPr="00B0278B">
        <w:rPr>
          <w:rFonts w:ascii="TH SarabunPSK" w:eastAsia="Arial Unicode MS" w:hAnsi="TH SarabunPSK" w:cs="TH SarabunPSK"/>
          <w:sz w:val="32"/>
          <w:szCs w:val="32"/>
        </w:rPr>
        <w:t>include</w:t>
      </w:r>
      <w:r w:rsidRPr="00B0278B">
        <w:rPr>
          <w:rFonts w:ascii="TH SarabunPSK" w:eastAsia="Arial Unicode MS" w:hAnsi="TH SarabunPSK" w:cs="TH SarabunPSK"/>
          <w:sz w:val="32"/>
          <w:szCs w:val="32"/>
        </w:rPr>
        <w:t xml:space="preserve"> governors, provincial </w:t>
      </w:r>
      <w:r w:rsidR="003A5BB4" w:rsidRPr="00B0278B">
        <w:rPr>
          <w:rFonts w:ascii="TH SarabunPSK" w:eastAsia="Arial Unicode MS" w:hAnsi="TH SarabunPSK" w:cs="TH SarabunPSK"/>
          <w:sz w:val="32"/>
          <w:szCs w:val="32"/>
        </w:rPr>
        <w:t>administrative organizations, and</w:t>
      </w:r>
      <w:r w:rsidRPr="00B0278B">
        <w:rPr>
          <w:rFonts w:ascii="TH SarabunPSK" w:eastAsia="Arial Unicode MS" w:hAnsi="TH SarabunPSK" w:cs="TH SarabunPSK"/>
          <w:sz w:val="32"/>
          <w:szCs w:val="32"/>
        </w:rPr>
        <w:t xml:space="preserve"> </w:t>
      </w:r>
      <w:r w:rsidR="003A5BB4" w:rsidRPr="00B0278B">
        <w:rPr>
          <w:rFonts w:ascii="TH SarabunPSK" w:eastAsia="Arial Unicode MS" w:hAnsi="TH SarabunPSK" w:cs="TH SarabunPSK"/>
          <w:sz w:val="32"/>
          <w:szCs w:val="32"/>
        </w:rPr>
        <w:t>l</w:t>
      </w:r>
      <w:r w:rsidRPr="00B0278B">
        <w:rPr>
          <w:rFonts w:ascii="TH SarabunPSK" w:eastAsia="Arial Unicode MS" w:hAnsi="TH SarabunPSK" w:cs="TH SarabunPSK"/>
          <w:sz w:val="32"/>
          <w:szCs w:val="32"/>
        </w:rPr>
        <w:t>ocal</w:t>
      </w:r>
      <w:r w:rsidR="003A5BB4" w:rsidRPr="00B0278B">
        <w:rPr>
          <w:rFonts w:ascii="TH SarabunPSK" w:eastAsia="Arial Unicode MS" w:hAnsi="TH SarabunPSK" w:cs="TH SarabunPSK"/>
          <w:sz w:val="32"/>
          <w:szCs w:val="32"/>
        </w:rPr>
        <w:t xml:space="preserve"> administrative</w:t>
      </w:r>
      <w:r w:rsidRPr="00B0278B">
        <w:rPr>
          <w:rFonts w:ascii="TH SarabunPSK" w:eastAsia="Arial Unicode MS" w:hAnsi="TH SarabunPSK" w:cs="TH SarabunPSK"/>
          <w:sz w:val="32"/>
          <w:szCs w:val="32"/>
        </w:rPr>
        <w:t xml:space="preserve"> </w:t>
      </w:r>
      <w:r w:rsidR="003A5BB4" w:rsidRPr="00B0278B">
        <w:rPr>
          <w:rFonts w:ascii="TH SarabunPSK" w:eastAsia="Arial Unicode MS" w:hAnsi="TH SarabunPSK" w:cs="TH SarabunPSK"/>
          <w:sz w:val="32"/>
          <w:szCs w:val="32"/>
        </w:rPr>
        <w:t>organizations.</w:t>
      </w:r>
      <w:r w:rsidRPr="00B0278B">
        <w:rPr>
          <w:rFonts w:ascii="TH SarabunPSK" w:eastAsia="Arial Unicode MS" w:hAnsi="TH SarabunPSK" w:cs="TH SarabunPSK"/>
          <w:sz w:val="32"/>
          <w:szCs w:val="32"/>
        </w:rPr>
        <w:t xml:space="preserve"> </w:t>
      </w:r>
      <w:r w:rsidR="003A5BB4" w:rsidRPr="00B0278B">
        <w:rPr>
          <w:rFonts w:ascii="TH SarabunPSK" w:eastAsia="Arial Unicode MS" w:hAnsi="TH SarabunPSK" w:cs="TH SarabunPSK"/>
          <w:sz w:val="32"/>
          <w:szCs w:val="32"/>
        </w:rPr>
        <w:t xml:space="preserve">Each organization has a role </w:t>
      </w:r>
      <w:r w:rsidRPr="00B0278B">
        <w:rPr>
          <w:rFonts w:ascii="TH SarabunPSK" w:eastAsia="Arial Unicode MS" w:hAnsi="TH SarabunPSK" w:cs="TH SarabunPSK"/>
          <w:sz w:val="32"/>
          <w:szCs w:val="32"/>
        </w:rPr>
        <w:t>associated with protection</w:t>
      </w:r>
      <w:r w:rsidR="003A5BB4" w:rsidRPr="00B0278B">
        <w:rPr>
          <w:rFonts w:ascii="TH SarabunPSK" w:eastAsia="Arial Unicode MS" w:hAnsi="TH SarabunPSK" w:cs="TH SarabunPSK"/>
          <w:sz w:val="32"/>
          <w:szCs w:val="32"/>
        </w:rPr>
        <w:t xml:space="preserve"> and utilization</w:t>
      </w:r>
      <w:r w:rsidRPr="00B0278B">
        <w:rPr>
          <w:rFonts w:ascii="TH SarabunPSK" w:eastAsia="Arial Unicode MS" w:hAnsi="TH SarabunPSK" w:cs="TH SarabunPSK"/>
          <w:sz w:val="32"/>
          <w:szCs w:val="32"/>
        </w:rPr>
        <w:t xml:space="preserve"> of biodiversity</w:t>
      </w:r>
      <w:r w:rsidR="003A5BB4"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3A5BB4" w:rsidRPr="00B0278B">
        <w:rPr>
          <w:rFonts w:ascii="TH SarabunPSK" w:eastAsia="Arial Unicode MS" w:hAnsi="TH SarabunPSK" w:cs="TH SarabunPSK"/>
          <w:sz w:val="32"/>
          <w:szCs w:val="32"/>
        </w:rPr>
        <w:t xml:space="preserve">There are many projects related to biodiversity </w:t>
      </w:r>
      <w:r w:rsidRPr="00B0278B">
        <w:rPr>
          <w:rFonts w:ascii="TH SarabunPSK" w:eastAsia="Arial Unicode MS" w:hAnsi="TH SarabunPSK" w:cs="TH SarabunPSK"/>
          <w:sz w:val="32"/>
          <w:szCs w:val="32"/>
        </w:rPr>
        <w:t>support</w:t>
      </w:r>
      <w:r w:rsidR="003A5BB4" w:rsidRPr="00B0278B">
        <w:rPr>
          <w:rFonts w:ascii="TH SarabunPSK" w:eastAsia="Arial Unicode MS" w:hAnsi="TH SarabunPSK" w:cs="TH SarabunPSK"/>
          <w:sz w:val="32"/>
          <w:szCs w:val="32"/>
        </w:rPr>
        <w:t xml:space="preserve">ed, </w:t>
      </w:r>
      <w:r w:rsidRPr="00B0278B">
        <w:rPr>
          <w:rFonts w:ascii="TH SarabunPSK" w:eastAsia="Arial Unicode MS" w:hAnsi="TH SarabunPSK" w:cs="TH SarabunPSK"/>
          <w:sz w:val="32"/>
          <w:szCs w:val="32"/>
        </w:rPr>
        <w:t>promote</w:t>
      </w:r>
      <w:r w:rsidR="003A5BB4"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 and supervise</w:t>
      </w:r>
      <w:r w:rsidR="003A5BB4"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 </w:t>
      </w:r>
      <w:r w:rsidR="003A5BB4" w:rsidRPr="00B0278B">
        <w:rPr>
          <w:rFonts w:ascii="TH SarabunPSK" w:eastAsia="Arial Unicode MS" w:hAnsi="TH SarabunPSK" w:cs="TH SarabunPSK"/>
          <w:sz w:val="32"/>
          <w:szCs w:val="32"/>
        </w:rPr>
        <w:t xml:space="preserve">by </w:t>
      </w:r>
      <w:r w:rsidRPr="00B0278B">
        <w:rPr>
          <w:rFonts w:ascii="TH SarabunPSK" w:eastAsia="Arial Unicode MS" w:hAnsi="TH SarabunPSK" w:cs="TH SarabunPSK"/>
          <w:sz w:val="32"/>
          <w:szCs w:val="32"/>
        </w:rPr>
        <w:t>local government organizations</w:t>
      </w:r>
      <w:r w:rsidR="003A5BB4" w:rsidRPr="00B0278B">
        <w:rPr>
          <w:rFonts w:ascii="TH SarabunPSK" w:eastAsia="Arial Unicode MS" w:hAnsi="TH SarabunPSK" w:cs="TH SarabunPSK"/>
          <w:sz w:val="32"/>
          <w:szCs w:val="32"/>
        </w:rPr>
        <w:t xml:space="preserve"> themselves.</w:t>
      </w:r>
    </w:p>
    <w:p w:rsidR="00AE3A32" w:rsidRPr="00B0278B" w:rsidRDefault="00AE3A32" w:rsidP="00CC2E99">
      <w:pPr>
        <w:spacing w:after="0" w:line="240" w:lineRule="auto"/>
        <w:ind w:firstLine="1440"/>
        <w:jc w:val="thaiDistribute"/>
        <w:rPr>
          <w:rFonts w:ascii="TH SarabunPSK" w:eastAsia="Arial Unicode MS" w:hAnsi="TH SarabunPSK" w:cs="TH SarabunPSK"/>
          <w:b/>
          <w:bCs/>
          <w:sz w:val="32"/>
          <w:szCs w:val="32"/>
          <w:cs/>
        </w:rPr>
      </w:pPr>
    </w:p>
    <w:p w:rsidR="00415460" w:rsidRPr="00B0278B" w:rsidRDefault="00415460" w:rsidP="00650548">
      <w:pPr>
        <w:spacing w:after="0" w:line="240" w:lineRule="auto"/>
        <w:ind w:firstLine="900"/>
        <w:jc w:val="thaiDistribute"/>
        <w:rPr>
          <w:rFonts w:ascii="TH SarabunPSK" w:eastAsia="Arial Unicode MS" w:hAnsi="TH SarabunPSK" w:cs="TH SarabunPSK"/>
          <w:sz w:val="32"/>
          <w:szCs w:val="32"/>
        </w:rPr>
      </w:pPr>
      <w:r w:rsidRPr="0034079A">
        <w:rPr>
          <w:rFonts w:ascii="TH SarabunPSK" w:eastAsia="Arial Unicode MS" w:hAnsi="TH SarabunPSK" w:cs="TH SarabunPSK"/>
          <w:b/>
          <w:bCs/>
          <w:sz w:val="32"/>
          <w:szCs w:val="32"/>
          <w:cs/>
        </w:rPr>
        <w:t>5.2</w:t>
      </w:r>
      <w:r w:rsidR="004E4C20">
        <w:rPr>
          <w:rFonts w:ascii="TH SarabunPSK" w:eastAsia="Arial Unicode MS" w:hAnsi="TH SarabunPSK" w:cs="TH SarabunPSK"/>
          <w:b/>
          <w:bCs/>
          <w:sz w:val="32"/>
          <w:szCs w:val="32"/>
        </w:rPr>
        <w:tab/>
      </w:r>
      <w:r w:rsidRPr="0034079A">
        <w:rPr>
          <w:rFonts w:ascii="TH SarabunPSK" w:eastAsia="Arial Unicode MS" w:hAnsi="TH SarabunPSK" w:cs="TH SarabunPSK"/>
          <w:b/>
          <w:bCs/>
          <w:sz w:val="32"/>
          <w:szCs w:val="32"/>
        </w:rPr>
        <w:t>Local government organizations</w:t>
      </w:r>
      <w:r w:rsidR="003A5BB4"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sub</w:t>
      </w:r>
      <w:r w:rsidR="003A5BB4"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 administrative organizations and municipalities</w:t>
      </w:r>
      <w:r w:rsidR="003A5BB4"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3A5BB4" w:rsidRPr="00B0278B">
        <w:rPr>
          <w:rFonts w:ascii="TH SarabunPSK" w:eastAsia="Arial Unicode MS" w:hAnsi="TH SarabunPSK" w:cs="TH SarabunPSK"/>
          <w:sz w:val="32"/>
          <w:szCs w:val="32"/>
        </w:rPr>
        <w:t>are considered</w:t>
      </w:r>
      <w:r w:rsidRPr="00B0278B">
        <w:rPr>
          <w:rFonts w:ascii="TH SarabunPSK" w:eastAsia="Arial Unicode MS" w:hAnsi="TH SarabunPSK" w:cs="TH SarabunPSK"/>
          <w:sz w:val="32"/>
          <w:szCs w:val="32"/>
        </w:rPr>
        <w:t xml:space="preserve"> the main target group </w:t>
      </w:r>
      <w:r w:rsidR="003A5BB4" w:rsidRPr="00B0278B">
        <w:rPr>
          <w:rFonts w:ascii="TH SarabunPSK" w:eastAsia="Arial Unicode MS" w:hAnsi="TH SarabunPSK" w:cs="TH SarabunPSK"/>
          <w:sz w:val="32"/>
          <w:szCs w:val="32"/>
        </w:rPr>
        <w:t>for</w:t>
      </w:r>
      <w:r w:rsidRPr="00B0278B">
        <w:rPr>
          <w:rFonts w:ascii="TH SarabunPSK" w:eastAsia="Arial Unicode MS" w:hAnsi="TH SarabunPSK" w:cs="TH SarabunPSK"/>
          <w:sz w:val="32"/>
          <w:szCs w:val="32"/>
        </w:rPr>
        <w:t xml:space="preserve"> protect</w:t>
      </w:r>
      <w:r w:rsidR="003A5BB4" w:rsidRPr="00B0278B">
        <w:rPr>
          <w:rFonts w:ascii="TH SarabunPSK" w:eastAsia="Arial Unicode MS" w:hAnsi="TH SarabunPSK" w:cs="TH SarabunPSK"/>
          <w:sz w:val="32"/>
          <w:szCs w:val="32"/>
        </w:rPr>
        <w:t>ion</w:t>
      </w:r>
      <w:r w:rsidRPr="00B0278B">
        <w:rPr>
          <w:rFonts w:ascii="TH SarabunPSK" w:eastAsia="Arial Unicode MS" w:hAnsi="TH SarabunPSK" w:cs="TH SarabunPSK"/>
          <w:sz w:val="32"/>
          <w:szCs w:val="32"/>
        </w:rPr>
        <w:t xml:space="preserve"> and utiliz</w:t>
      </w:r>
      <w:r w:rsidR="003A5BB4" w:rsidRPr="00B0278B">
        <w:rPr>
          <w:rFonts w:ascii="TH SarabunPSK" w:eastAsia="Arial Unicode MS" w:hAnsi="TH SarabunPSK" w:cs="TH SarabunPSK"/>
          <w:sz w:val="32"/>
          <w:szCs w:val="32"/>
        </w:rPr>
        <w:t>ation of</w:t>
      </w:r>
      <w:r w:rsidRPr="00B0278B">
        <w:rPr>
          <w:rFonts w:ascii="TH SarabunPSK" w:eastAsia="Arial Unicode MS" w:hAnsi="TH SarabunPSK" w:cs="TH SarabunPSK"/>
          <w:sz w:val="32"/>
          <w:szCs w:val="32"/>
        </w:rPr>
        <w:t xml:space="preserve"> biodiversity</w:t>
      </w:r>
      <w:r w:rsidR="003A5BB4" w:rsidRPr="00B0278B">
        <w:rPr>
          <w:rFonts w:ascii="TH SarabunPSK" w:eastAsia="Arial Unicode MS" w:hAnsi="TH SarabunPSK" w:cs="TH SarabunPSK"/>
          <w:sz w:val="32"/>
          <w:szCs w:val="32"/>
        </w:rPr>
        <w:t>.</w:t>
      </w:r>
    </w:p>
    <w:p w:rsidR="00415460" w:rsidRPr="00B0278B" w:rsidRDefault="00415460" w:rsidP="00415460">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5.2.1</w:t>
      </w:r>
      <w:r w:rsidR="001C2F84">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Stakeholders involv</w:t>
      </w:r>
      <w:r w:rsidR="003A5BB4" w:rsidRPr="00B0278B">
        <w:rPr>
          <w:rFonts w:ascii="TH SarabunPSK" w:eastAsia="Arial Unicode MS" w:hAnsi="TH SarabunPSK" w:cs="TH SarabunPSK"/>
          <w:sz w:val="32"/>
          <w:szCs w:val="32"/>
        </w:rPr>
        <w:t>ing</w:t>
      </w:r>
      <w:r w:rsidRPr="00B0278B">
        <w:rPr>
          <w:rFonts w:ascii="TH SarabunPSK" w:eastAsia="Arial Unicode MS" w:hAnsi="TH SarabunPSK" w:cs="TH SarabunPSK"/>
          <w:sz w:val="32"/>
          <w:szCs w:val="32"/>
        </w:rPr>
        <w:t xml:space="preserve"> in the development of local development plans </w:t>
      </w:r>
      <w:r w:rsidR="003A5BB4" w:rsidRPr="00B0278B">
        <w:rPr>
          <w:rFonts w:ascii="TH SarabunPSK" w:eastAsia="Arial Unicode MS" w:hAnsi="TH SarabunPSK" w:cs="TH SarabunPSK"/>
          <w:sz w:val="32"/>
          <w:szCs w:val="32"/>
        </w:rPr>
        <w:t xml:space="preserve">in the </w:t>
      </w:r>
      <w:r w:rsidRPr="00B0278B">
        <w:rPr>
          <w:rFonts w:ascii="TH SarabunPSK" w:eastAsia="Arial Unicode MS" w:hAnsi="TH SarabunPSK" w:cs="TH SarabunPSK"/>
          <w:sz w:val="32"/>
          <w:szCs w:val="32"/>
        </w:rPr>
        <w:t xml:space="preserve">area of </w:t>
      </w:r>
      <w:r w:rsidRPr="00B0278B">
        <w:rPr>
          <w:rFonts w:ascii="Arial" w:eastAsia="Arial Unicode MS" w:hAnsi="Arial" w:cs="Arial"/>
          <w:sz w:val="32"/>
          <w:szCs w:val="32"/>
        </w:rPr>
        <w:t>​​</w:t>
      </w:r>
      <w:r w:rsidR="003A5BB4" w:rsidRPr="00B0278B">
        <w:rPr>
          <w:rFonts w:ascii="TH SarabunPSK" w:eastAsia="Arial Unicode MS" w:hAnsi="TH SarabunPSK" w:cs="TH SarabunPSK"/>
          <w:sz w:val="32"/>
          <w:szCs w:val="32"/>
        </w:rPr>
        <w:t>key</w:t>
      </w:r>
      <w:r w:rsidRPr="00B0278B">
        <w:rPr>
          <w:rFonts w:ascii="TH SarabunPSK" w:eastAsia="Arial Unicode MS" w:hAnsi="TH SarabunPSK" w:cs="TH SarabunPSK"/>
          <w:sz w:val="32"/>
          <w:szCs w:val="32"/>
        </w:rPr>
        <w:t xml:space="preserve"> loc</w:t>
      </w:r>
      <w:r w:rsidR="003A5BB4" w:rsidRPr="00B0278B">
        <w:rPr>
          <w:rFonts w:ascii="TH SarabunPSK" w:eastAsia="Arial Unicode MS" w:hAnsi="TH SarabunPSK" w:cs="TH SarabunPSK"/>
          <w:sz w:val="32"/>
          <w:szCs w:val="32"/>
        </w:rPr>
        <w:t>al administrative organizations</w:t>
      </w:r>
      <w:r w:rsidRPr="00B0278B">
        <w:rPr>
          <w:rFonts w:ascii="TH SarabunPSK" w:eastAsia="Arial Unicode MS" w:hAnsi="TH SarabunPSK" w:cs="TH SarabunPSK"/>
          <w:sz w:val="32"/>
          <w:szCs w:val="32"/>
        </w:rPr>
        <w:t xml:space="preserve"> includ</w:t>
      </w:r>
      <w:r w:rsidR="003A5BB4"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 xml:space="preserve"> local administrators, local councils, local development </w:t>
      </w:r>
      <w:r w:rsidR="00FA4065" w:rsidRPr="00B0278B">
        <w:rPr>
          <w:rFonts w:ascii="TH SarabunPSK" w:eastAsia="Arial Unicode MS" w:hAnsi="TH SarabunPSK" w:cs="TH SarabunPSK"/>
          <w:sz w:val="32"/>
          <w:szCs w:val="32"/>
        </w:rPr>
        <w:t>board</w:t>
      </w:r>
      <w:r w:rsidRPr="00B0278B">
        <w:rPr>
          <w:rFonts w:ascii="TH SarabunPSK" w:eastAsia="Arial Unicode MS" w:hAnsi="TH SarabunPSK" w:cs="TH SarabunPSK"/>
          <w:sz w:val="32"/>
          <w:szCs w:val="32"/>
        </w:rPr>
        <w:t xml:space="preserve">s, and supporting </w:t>
      </w:r>
      <w:r w:rsidR="003A5BB4" w:rsidRPr="00B0278B">
        <w:rPr>
          <w:rFonts w:ascii="TH SarabunPSK" w:eastAsia="Arial Unicode MS" w:hAnsi="TH SarabunPSK" w:cs="TH SarabunPSK"/>
          <w:sz w:val="32"/>
          <w:szCs w:val="32"/>
        </w:rPr>
        <w:t xml:space="preserve">boards. </w:t>
      </w:r>
      <w:r w:rsidRPr="00B0278B">
        <w:rPr>
          <w:rFonts w:ascii="TH SarabunPSK" w:eastAsia="Arial Unicode MS" w:hAnsi="TH SarabunPSK" w:cs="TH SarabunPSK"/>
          <w:sz w:val="32"/>
          <w:szCs w:val="32"/>
        </w:rPr>
        <w:t xml:space="preserve">The law </w:t>
      </w:r>
      <w:r w:rsidR="003A5BB4" w:rsidRPr="00B0278B">
        <w:rPr>
          <w:rFonts w:ascii="TH SarabunPSK" w:eastAsia="Arial Unicode MS" w:hAnsi="TH SarabunPSK" w:cs="TH SarabunPSK"/>
          <w:sz w:val="32"/>
          <w:szCs w:val="32"/>
        </w:rPr>
        <w:t>provides</w:t>
      </w:r>
      <w:r w:rsidRPr="00B0278B">
        <w:rPr>
          <w:rFonts w:ascii="TH SarabunPSK" w:eastAsia="Arial Unicode MS" w:hAnsi="TH SarabunPSK" w:cs="TH SarabunPSK"/>
          <w:sz w:val="32"/>
          <w:szCs w:val="32"/>
        </w:rPr>
        <w:t xml:space="preserve"> </w:t>
      </w:r>
      <w:r w:rsidR="003A5BB4" w:rsidRPr="00B0278B">
        <w:rPr>
          <w:rFonts w:ascii="TH SarabunPSK" w:eastAsia="Arial Unicode MS" w:hAnsi="TH SarabunPSK" w:cs="TH SarabunPSK"/>
          <w:sz w:val="32"/>
          <w:szCs w:val="32"/>
        </w:rPr>
        <w:t>s</w:t>
      </w:r>
      <w:r w:rsidR="008D4388" w:rsidRPr="00B0278B">
        <w:rPr>
          <w:rFonts w:ascii="TH SarabunPSK" w:eastAsia="Arial Unicode MS" w:hAnsi="TH SarabunPSK" w:cs="TH SarabunPSK"/>
          <w:sz w:val="32"/>
          <w:szCs w:val="32"/>
        </w:rPr>
        <w:t>ub-district</w:t>
      </w:r>
      <w:r w:rsidRPr="00B0278B">
        <w:rPr>
          <w:rFonts w:ascii="TH SarabunPSK" w:eastAsia="Arial Unicode MS" w:hAnsi="TH SarabunPSK" w:cs="TH SarabunPSK"/>
          <w:sz w:val="32"/>
          <w:szCs w:val="32"/>
        </w:rPr>
        <w:t xml:space="preserve"> </w:t>
      </w:r>
      <w:r w:rsidR="003A5BB4"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dministrative</w:t>
      </w:r>
      <w:r w:rsidR="003A5BB4" w:rsidRPr="00B0278B">
        <w:rPr>
          <w:rFonts w:ascii="TH SarabunPSK" w:eastAsia="Arial Unicode MS" w:hAnsi="TH SarabunPSK" w:cs="TH SarabunPSK"/>
          <w:sz w:val="32"/>
          <w:szCs w:val="32"/>
        </w:rPr>
        <w:t xml:space="preserve"> organizations</w:t>
      </w:r>
      <w:r w:rsidRPr="00B0278B">
        <w:rPr>
          <w:rFonts w:ascii="TH SarabunPSK" w:eastAsia="Arial Unicode MS" w:hAnsi="TH SarabunPSK" w:cs="TH SarabunPSK"/>
          <w:sz w:val="32"/>
          <w:szCs w:val="32"/>
        </w:rPr>
        <w:t xml:space="preserve"> and municipalit</w:t>
      </w:r>
      <w:r w:rsidR="003A5BB4" w:rsidRPr="00B0278B">
        <w:rPr>
          <w:rFonts w:ascii="TH SarabunPSK" w:eastAsia="Arial Unicode MS" w:hAnsi="TH SarabunPSK" w:cs="TH SarabunPSK"/>
          <w:sz w:val="32"/>
          <w:szCs w:val="32"/>
        </w:rPr>
        <w:t>ies</w:t>
      </w:r>
      <w:r w:rsidRPr="00B0278B">
        <w:rPr>
          <w:rFonts w:ascii="TH SarabunPSK" w:eastAsia="Arial Unicode MS" w:hAnsi="TH SarabunPSK" w:cs="TH SarabunPSK"/>
          <w:sz w:val="32"/>
          <w:szCs w:val="32"/>
        </w:rPr>
        <w:t xml:space="preserve"> </w:t>
      </w:r>
      <w:r w:rsidR="003A5BB4" w:rsidRPr="00B0278B">
        <w:rPr>
          <w:rFonts w:ascii="TH SarabunPSK" w:eastAsia="Arial Unicode MS" w:hAnsi="TH SarabunPSK" w:cs="TH SarabunPSK"/>
          <w:sz w:val="32"/>
          <w:szCs w:val="32"/>
        </w:rPr>
        <w:t>t</w:t>
      </w:r>
      <w:r w:rsidRPr="00B0278B">
        <w:rPr>
          <w:rFonts w:ascii="TH SarabunPSK" w:eastAsia="Arial Unicode MS" w:hAnsi="TH SarabunPSK" w:cs="TH SarabunPSK"/>
          <w:sz w:val="32"/>
          <w:szCs w:val="32"/>
        </w:rPr>
        <w:t xml:space="preserve">he </w:t>
      </w:r>
      <w:r w:rsidR="003A5BB4" w:rsidRPr="00B0278B">
        <w:rPr>
          <w:rFonts w:ascii="TH SarabunPSK" w:eastAsia="Arial Unicode MS" w:hAnsi="TH SarabunPSK" w:cs="TH SarabunPSK"/>
          <w:sz w:val="32"/>
          <w:szCs w:val="32"/>
        </w:rPr>
        <w:t>authority</w:t>
      </w:r>
      <w:r w:rsidRPr="00B0278B">
        <w:rPr>
          <w:rFonts w:ascii="TH SarabunPSK" w:eastAsia="Arial Unicode MS" w:hAnsi="TH SarabunPSK" w:cs="TH SarabunPSK"/>
          <w:sz w:val="32"/>
          <w:szCs w:val="32"/>
        </w:rPr>
        <w:t xml:space="preserve"> </w:t>
      </w:r>
      <w:r w:rsidR="003A5BB4" w:rsidRPr="00B0278B">
        <w:rPr>
          <w:rFonts w:ascii="TH SarabunPSK" w:eastAsia="Arial Unicode MS" w:hAnsi="TH SarabunPSK" w:cs="TH SarabunPSK"/>
          <w:sz w:val="32"/>
          <w:szCs w:val="32"/>
        </w:rPr>
        <w:t>and</w:t>
      </w:r>
      <w:r w:rsidRPr="00B0278B">
        <w:rPr>
          <w:rFonts w:ascii="TH SarabunPSK" w:eastAsia="Arial Unicode MS" w:hAnsi="TH SarabunPSK" w:cs="TH SarabunPSK"/>
          <w:sz w:val="32"/>
          <w:szCs w:val="32"/>
        </w:rPr>
        <w:t xml:space="preserve"> duty to take care of the environment</w:t>
      </w:r>
      <w:r w:rsidR="003A5BB4" w:rsidRPr="00B0278B">
        <w:rPr>
          <w:rFonts w:ascii="TH SarabunPSK" w:eastAsia="Arial Unicode MS" w:hAnsi="TH SarabunPSK" w:cs="TH SarabunPSK"/>
          <w:sz w:val="32"/>
          <w:szCs w:val="32"/>
        </w:rPr>
        <w:t xml:space="preserve"> t</w:t>
      </w:r>
      <w:r w:rsidRPr="00B0278B">
        <w:rPr>
          <w:rFonts w:ascii="TH SarabunPSK" w:eastAsia="Arial Unicode MS" w:hAnsi="TH SarabunPSK" w:cs="TH SarabunPSK"/>
          <w:sz w:val="32"/>
          <w:szCs w:val="32"/>
        </w:rPr>
        <w:t>hrough the authority to organize the public service system of the local government organization</w:t>
      </w:r>
      <w:r w:rsidR="00751AE3" w:rsidRPr="00B0278B">
        <w:rPr>
          <w:rFonts w:ascii="TH SarabunPSK" w:eastAsia="Arial Unicode MS" w:hAnsi="TH SarabunPSK" w:cs="TH SarabunPSK"/>
          <w:sz w:val="32"/>
          <w:szCs w:val="32"/>
        </w:rPr>
        <w:t>.</w:t>
      </w:r>
    </w:p>
    <w:p w:rsidR="00185C9A" w:rsidRDefault="00415460" w:rsidP="00415460">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5.2.2</w:t>
      </w:r>
      <w:r w:rsidR="001C2F84">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Although</w:t>
      </w:r>
      <w:r w:rsidR="00751AE3" w:rsidRPr="00B0278B">
        <w:rPr>
          <w:rFonts w:ascii="TH SarabunPSK" w:eastAsia="Arial Unicode MS" w:hAnsi="TH SarabunPSK" w:cs="TH SarabunPSK"/>
          <w:sz w:val="32"/>
          <w:szCs w:val="32"/>
        </w:rPr>
        <w:t xml:space="preserve">, at present, </w:t>
      </w:r>
      <w:r w:rsidRPr="00B0278B">
        <w:rPr>
          <w:rFonts w:ascii="TH SarabunPSK" w:eastAsia="Arial Unicode MS" w:hAnsi="TH SarabunPSK" w:cs="TH SarabunPSK"/>
          <w:sz w:val="32"/>
          <w:szCs w:val="32"/>
        </w:rPr>
        <w:t>local government organization</w:t>
      </w:r>
      <w:r w:rsidR="00751AE3"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ha</w:t>
      </w:r>
      <w:r w:rsidR="00751AE3" w:rsidRPr="00B0278B">
        <w:rPr>
          <w:rFonts w:ascii="TH SarabunPSK" w:eastAsia="Arial Unicode MS" w:hAnsi="TH SarabunPSK" w:cs="TH SarabunPSK"/>
          <w:sz w:val="32"/>
          <w:szCs w:val="32"/>
        </w:rPr>
        <w:t>ve</w:t>
      </w:r>
      <w:r w:rsidRPr="00B0278B">
        <w:rPr>
          <w:rFonts w:ascii="TH SarabunPSK" w:eastAsia="Arial Unicode MS" w:hAnsi="TH SarabunPSK" w:cs="TH SarabunPSK"/>
          <w:sz w:val="32"/>
          <w:szCs w:val="32"/>
        </w:rPr>
        <w:t xml:space="preserve"> developed local development plan</w:t>
      </w:r>
      <w:r w:rsidR="00751AE3"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751AE3" w:rsidRPr="00B0278B">
        <w:rPr>
          <w:rFonts w:ascii="TH SarabunPSK" w:eastAsia="Arial Unicode MS" w:hAnsi="TH SarabunPSK" w:cs="TH SarabunPSK"/>
          <w:sz w:val="32"/>
          <w:szCs w:val="32"/>
        </w:rPr>
        <w:t xml:space="preserve">with </w:t>
      </w:r>
      <w:r w:rsidRPr="00B0278B">
        <w:rPr>
          <w:rFonts w:ascii="TH SarabunPSK" w:eastAsia="Arial Unicode MS" w:hAnsi="TH SarabunPSK" w:cs="TH SarabunPSK"/>
          <w:sz w:val="32"/>
          <w:szCs w:val="32"/>
        </w:rPr>
        <w:t>projects related to biodiversity</w:t>
      </w:r>
      <w:r w:rsidR="00751AE3"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most projects are related to waste management</w:t>
      </w:r>
      <w:r w:rsidR="00751AE3"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751AE3" w:rsidRPr="00B0278B">
        <w:rPr>
          <w:rFonts w:ascii="TH SarabunPSK" w:eastAsia="Arial Unicode MS" w:hAnsi="TH SarabunPSK" w:cs="TH SarabunPSK"/>
          <w:sz w:val="32"/>
          <w:szCs w:val="32"/>
        </w:rPr>
        <w:t>w</w:t>
      </w:r>
      <w:r w:rsidRPr="00B0278B">
        <w:rPr>
          <w:rFonts w:ascii="TH SarabunPSK" w:eastAsia="Arial Unicode MS" w:hAnsi="TH SarabunPSK" w:cs="TH SarabunPSK"/>
          <w:sz w:val="32"/>
          <w:szCs w:val="32"/>
        </w:rPr>
        <w:t>aste water management</w:t>
      </w:r>
      <w:r w:rsidR="00751AE3"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751AE3"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redging </w:t>
      </w:r>
      <w:r w:rsidR="00751AE3" w:rsidRPr="00B0278B">
        <w:rPr>
          <w:rFonts w:ascii="TH SarabunPSK" w:eastAsia="Arial Unicode MS" w:hAnsi="TH SarabunPSK" w:cs="TH SarabunPSK"/>
          <w:sz w:val="32"/>
          <w:szCs w:val="32"/>
        </w:rPr>
        <w:t xml:space="preserve">a </w:t>
      </w:r>
      <w:r w:rsidRPr="00B0278B">
        <w:rPr>
          <w:rFonts w:ascii="TH SarabunPSK" w:eastAsia="Arial Unicode MS" w:hAnsi="TH SarabunPSK" w:cs="TH SarabunPSK"/>
          <w:sz w:val="32"/>
          <w:szCs w:val="32"/>
        </w:rPr>
        <w:t>canal</w:t>
      </w:r>
      <w:r w:rsidR="00751AE3"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751AE3"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nd </w:t>
      </w:r>
      <w:r w:rsidR="00751AE3" w:rsidRPr="00B0278B">
        <w:rPr>
          <w:rFonts w:ascii="TH SarabunPSK" w:eastAsia="Arial Unicode MS" w:hAnsi="TH SarabunPSK" w:cs="TH SarabunPSK"/>
          <w:sz w:val="32"/>
          <w:szCs w:val="32"/>
        </w:rPr>
        <w:t>c</w:t>
      </w:r>
      <w:r w:rsidRPr="00B0278B">
        <w:rPr>
          <w:rFonts w:ascii="TH SarabunPSK" w:eastAsia="Arial Unicode MS" w:hAnsi="TH SarabunPSK" w:cs="TH SarabunPSK"/>
          <w:sz w:val="32"/>
          <w:szCs w:val="32"/>
        </w:rPr>
        <w:t>onstruction</w:t>
      </w:r>
      <w:r w:rsidR="00751AE3"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of various infrastructure</w:t>
      </w:r>
      <w:r w:rsidR="00751AE3"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In addition, the proportion of the budget </w:t>
      </w:r>
      <w:r w:rsidR="00751AE3" w:rsidRPr="00B0278B">
        <w:rPr>
          <w:rFonts w:ascii="TH SarabunPSK" w:eastAsia="Arial Unicode MS" w:hAnsi="TH SarabunPSK" w:cs="TH SarabunPSK"/>
          <w:sz w:val="32"/>
          <w:szCs w:val="32"/>
        </w:rPr>
        <w:t xml:space="preserve">for projects related to biodiversity </w:t>
      </w:r>
      <w:r w:rsidRPr="00B0278B">
        <w:rPr>
          <w:rFonts w:ascii="TH SarabunPSK" w:eastAsia="Arial Unicode MS" w:hAnsi="TH SarabunPSK" w:cs="TH SarabunPSK"/>
          <w:sz w:val="32"/>
          <w:szCs w:val="32"/>
        </w:rPr>
        <w:t>is relatively small compared to other</w:t>
      </w:r>
      <w:r w:rsidR="00751AE3"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w:t>
      </w:r>
    </w:p>
    <w:p w:rsidR="00AE3A32" w:rsidRPr="00B0278B" w:rsidRDefault="00AE3A32" w:rsidP="00415460">
      <w:pPr>
        <w:spacing w:after="0" w:line="240" w:lineRule="auto"/>
        <w:ind w:firstLine="1440"/>
        <w:jc w:val="thaiDistribute"/>
        <w:rPr>
          <w:rFonts w:ascii="TH SarabunPSK" w:eastAsia="Arial Unicode MS" w:hAnsi="TH SarabunPSK" w:cs="TH SarabunPSK"/>
          <w:sz w:val="32"/>
          <w:szCs w:val="32"/>
        </w:rPr>
      </w:pPr>
    </w:p>
    <w:p w:rsidR="00415460" w:rsidRPr="00B0278B" w:rsidRDefault="00415460" w:rsidP="00650548">
      <w:pPr>
        <w:pStyle w:val="NoSpacing"/>
        <w:ind w:firstLine="900"/>
        <w:jc w:val="thaiDistribute"/>
        <w:rPr>
          <w:rFonts w:ascii="TH SarabunPSK" w:eastAsia="Arial Unicode MS" w:hAnsi="TH SarabunPSK" w:cs="TH SarabunPSK"/>
          <w:sz w:val="32"/>
          <w:szCs w:val="32"/>
        </w:rPr>
      </w:pPr>
      <w:r w:rsidRPr="0034079A">
        <w:rPr>
          <w:rFonts w:ascii="TH SarabunPSK" w:eastAsia="Arial Unicode MS" w:hAnsi="TH SarabunPSK" w:cs="TH SarabunPSK"/>
          <w:b/>
          <w:bCs/>
          <w:sz w:val="32"/>
          <w:szCs w:val="32"/>
        </w:rPr>
        <w:t>5.3</w:t>
      </w:r>
      <w:r w:rsidR="00AE3A32">
        <w:rPr>
          <w:rFonts w:ascii="TH SarabunPSK" w:eastAsia="Arial Unicode MS" w:hAnsi="TH SarabunPSK" w:cs="TH SarabunPSK"/>
          <w:b/>
          <w:bCs/>
          <w:sz w:val="32"/>
          <w:szCs w:val="32"/>
          <w:cs/>
        </w:rPr>
        <w:tab/>
      </w:r>
      <w:r w:rsidRPr="0034079A">
        <w:rPr>
          <w:rFonts w:ascii="TH SarabunPSK" w:eastAsia="Arial Unicode MS" w:hAnsi="TH SarabunPSK" w:cs="TH SarabunPSK"/>
          <w:b/>
          <w:bCs/>
          <w:sz w:val="32"/>
          <w:szCs w:val="32"/>
        </w:rPr>
        <w:t>People in the area</w:t>
      </w:r>
      <w:r w:rsidRPr="00B0278B">
        <w:rPr>
          <w:rFonts w:ascii="TH SarabunPSK" w:eastAsia="Arial Unicode MS" w:hAnsi="TH SarabunPSK" w:cs="TH SarabunPSK"/>
          <w:sz w:val="32"/>
          <w:szCs w:val="32"/>
        </w:rPr>
        <w:t xml:space="preserve"> </w:t>
      </w:r>
      <w:r w:rsidR="00B50860" w:rsidRPr="00B0278B">
        <w:rPr>
          <w:rFonts w:ascii="TH SarabunPSK" w:eastAsia="Arial Unicode MS" w:hAnsi="TH SarabunPSK" w:cs="TH SarabunPSK"/>
          <w:sz w:val="32"/>
          <w:szCs w:val="32"/>
        </w:rPr>
        <w:t>are</w:t>
      </w:r>
      <w:r w:rsidRPr="00B0278B">
        <w:rPr>
          <w:rFonts w:ascii="TH SarabunPSK" w:eastAsia="Arial Unicode MS" w:hAnsi="TH SarabunPSK" w:cs="TH SarabunPSK"/>
          <w:sz w:val="32"/>
          <w:szCs w:val="32"/>
        </w:rPr>
        <w:t xml:space="preserve"> </w:t>
      </w:r>
      <w:r w:rsidR="00B50860" w:rsidRPr="00B0278B">
        <w:rPr>
          <w:rFonts w:ascii="TH SarabunPSK" w:eastAsia="Arial Unicode MS" w:hAnsi="TH SarabunPSK" w:cs="TH SarabunPSK"/>
          <w:sz w:val="32"/>
          <w:szCs w:val="32"/>
        </w:rPr>
        <w:t xml:space="preserve">direct </w:t>
      </w:r>
      <w:r w:rsidRPr="00B0278B">
        <w:rPr>
          <w:rFonts w:ascii="TH SarabunPSK" w:eastAsia="Arial Unicode MS" w:hAnsi="TH SarabunPSK" w:cs="TH SarabunPSK"/>
          <w:sz w:val="32"/>
          <w:szCs w:val="32"/>
        </w:rPr>
        <w:t>stakeholders from the development project of the local government organization</w:t>
      </w:r>
      <w:r w:rsidR="00B50860"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related to protection and utilization of biodiversity.</w:t>
      </w:r>
    </w:p>
    <w:p w:rsidR="00415460" w:rsidRPr="00B0278B" w:rsidRDefault="00415460" w:rsidP="00415460">
      <w:pPr>
        <w:pStyle w:val="NoSpacing"/>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5.3.1</w:t>
      </w:r>
      <w:r w:rsidR="00AE3A32">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The contex</w:t>
      </w:r>
      <w:r w:rsidR="00B50860" w:rsidRPr="00B0278B">
        <w:rPr>
          <w:rFonts w:ascii="TH SarabunPSK" w:eastAsia="Arial Unicode MS" w:hAnsi="TH SarabunPSK" w:cs="TH SarabunPSK"/>
          <w:sz w:val="32"/>
          <w:szCs w:val="32"/>
        </w:rPr>
        <w:t>t of the community is different</w:t>
      </w:r>
      <w:r w:rsidRPr="00B0278B">
        <w:rPr>
          <w:rFonts w:ascii="TH SarabunPSK" w:eastAsia="Arial Unicode MS" w:hAnsi="TH SarabunPSK" w:cs="TH SarabunPSK"/>
          <w:sz w:val="32"/>
          <w:szCs w:val="32"/>
        </w:rPr>
        <w:t xml:space="preserve"> </w:t>
      </w:r>
      <w:r w:rsidR="00B50860" w:rsidRPr="00B0278B">
        <w:rPr>
          <w:rFonts w:ascii="TH SarabunPSK" w:eastAsia="Arial Unicode MS" w:hAnsi="TH SarabunPSK" w:cs="TH SarabunPSK"/>
          <w:sz w:val="32"/>
          <w:szCs w:val="32"/>
        </w:rPr>
        <w:t>r</w:t>
      </w:r>
      <w:r w:rsidRPr="00B0278B">
        <w:rPr>
          <w:rFonts w:ascii="TH SarabunPSK" w:eastAsia="Arial Unicode MS" w:hAnsi="TH SarabunPSK" w:cs="TH SarabunPSK"/>
          <w:sz w:val="32"/>
          <w:szCs w:val="32"/>
        </w:rPr>
        <w:t>esulting in different awareness of biodiversity</w:t>
      </w:r>
      <w:r w:rsidR="00B50860" w:rsidRPr="00B0278B">
        <w:rPr>
          <w:rFonts w:ascii="TH SarabunPSK" w:eastAsia="Arial Unicode MS" w:hAnsi="TH SarabunPSK" w:cs="TH SarabunPSK"/>
          <w:sz w:val="32"/>
          <w:szCs w:val="32"/>
        </w:rPr>
        <w:t>.</w:t>
      </w:r>
    </w:p>
    <w:p w:rsidR="00415460" w:rsidRPr="00B0278B" w:rsidRDefault="00415460" w:rsidP="00415460">
      <w:pPr>
        <w:pStyle w:val="NoSpacing"/>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5.3.2</w:t>
      </w:r>
      <w:r w:rsidR="00AE3A32">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 xml:space="preserve">Laws and regulations of the Ministry of Interior related to the local development plans </w:t>
      </w:r>
      <w:r w:rsidR="00B50860" w:rsidRPr="00B0278B">
        <w:rPr>
          <w:rFonts w:ascii="TH SarabunPSK" w:eastAsia="Arial Unicode MS" w:hAnsi="TH SarabunPSK" w:cs="TH SarabunPSK"/>
          <w:sz w:val="32"/>
          <w:szCs w:val="32"/>
        </w:rPr>
        <w:t>consider</w:t>
      </w:r>
      <w:r w:rsidRPr="00B0278B">
        <w:rPr>
          <w:rFonts w:ascii="TH SarabunPSK" w:eastAsia="Arial Unicode MS" w:hAnsi="TH SarabunPSK" w:cs="TH SarabunPSK"/>
          <w:sz w:val="32"/>
          <w:szCs w:val="32"/>
        </w:rPr>
        <w:t xml:space="preserve"> people </w:t>
      </w:r>
      <w:r w:rsidR="00B50860" w:rsidRPr="00B0278B">
        <w:rPr>
          <w:rFonts w:ascii="TH SarabunPSK" w:eastAsia="Arial Unicode MS" w:hAnsi="TH SarabunPSK" w:cs="TH SarabunPSK"/>
          <w:sz w:val="32"/>
          <w:szCs w:val="32"/>
        </w:rPr>
        <w:t xml:space="preserve">as a priority, but there are a few </w:t>
      </w:r>
      <w:r w:rsidRPr="00B0278B">
        <w:rPr>
          <w:rFonts w:ascii="TH SarabunPSK" w:eastAsia="Arial Unicode MS" w:hAnsi="TH SarabunPSK" w:cs="TH SarabunPSK"/>
          <w:sz w:val="32"/>
          <w:szCs w:val="32"/>
        </w:rPr>
        <w:t xml:space="preserve">projects </w:t>
      </w:r>
      <w:r w:rsidR="00B50860" w:rsidRPr="00B0278B">
        <w:rPr>
          <w:rFonts w:ascii="TH SarabunPSK" w:eastAsia="Arial Unicode MS" w:hAnsi="TH SarabunPSK" w:cs="TH SarabunPSK"/>
          <w:sz w:val="32"/>
          <w:szCs w:val="32"/>
        </w:rPr>
        <w:t>on</w:t>
      </w:r>
      <w:r w:rsidRPr="00B0278B">
        <w:rPr>
          <w:rFonts w:ascii="TH SarabunPSK" w:eastAsia="Arial Unicode MS" w:hAnsi="TH SarabunPSK" w:cs="TH SarabunPSK"/>
          <w:sz w:val="32"/>
          <w:szCs w:val="32"/>
        </w:rPr>
        <w:t xml:space="preserve"> biodiversity</w:t>
      </w:r>
      <w:r w:rsidR="00B50860" w:rsidRPr="00B0278B">
        <w:rPr>
          <w:rFonts w:ascii="TH SarabunPSK" w:eastAsia="Arial Unicode MS" w:hAnsi="TH SarabunPSK" w:cs="TH SarabunPSK"/>
          <w:sz w:val="32"/>
          <w:szCs w:val="32"/>
        </w:rPr>
        <w:t xml:space="preserve"> in the sub-district, village, and community development plans.</w:t>
      </w:r>
    </w:p>
    <w:p w:rsidR="006B6651" w:rsidRDefault="00C13667" w:rsidP="00ED4977">
      <w:pPr>
        <w:spacing w:after="0" w:line="240" w:lineRule="auto"/>
        <w:ind w:firstLine="99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 </w:t>
      </w: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Default="00753FD6" w:rsidP="00ED4977">
      <w:pPr>
        <w:spacing w:after="0" w:line="240" w:lineRule="auto"/>
        <w:ind w:firstLine="990"/>
        <w:jc w:val="thaiDistribute"/>
        <w:rPr>
          <w:rFonts w:ascii="TH SarabunPSK" w:eastAsia="Arial Unicode MS" w:hAnsi="TH SarabunPSK" w:cs="TH SarabunPSK"/>
          <w:sz w:val="32"/>
          <w:szCs w:val="32"/>
        </w:rPr>
      </w:pPr>
    </w:p>
    <w:p w:rsidR="00753FD6" w:rsidRPr="00B0278B" w:rsidRDefault="00753FD6" w:rsidP="00ED4977">
      <w:pPr>
        <w:spacing w:after="0" w:line="240" w:lineRule="auto"/>
        <w:ind w:firstLine="990"/>
        <w:jc w:val="thaiDistribute"/>
        <w:rPr>
          <w:rFonts w:ascii="TH SarabunPSK" w:eastAsia="Arial Unicode MS" w:hAnsi="TH SarabunPSK" w:cs="TH SarabunPSK"/>
          <w:sz w:val="32"/>
          <w:szCs w:val="32"/>
        </w:rPr>
      </w:pPr>
    </w:p>
    <w:p w:rsidR="009E72BF" w:rsidRDefault="009E72BF" w:rsidP="009E72BF">
      <w:pPr>
        <w:tabs>
          <w:tab w:val="left" w:pos="900"/>
        </w:tabs>
        <w:spacing w:after="0" w:line="240" w:lineRule="auto"/>
        <w:ind w:left="900" w:hanging="900"/>
        <w:jc w:val="center"/>
        <w:rPr>
          <w:rFonts w:ascii="TH SarabunPSK" w:eastAsia="Arial Unicode MS" w:hAnsi="TH SarabunPSK" w:cs="TH SarabunPSK"/>
          <w:b/>
          <w:bCs/>
          <w:sz w:val="36"/>
          <w:szCs w:val="36"/>
        </w:rPr>
      </w:pPr>
    </w:p>
    <w:p w:rsidR="009E72BF" w:rsidRPr="009E72BF" w:rsidRDefault="00415460" w:rsidP="009E72BF">
      <w:pPr>
        <w:pBdr>
          <w:top w:val="single" w:sz="4" w:space="1" w:color="auto"/>
          <w:left w:val="single" w:sz="4" w:space="4" w:color="auto"/>
          <w:bottom w:val="single" w:sz="4" w:space="1" w:color="auto"/>
          <w:right w:val="single" w:sz="4" w:space="4" w:color="auto"/>
        </w:pBdr>
        <w:shd w:val="clear" w:color="auto" w:fill="000000" w:themeFill="text1"/>
        <w:tabs>
          <w:tab w:val="left" w:pos="900"/>
        </w:tabs>
        <w:spacing w:after="0" w:line="240" w:lineRule="auto"/>
        <w:ind w:left="900" w:hanging="900"/>
        <w:jc w:val="center"/>
        <w:rPr>
          <w:rFonts w:ascii="TH SarabunPSK" w:eastAsia="Arial Unicode MS" w:hAnsi="TH SarabunPSK" w:cs="TH SarabunPSK"/>
          <w:b/>
          <w:bCs/>
          <w:sz w:val="44"/>
          <w:szCs w:val="44"/>
        </w:rPr>
      </w:pPr>
      <w:r w:rsidRPr="009E72BF">
        <w:rPr>
          <w:rFonts w:ascii="TH SarabunPSK" w:eastAsia="Arial Unicode MS" w:hAnsi="TH SarabunPSK" w:cs="TH SarabunPSK"/>
          <w:b/>
          <w:bCs/>
          <w:sz w:val="44"/>
          <w:szCs w:val="44"/>
        </w:rPr>
        <w:t>Part 6</w:t>
      </w:r>
      <w:r w:rsidR="009351B0" w:rsidRPr="009E72BF">
        <w:rPr>
          <w:rFonts w:ascii="TH SarabunPSK" w:eastAsia="Arial Unicode MS" w:hAnsi="TH SarabunPSK" w:cs="TH SarabunPSK"/>
          <w:b/>
          <w:bCs/>
          <w:sz w:val="44"/>
          <w:szCs w:val="44"/>
        </w:rPr>
        <w:t>:</w:t>
      </w:r>
    </w:p>
    <w:p w:rsidR="00415460" w:rsidRDefault="009351B0" w:rsidP="009E72BF">
      <w:pPr>
        <w:pBdr>
          <w:top w:val="single" w:sz="4" w:space="1" w:color="auto"/>
          <w:left w:val="single" w:sz="4" w:space="4" w:color="auto"/>
          <w:bottom w:val="single" w:sz="4" w:space="1" w:color="auto"/>
          <w:right w:val="single" w:sz="4" w:space="4" w:color="auto"/>
        </w:pBdr>
        <w:tabs>
          <w:tab w:val="left" w:pos="900"/>
        </w:tabs>
        <w:spacing w:after="0" w:line="240" w:lineRule="auto"/>
        <w:ind w:left="900" w:hanging="900"/>
        <w:jc w:val="center"/>
        <w:rPr>
          <w:rFonts w:ascii="TH SarabunPSK" w:eastAsia="Arial Unicode MS" w:hAnsi="TH SarabunPSK" w:cs="TH SarabunPSK"/>
          <w:b/>
          <w:bCs/>
          <w:sz w:val="36"/>
          <w:szCs w:val="36"/>
        </w:rPr>
      </w:pPr>
      <w:r w:rsidRPr="00BB2191">
        <w:rPr>
          <w:rFonts w:ascii="TH SarabunPSK" w:eastAsia="Arial Unicode MS" w:hAnsi="TH SarabunPSK" w:cs="TH SarabunPSK"/>
          <w:b/>
          <w:bCs/>
          <w:sz w:val="36"/>
          <w:szCs w:val="36"/>
        </w:rPr>
        <w:t xml:space="preserve">Suggested </w:t>
      </w:r>
      <w:r w:rsidR="00415460" w:rsidRPr="00BB2191">
        <w:rPr>
          <w:rFonts w:ascii="TH SarabunPSK" w:eastAsia="Arial Unicode MS" w:hAnsi="TH SarabunPSK" w:cs="TH SarabunPSK"/>
          <w:b/>
          <w:bCs/>
          <w:sz w:val="36"/>
          <w:szCs w:val="36"/>
        </w:rPr>
        <w:t>Policy for the Department of Local Administrati</w:t>
      </w:r>
      <w:r w:rsidRPr="00BB2191">
        <w:rPr>
          <w:rFonts w:ascii="TH SarabunPSK" w:eastAsia="Arial Unicode MS" w:hAnsi="TH SarabunPSK" w:cs="TH SarabunPSK"/>
          <w:b/>
          <w:bCs/>
          <w:sz w:val="36"/>
          <w:szCs w:val="36"/>
        </w:rPr>
        <w:t>ve Organizations,</w:t>
      </w:r>
      <w:r w:rsidR="00415460" w:rsidRPr="00BB2191">
        <w:rPr>
          <w:rFonts w:ascii="TH SarabunPSK" w:eastAsia="Arial Unicode MS" w:hAnsi="TH SarabunPSK" w:cs="TH SarabunPSK"/>
          <w:b/>
          <w:bCs/>
          <w:sz w:val="36"/>
          <w:szCs w:val="36"/>
        </w:rPr>
        <w:t xml:space="preserve"> Ministry of Interior</w:t>
      </w:r>
      <w:r w:rsidRPr="00BB2191">
        <w:rPr>
          <w:rFonts w:ascii="TH SarabunPSK" w:eastAsia="Arial Unicode MS" w:hAnsi="TH SarabunPSK" w:cs="TH SarabunPSK"/>
          <w:b/>
          <w:bCs/>
          <w:sz w:val="36"/>
          <w:szCs w:val="36"/>
        </w:rPr>
        <w:t>,</w:t>
      </w:r>
      <w:r w:rsidR="00415460" w:rsidRPr="00BB2191">
        <w:rPr>
          <w:rFonts w:ascii="TH SarabunPSK" w:eastAsia="Arial Unicode MS" w:hAnsi="TH SarabunPSK" w:cs="TH SarabunPSK"/>
          <w:b/>
          <w:bCs/>
          <w:sz w:val="36"/>
          <w:szCs w:val="36"/>
        </w:rPr>
        <w:t xml:space="preserve"> and other related agencies</w:t>
      </w:r>
    </w:p>
    <w:p w:rsidR="009E72BF" w:rsidRPr="00347065" w:rsidRDefault="009E72BF" w:rsidP="009E72BF">
      <w:pPr>
        <w:tabs>
          <w:tab w:val="left" w:pos="900"/>
        </w:tabs>
        <w:spacing w:after="0" w:line="240" w:lineRule="auto"/>
        <w:ind w:left="900" w:hanging="900"/>
        <w:jc w:val="center"/>
        <w:rPr>
          <w:rFonts w:ascii="TH SarabunPSK" w:eastAsia="Arial Unicode MS" w:hAnsi="TH SarabunPSK" w:cs="TH SarabunPSK"/>
          <w:b/>
          <w:bCs/>
          <w:sz w:val="16"/>
          <w:szCs w:val="16"/>
        </w:rPr>
      </w:pPr>
    </w:p>
    <w:p w:rsidR="00415460" w:rsidRDefault="009351B0" w:rsidP="004E28BF">
      <w:pPr>
        <w:spacing w:after="0" w:line="240" w:lineRule="auto"/>
        <w:ind w:firstLine="90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There are various conditions</w:t>
      </w:r>
      <w:r w:rsidR="00415460" w:rsidRPr="00B0278B">
        <w:rPr>
          <w:rFonts w:ascii="TH SarabunPSK" w:eastAsia="Arial Unicode MS" w:hAnsi="TH SarabunPSK" w:cs="TH SarabunPSK"/>
          <w:sz w:val="32"/>
          <w:szCs w:val="32"/>
        </w:rPr>
        <w:t xml:space="preserve"> including</w:t>
      </w:r>
      <w:r w:rsidRPr="00B0278B">
        <w:rPr>
          <w:rFonts w:ascii="TH SarabunPSK" w:eastAsia="Arial Unicode MS" w:hAnsi="TH SarabunPSK" w:cs="TH SarabunPSK"/>
          <w:sz w:val="32"/>
          <w:szCs w:val="32"/>
        </w:rPr>
        <w:t>:</w:t>
      </w:r>
      <w:r w:rsidR="00415460" w:rsidRPr="00B0278B">
        <w:rPr>
          <w:rFonts w:ascii="TH SarabunPSK" w:eastAsia="Arial Unicode MS" w:hAnsi="TH SarabunPSK" w:cs="TH SarabunPSK"/>
          <w:sz w:val="32"/>
          <w:szCs w:val="32"/>
        </w:rPr>
        <w:t xml:space="preserve"> (1)</w:t>
      </w:r>
      <w:r w:rsidRPr="00B0278B">
        <w:rPr>
          <w:rFonts w:ascii="TH SarabunPSK" w:eastAsia="Arial Unicode MS" w:hAnsi="TH SarabunPSK" w:cs="TH SarabunPSK"/>
          <w:sz w:val="32"/>
          <w:szCs w:val="32"/>
        </w:rPr>
        <w:t xml:space="preserve"> the</w:t>
      </w:r>
      <w:r w:rsidR="00415460" w:rsidRPr="00B0278B">
        <w:rPr>
          <w:rFonts w:ascii="TH SarabunPSK" w:eastAsia="Arial Unicode MS" w:hAnsi="TH SarabunPSK" w:cs="TH SarabunPSK"/>
          <w:sz w:val="32"/>
          <w:szCs w:val="32"/>
        </w:rPr>
        <w:t xml:space="preserve"> national policy</w:t>
      </w:r>
      <w:r w:rsidR="00C13667" w:rsidRPr="00B0278B">
        <w:rPr>
          <w:rFonts w:ascii="TH SarabunPSK" w:eastAsia="Arial Unicode MS" w:hAnsi="TH SarabunPSK" w:cs="TH SarabunPSK"/>
          <w:sz w:val="32"/>
          <w:szCs w:val="32"/>
        </w:rPr>
        <w:t xml:space="preserve">, (2) law and regulations, (3) stakeholders, (4) potential of local administrative organizations, (5) the context of communities on </w:t>
      </w:r>
      <w:r w:rsidR="00415460" w:rsidRPr="00B0278B">
        <w:rPr>
          <w:rFonts w:ascii="TH SarabunPSK" w:eastAsia="Arial Unicode MS" w:hAnsi="TH SarabunPSK" w:cs="TH SarabunPSK"/>
          <w:sz w:val="32"/>
          <w:szCs w:val="32"/>
        </w:rPr>
        <w:t>protect</w:t>
      </w:r>
      <w:r w:rsidRPr="00B0278B">
        <w:rPr>
          <w:rFonts w:ascii="TH SarabunPSK" w:eastAsia="Arial Unicode MS" w:hAnsi="TH SarabunPSK" w:cs="TH SarabunPSK"/>
          <w:sz w:val="32"/>
          <w:szCs w:val="32"/>
        </w:rPr>
        <w:t>ion</w:t>
      </w:r>
      <w:r w:rsidR="00415460" w:rsidRPr="00B0278B">
        <w:rPr>
          <w:rFonts w:ascii="TH SarabunPSK" w:eastAsia="Arial Unicode MS" w:hAnsi="TH SarabunPSK" w:cs="TH SarabunPSK"/>
          <w:sz w:val="32"/>
          <w:szCs w:val="32"/>
        </w:rPr>
        <w:t xml:space="preserve"> and utiliz</w:t>
      </w:r>
      <w:r w:rsidRPr="00B0278B">
        <w:rPr>
          <w:rFonts w:ascii="TH SarabunPSK" w:eastAsia="Arial Unicode MS" w:hAnsi="TH SarabunPSK" w:cs="TH SarabunPSK"/>
          <w:sz w:val="32"/>
          <w:szCs w:val="32"/>
        </w:rPr>
        <w:t>ation of</w:t>
      </w:r>
      <w:r w:rsidR="00415460" w:rsidRPr="00B0278B">
        <w:rPr>
          <w:rFonts w:ascii="TH SarabunPSK" w:eastAsia="Arial Unicode MS" w:hAnsi="TH SarabunPSK" w:cs="TH SarabunPSK"/>
          <w:sz w:val="32"/>
          <w:szCs w:val="32"/>
        </w:rPr>
        <w:t xml:space="preserve"> biodiversity</w:t>
      </w:r>
      <w:r w:rsidR="00C13667" w:rsidRPr="00B0278B">
        <w:rPr>
          <w:rFonts w:ascii="TH SarabunPSK" w:eastAsia="Arial Unicode MS" w:hAnsi="TH SarabunPSK" w:cs="TH SarabunPSK"/>
          <w:sz w:val="32"/>
          <w:szCs w:val="32"/>
        </w:rPr>
        <w:t>.</w:t>
      </w:r>
      <w:r w:rsidR="00415460" w:rsidRPr="00B0278B">
        <w:rPr>
          <w:rFonts w:ascii="TH SarabunPSK" w:eastAsia="Arial Unicode MS" w:hAnsi="TH SarabunPSK" w:cs="TH SarabunPSK"/>
          <w:sz w:val="32"/>
          <w:szCs w:val="32"/>
        </w:rPr>
        <w:t xml:space="preserve"> The research team has </w:t>
      </w:r>
      <w:r w:rsidR="00C13667" w:rsidRPr="00B0278B">
        <w:rPr>
          <w:rFonts w:ascii="TH SarabunPSK" w:eastAsia="Arial Unicode MS" w:hAnsi="TH SarabunPSK" w:cs="TH SarabunPSK"/>
          <w:sz w:val="32"/>
          <w:szCs w:val="32"/>
        </w:rPr>
        <w:t>suggested the</w:t>
      </w:r>
      <w:r w:rsidR="00415460" w:rsidRPr="00B0278B">
        <w:rPr>
          <w:rFonts w:ascii="TH SarabunPSK" w:eastAsia="Arial Unicode MS" w:hAnsi="TH SarabunPSK" w:cs="TH SarabunPSK"/>
          <w:sz w:val="32"/>
          <w:szCs w:val="32"/>
        </w:rPr>
        <w:t xml:space="preserve"> polic</w:t>
      </w:r>
      <w:r w:rsidR="00C13667" w:rsidRPr="00B0278B">
        <w:rPr>
          <w:rFonts w:ascii="TH SarabunPSK" w:eastAsia="Arial Unicode MS" w:hAnsi="TH SarabunPSK" w:cs="TH SarabunPSK"/>
          <w:sz w:val="32"/>
          <w:szCs w:val="32"/>
        </w:rPr>
        <w:t>ies</w:t>
      </w:r>
      <w:r w:rsidR="00415460" w:rsidRPr="00B0278B">
        <w:rPr>
          <w:rFonts w:ascii="TH SarabunPSK" w:eastAsia="Arial Unicode MS" w:hAnsi="TH SarabunPSK" w:cs="TH SarabunPSK"/>
          <w:sz w:val="32"/>
          <w:szCs w:val="32"/>
        </w:rPr>
        <w:t xml:space="preserve"> for the Department of Local Administration</w:t>
      </w:r>
      <w:r w:rsidR="00C13667" w:rsidRPr="00B0278B">
        <w:rPr>
          <w:rFonts w:ascii="TH SarabunPSK" w:eastAsia="Arial Unicode MS" w:hAnsi="TH SarabunPSK" w:cs="TH SarabunPSK"/>
          <w:sz w:val="32"/>
          <w:szCs w:val="32"/>
        </w:rPr>
        <w:t>,</w:t>
      </w:r>
      <w:r w:rsidR="00415460" w:rsidRPr="00B0278B">
        <w:rPr>
          <w:rFonts w:ascii="TH SarabunPSK" w:eastAsia="Arial Unicode MS" w:hAnsi="TH SarabunPSK" w:cs="TH SarabunPSK"/>
          <w:sz w:val="32"/>
          <w:szCs w:val="32"/>
        </w:rPr>
        <w:t xml:space="preserve"> Ministry of Interior</w:t>
      </w:r>
      <w:r w:rsidR="00C13667" w:rsidRPr="00B0278B">
        <w:rPr>
          <w:rFonts w:ascii="TH SarabunPSK" w:eastAsia="Arial Unicode MS" w:hAnsi="TH SarabunPSK" w:cs="TH SarabunPSK"/>
          <w:sz w:val="32"/>
          <w:szCs w:val="32"/>
        </w:rPr>
        <w:t>,</w:t>
      </w:r>
      <w:r w:rsidR="00415460" w:rsidRPr="00B0278B">
        <w:rPr>
          <w:rFonts w:ascii="TH SarabunPSK" w:eastAsia="Arial Unicode MS" w:hAnsi="TH SarabunPSK" w:cs="TH SarabunPSK"/>
          <w:sz w:val="32"/>
          <w:szCs w:val="32"/>
        </w:rPr>
        <w:t xml:space="preserve"> and other related agencies as follows</w:t>
      </w:r>
      <w:r w:rsidR="00C13667" w:rsidRPr="00B0278B">
        <w:rPr>
          <w:rFonts w:ascii="TH SarabunPSK" w:eastAsia="Arial Unicode MS" w:hAnsi="TH SarabunPSK" w:cs="TH SarabunPSK"/>
          <w:sz w:val="32"/>
          <w:szCs w:val="32"/>
        </w:rPr>
        <w:t>:</w:t>
      </w: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753FD6" w:rsidRDefault="00753FD6" w:rsidP="004E28BF">
      <w:pPr>
        <w:spacing w:after="0" w:line="240" w:lineRule="auto"/>
        <w:ind w:firstLine="900"/>
        <w:jc w:val="thaiDistribute"/>
        <w:rPr>
          <w:rFonts w:ascii="TH SarabunPSK" w:eastAsia="Arial Unicode MS" w:hAnsi="TH SarabunPSK" w:cs="TH SarabunPSK"/>
          <w:sz w:val="32"/>
          <w:szCs w:val="32"/>
        </w:rPr>
      </w:pPr>
    </w:p>
    <w:p w:rsidR="00F80B7B" w:rsidRPr="00347065" w:rsidRDefault="00347065" w:rsidP="005A7EF7">
      <w:pPr>
        <w:spacing w:after="0" w:line="240" w:lineRule="auto"/>
        <w:jc w:val="thaiDistribute"/>
        <w:rPr>
          <w:rFonts w:ascii="TH SarabunPSK" w:eastAsia="Arial Unicode MS" w:hAnsi="TH SarabunPSK" w:cs="TH SarabunPSK"/>
          <w:sz w:val="18"/>
          <w:szCs w:val="18"/>
          <w:highlight w:val="yellow"/>
        </w:rPr>
      </w:pPr>
      <w:r w:rsidRPr="006B6651">
        <w:rPr>
          <w:rFonts w:ascii="TH SarabunPSK" w:eastAsia="Cordia New" w:hAnsi="TH SarabunPSK" w:cs="TH SarabunPSK" w:hint="cs"/>
          <w:b/>
          <w:bCs/>
          <w:noProof/>
          <w:szCs w:val="22"/>
          <w:highlight w:val="yellow"/>
        </w:rPr>
        <mc:AlternateContent>
          <mc:Choice Requires="wps">
            <w:drawing>
              <wp:anchor distT="0" distB="0" distL="114300" distR="114300" simplePos="0" relativeHeight="251682816" behindDoc="0" locked="0" layoutInCell="1" allowOverlap="1" wp14:anchorId="6673D415" wp14:editId="049C1E5F">
                <wp:simplePos x="0" y="0"/>
                <wp:positionH relativeFrom="column">
                  <wp:posOffset>-103517</wp:posOffset>
                </wp:positionH>
                <wp:positionV relativeFrom="paragraph">
                  <wp:posOffset>149764</wp:posOffset>
                </wp:positionV>
                <wp:extent cx="5733415" cy="1716657"/>
                <wp:effectExtent l="0" t="0" r="19685" b="17145"/>
                <wp:wrapNone/>
                <wp:docPr id="32" name="Down Arrow Callout 32"/>
                <wp:cNvGraphicFramePr/>
                <a:graphic xmlns:a="http://schemas.openxmlformats.org/drawingml/2006/main">
                  <a:graphicData uri="http://schemas.microsoft.com/office/word/2010/wordprocessingShape">
                    <wps:wsp>
                      <wps:cNvSpPr/>
                      <wps:spPr>
                        <a:xfrm>
                          <a:off x="0" y="0"/>
                          <a:ext cx="5733415" cy="1716657"/>
                        </a:xfrm>
                        <a:prstGeom prst="downArrowCallout">
                          <a:avLst>
                            <a:gd name="adj1" fmla="val 13335"/>
                            <a:gd name="adj2" fmla="val 26683"/>
                            <a:gd name="adj3" fmla="val 26429"/>
                            <a:gd name="adj4" fmla="val 63072"/>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0B7B" w:rsidRPr="00133A56" w:rsidRDefault="00F80B7B" w:rsidP="00F80B7B">
                            <w:pPr>
                              <w:spacing w:after="0" w:line="240" w:lineRule="auto"/>
                              <w:jc w:val="center"/>
                              <w:rPr>
                                <w:rFonts w:ascii="TH SarabunPSK" w:eastAsia="Cordia New" w:hAnsi="TH SarabunPSK" w:cs="TH SarabunPSK"/>
                                <w:color w:val="000000" w:themeColor="text1"/>
                                <w:sz w:val="28"/>
                              </w:rPr>
                            </w:pPr>
                            <w:r w:rsidRPr="00133A56">
                              <w:rPr>
                                <w:rFonts w:ascii="TH SarabunPSK" w:eastAsia="Cordia New" w:hAnsi="TH SarabunPSK" w:cs="TH SarabunPSK" w:hint="cs"/>
                                <w:color w:val="000000" w:themeColor="text1"/>
                                <w:sz w:val="28"/>
                              </w:rPr>
                              <w:sym w:font="Wingdings 2" w:char="F075"/>
                            </w:r>
                            <w:r w:rsidRPr="00133A56">
                              <w:rPr>
                                <w:sz w:val="28"/>
                                <w:szCs w:val="36"/>
                              </w:rPr>
                              <w:t xml:space="preserve"> </w:t>
                            </w:r>
                            <w:r w:rsidRPr="00133A56">
                              <w:rPr>
                                <w:rFonts w:ascii="TH SarabunPSK" w:eastAsia="Cordia New" w:hAnsi="TH SarabunPSK" w:cs="TH SarabunPSK"/>
                                <w:color w:val="000000" w:themeColor="text1"/>
                                <w:sz w:val="28"/>
                              </w:rPr>
                              <w:t>The national policy related to the protection and utilization of biodiversity</w:t>
                            </w:r>
                          </w:p>
                          <w:p w:rsidR="00F80B7B" w:rsidRPr="00133A56" w:rsidRDefault="00F80B7B" w:rsidP="00F80B7B">
                            <w:pPr>
                              <w:spacing w:after="0" w:line="240" w:lineRule="auto"/>
                              <w:jc w:val="center"/>
                              <w:rPr>
                                <w:rFonts w:ascii="TH SarabunPSK" w:eastAsia="Cordia New" w:hAnsi="TH SarabunPSK" w:cs="TH SarabunPSK"/>
                                <w:color w:val="000000" w:themeColor="text1"/>
                                <w:sz w:val="28"/>
                              </w:rPr>
                            </w:pPr>
                            <w:r w:rsidRPr="00133A56">
                              <w:rPr>
                                <w:rFonts w:ascii="TH SarabunPSK" w:eastAsia="Cordia New" w:hAnsi="TH SarabunPSK" w:cs="TH SarabunPSK" w:hint="cs"/>
                                <w:color w:val="000000" w:themeColor="text1"/>
                                <w:sz w:val="28"/>
                              </w:rPr>
                              <w:sym w:font="Wingdings 2" w:char="F076"/>
                            </w:r>
                            <w:r w:rsidRPr="00133A56">
                              <w:rPr>
                                <w:sz w:val="28"/>
                                <w:szCs w:val="36"/>
                              </w:rPr>
                              <w:t xml:space="preserve"> </w:t>
                            </w:r>
                            <w:r w:rsidRPr="00133A56">
                              <w:rPr>
                                <w:rFonts w:ascii="TH SarabunPSK" w:eastAsia="Cordia New" w:hAnsi="TH SarabunPSK" w:cs="TH SarabunPSK"/>
                                <w:color w:val="000000" w:themeColor="text1"/>
                                <w:sz w:val="28"/>
                              </w:rPr>
                              <w:t>Law and regulations related to the protection and utilization of biodiversity</w:t>
                            </w:r>
                          </w:p>
                          <w:p w:rsidR="00F80B7B" w:rsidRPr="00133A56" w:rsidRDefault="00F80B7B" w:rsidP="00F80B7B">
                            <w:pPr>
                              <w:spacing w:after="0" w:line="240" w:lineRule="auto"/>
                              <w:ind w:firstLine="720"/>
                              <w:jc w:val="center"/>
                              <w:rPr>
                                <w:rFonts w:ascii="TH SarabunPSK" w:eastAsia="Cordia New" w:hAnsi="TH SarabunPSK" w:cs="TH SarabunPSK"/>
                                <w:color w:val="000000" w:themeColor="text1"/>
                                <w:sz w:val="28"/>
                              </w:rPr>
                            </w:pPr>
                            <w:r w:rsidRPr="00133A56">
                              <w:rPr>
                                <w:rFonts w:ascii="TH SarabunPSK" w:eastAsia="Cordia New" w:hAnsi="TH SarabunPSK" w:cs="TH SarabunPSK" w:hint="cs"/>
                                <w:color w:val="000000" w:themeColor="text1"/>
                                <w:sz w:val="28"/>
                              </w:rPr>
                              <w:sym w:font="Wingdings 2" w:char="F077"/>
                            </w:r>
                            <w:r w:rsidRPr="00133A56">
                              <w:rPr>
                                <w:sz w:val="28"/>
                                <w:szCs w:val="36"/>
                              </w:rPr>
                              <w:t xml:space="preserve"> </w:t>
                            </w:r>
                            <w:r w:rsidRPr="00133A56">
                              <w:rPr>
                                <w:rFonts w:ascii="TH SarabunPSK" w:eastAsia="Cordia New" w:hAnsi="TH SarabunPSK" w:cs="TH SarabunPSK"/>
                                <w:color w:val="000000" w:themeColor="text1"/>
                                <w:sz w:val="28"/>
                              </w:rPr>
                              <w:t>Stakeholders of biodiversity protection</w:t>
                            </w:r>
                          </w:p>
                          <w:p w:rsidR="00F80B7B" w:rsidRPr="000D208B" w:rsidRDefault="00F80B7B" w:rsidP="00F80B7B">
                            <w:pPr>
                              <w:spacing w:after="0" w:line="240" w:lineRule="auto"/>
                              <w:jc w:val="center"/>
                              <w:rPr>
                                <w:rFonts w:ascii="TH SarabunPSK" w:eastAsia="Cordia New" w:hAnsi="TH SarabunPSK" w:cs="TH SarabunPSK"/>
                                <w:color w:val="000000" w:themeColor="text1"/>
                                <w:sz w:val="27"/>
                                <w:szCs w:val="27"/>
                              </w:rPr>
                            </w:pPr>
                            <w:r w:rsidRPr="00133A56">
                              <w:rPr>
                                <w:rFonts w:ascii="TH SarabunPSK" w:eastAsia="Cordia New" w:hAnsi="TH SarabunPSK" w:cs="TH SarabunPSK" w:hint="cs"/>
                                <w:color w:val="000000" w:themeColor="text1"/>
                                <w:sz w:val="28"/>
                              </w:rPr>
                              <w:sym w:font="Wingdings 2" w:char="F078"/>
                            </w:r>
                            <w:r w:rsidRPr="00133A56">
                              <w:rPr>
                                <w:rFonts w:ascii="TH SarabunPSK" w:eastAsia="Cordia New" w:hAnsi="TH SarabunPSK" w:cs="TH SarabunPSK"/>
                                <w:color w:val="000000" w:themeColor="text1"/>
                                <w:sz w:val="28"/>
                                <w:cs/>
                              </w:rPr>
                              <w:t xml:space="preserve"> </w:t>
                            </w:r>
                            <w:r w:rsidRPr="000D208B">
                              <w:rPr>
                                <w:rFonts w:ascii="TH SarabunPSK" w:eastAsia="Cordia New" w:hAnsi="TH SarabunPSK" w:cs="TH SarabunPSK"/>
                                <w:color w:val="000000" w:themeColor="text1"/>
                                <w:sz w:val="27"/>
                                <w:szCs w:val="27"/>
                              </w:rPr>
                              <w:t>Potential of local government organizations concerning the protection and utilization of biodiversity</w:t>
                            </w:r>
                          </w:p>
                          <w:p w:rsidR="00F80B7B" w:rsidRPr="00133A56" w:rsidRDefault="00F80B7B" w:rsidP="00F80B7B">
                            <w:pPr>
                              <w:spacing w:after="0" w:line="240" w:lineRule="auto"/>
                              <w:jc w:val="center"/>
                              <w:rPr>
                                <w:color w:val="000000" w:themeColor="text1"/>
                                <w:sz w:val="28"/>
                              </w:rPr>
                            </w:pPr>
                            <w:r w:rsidRPr="00133A56">
                              <w:rPr>
                                <w:rFonts w:ascii="TH SarabunPSK" w:eastAsia="Cordia New" w:hAnsi="TH SarabunPSK" w:cs="TH SarabunPSK" w:hint="cs"/>
                                <w:color w:val="000000" w:themeColor="text1"/>
                                <w:sz w:val="28"/>
                              </w:rPr>
                              <w:sym w:font="Wingdings 2" w:char="F079"/>
                            </w:r>
                            <w:r w:rsidRPr="00133A56">
                              <w:rPr>
                                <w:sz w:val="28"/>
                                <w:szCs w:val="36"/>
                              </w:rPr>
                              <w:t xml:space="preserve"> </w:t>
                            </w:r>
                            <w:r w:rsidRPr="00133A56">
                              <w:rPr>
                                <w:rFonts w:ascii="TH SarabunPSK" w:eastAsia="Cordia New" w:hAnsi="TH SarabunPSK" w:cs="TH SarabunPSK"/>
                                <w:color w:val="000000" w:themeColor="text1"/>
                                <w:sz w:val="28"/>
                              </w:rPr>
                              <w:t>The context of the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3D41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2" o:spid="_x0000_s1026" type="#_x0000_t80" style="position:absolute;left:0;text-align:left;margin-left:-8.15pt;margin-top:11.8pt;width:451.45pt;height:13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" adj="13624,9074,15891,10369" filled="f" strokecolor="black [3213]" strokeweight=".25pt">
                <v:textbox>
                  <w:txbxContent>
                    <w:p w:rsidR="00F80B7B" w:rsidRPr="00133A56" w:rsidRDefault="00F80B7B" w:rsidP="00F80B7B">
                      <w:pPr>
                        <w:spacing w:after="0" w:line="240" w:lineRule="auto"/>
                        <w:jc w:val="center"/>
                        <w:rPr>
                          <w:rFonts w:ascii="TH SarabunPSK" w:eastAsia="Cordia New" w:hAnsi="TH SarabunPSK" w:cs="TH SarabunPSK"/>
                          <w:color w:val="000000" w:themeColor="text1"/>
                          <w:sz w:val="28"/>
                        </w:rPr>
                      </w:pPr>
                      <w:r w:rsidRPr="00133A56">
                        <w:rPr>
                          <w:rFonts w:ascii="TH SarabunPSK" w:eastAsia="Cordia New" w:hAnsi="TH SarabunPSK" w:cs="TH SarabunPSK" w:hint="cs"/>
                          <w:color w:val="000000" w:themeColor="text1"/>
                          <w:sz w:val="28"/>
                        </w:rPr>
                        <w:sym w:font="Wingdings 2" w:char="F075"/>
                      </w:r>
                      <w:r w:rsidRPr="00133A56">
                        <w:rPr>
                          <w:sz w:val="28"/>
                          <w:szCs w:val="36"/>
                        </w:rPr>
                        <w:t xml:space="preserve"> </w:t>
                      </w:r>
                      <w:r w:rsidRPr="00133A56">
                        <w:rPr>
                          <w:rFonts w:ascii="TH SarabunPSK" w:eastAsia="Cordia New" w:hAnsi="TH SarabunPSK" w:cs="TH SarabunPSK"/>
                          <w:color w:val="000000" w:themeColor="text1"/>
                          <w:sz w:val="28"/>
                        </w:rPr>
                        <w:t>The national policy related to the protection and utilization of biodiversity</w:t>
                      </w:r>
                    </w:p>
                    <w:p w:rsidR="00F80B7B" w:rsidRPr="00133A56" w:rsidRDefault="00F80B7B" w:rsidP="00F80B7B">
                      <w:pPr>
                        <w:spacing w:after="0" w:line="240" w:lineRule="auto"/>
                        <w:jc w:val="center"/>
                        <w:rPr>
                          <w:rFonts w:ascii="TH SarabunPSK" w:eastAsia="Cordia New" w:hAnsi="TH SarabunPSK" w:cs="TH SarabunPSK"/>
                          <w:color w:val="000000" w:themeColor="text1"/>
                          <w:sz w:val="28"/>
                        </w:rPr>
                      </w:pPr>
                      <w:r w:rsidRPr="00133A56">
                        <w:rPr>
                          <w:rFonts w:ascii="TH SarabunPSK" w:eastAsia="Cordia New" w:hAnsi="TH SarabunPSK" w:cs="TH SarabunPSK" w:hint="cs"/>
                          <w:color w:val="000000" w:themeColor="text1"/>
                          <w:sz w:val="28"/>
                        </w:rPr>
                        <w:sym w:font="Wingdings 2" w:char="F076"/>
                      </w:r>
                      <w:r w:rsidRPr="00133A56">
                        <w:rPr>
                          <w:sz w:val="28"/>
                          <w:szCs w:val="36"/>
                        </w:rPr>
                        <w:t xml:space="preserve"> </w:t>
                      </w:r>
                      <w:r w:rsidRPr="00133A56">
                        <w:rPr>
                          <w:rFonts w:ascii="TH SarabunPSK" w:eastAsia="Cordia New" w:hAnsi="TH SarabunPSK" w:cs="TH SarabunPSK"/>
                          <w:color w:val="000000" w:themeColor="text1"/>
                          <w:sz w:val="28"/>
                        </w:rPr>
                        <w:t>Law and regulations related to the protection and utilization of biodiversity</w:t>
                      </w:r>
                    </w:p>
                    <w:p w:rsidR="00F80B7B" w:rsidRPr="00133A56" w:rsidRDefault="00F80B7B" w:rsidP="00F80B7B">
                      <w:pPr>
                        <w:spacing w:after="0" w:line="240" w:lineRule="auto"/>
                        <w:ind w:firstLine="720"/>
                        <w:jc w:val="center"/>
                        <w:rPr>
                          <w:rFonts w:ascii="TH SarabunPSK" w:eastAsia="Cordia New" w:hAnsi="TH SarabunPSK" w:cs="TH SarabunPSK"/>
                          <w:color w:val="000000" w:themeColor="text1"/>
                          <w:sz w:val="28"/>
                        </w:rPr>
                      </w:pPr>
                      <w:r w:rsidRPr="00133A56">
                        <w:rPr>
                          <w:rFonts w:ascii="TH SarabunPSK" w:eastAsia="Cordia New" w:hAnsi="TH SarabunPSK" w:cs="TH SarabunPSK" w:hint="cs"/>
                          <w:color w:val="000000" w:themeColor="text1"/>
                          <w:sz w:val="28"/>
                        </w:rPr>
                        <w:sym w:font="Wingdings 2" w:char="F077"/>
                      </w:r>
                      <w:r w:rsidRPr="00133A56">
                        <w:rPr>
                          <w:sz w:val="28"/>
                          <w:szCs w:val="36"/>
                        </w:rPr>
                        <w:t xml:space="preserve"> </w:t>
                      </w:r>
                      <w:r w:rsidRPr="00133A56">
                        <w:rPr>
                          <w:rFonts w:ascii="TH SarabunPSK" w:eastAsia="Cordia New" w:hAnsi="TH SarabunPSK" w:cs="TH SarabunPSK"/>
                          <w:color w:val="000000" w:themeColor="text1"/>
                          <w:sz w:val="28"/>
                        </w:rPr>
                        <w:t>Stakeholders of biodiversity protection</w:t>
                      </w:r>
                    </w:p>
                    <w:p w:rsidR="00F80B7B" w:rsidRPr="000D208B" w:rsidRDefault="00F80B7B" w:rsidP="00F80B7B">
                      <w:pPr>
                        <w:spacing w:after="0" w:line="240" w:lineRule="auto"/>
                        <w:jc w:val="center"/>
                        <w:rPr>
                          <w:rFonts w:ascii="TH SarabunPSK" w:eastAsia="Cordia New" w:hAnsi="TH SarabunPSK" w:cs="TH SarabunPSK"/>
                          <w:color w:val="000000" w:themeColor="text1"/>
                          <w:sz w:val="27"/>
                          <w:szCs w:val="27"/>
                        </w:rPr>
                      </w:pPr>
                      <w:r w:rsidRPr="00133A56">
                        <w:rPr>
                          <w:rFonts w:ascii="TH SarabunPSK" w:eastAsia="Cordia New" w:hAnsi="TH SarabunPSK" w:cs="TH SarabunPSK" w:hint="cs"/>
                          <w:color w:val="000000" w:themeColor="text1"/>
                          <w:sz w:val="28"/>
                        </w:rPr>
                        <w:sym w:font="Wingdings 2" w:char="F078"/>
                      </w:r>
                      <w:r w:rsidRPr="00133A56">
                        <w:rPr>
                          <w:rFonts w:ascii="TH SarabunPSK" w:eastAsia="Cordia New" w:hAnsi="TH SarabunPSK" w:cs="TH SarabunPSK"/>
                          <w:color w:val="000000" w:themeColor="text1"/>
                          <w:sz w:val="28"/>
                          <w:cs/>
                        </w:rPr>
                        <w:t xml:space="preserve"> </w:t>
                      </w:r>
                      <w:r w:rsidRPr="000D208B">
                        <w:rPr>
                          <w:rFonts w:ascii="TH SarabunPSK" w:eastAsia="Cordia New" w:hAnsi="TH SarabunPSK" w:cs="TH SarabunPSK"/>
                          <w:color w:val="000000" w:themeColor="text1"/>
                          <w:sz w:val="27"/>
                          <w:szCs w:val="27"/>
                        </w:rPr>
                        <w:t>Potential of local government organizations concerning the protection and utilization of biodiversity</w:t>
                      </w:r>
                    </w:p>
                    <w:p w:rsidR="00F80B7B" w:rsidRPr="00133A56" w:rsidRDefault="00F80B7B" w:rsidP="00F80B7B">
                      <w:pPr>
                        <w:spacing w:after="0" w:line="240" w:lineRule="auto"/>
                        <w:jc w:val="center"/>
                        <w:rPr>
                          <w:color w:val="000000" w:themeColor="text1"/>
                          <w:sz w:val="28"/>
                        </w:rPr>
                      </w:pPr>
                      <w:r w:rsidRPr="00133A56">
                        <w:rPr>
                          <w:rFonts w:ascii="TH SarabunPSK" w:eastAsia="Cordia New" w:hAnsi="TH SarabunPSK" w:cs="TH SarabunPSK" w:hint="cs"/>
                          <w:color w:val="000000" w:themeColor="text1"/>
                          <w:sz w:val="28"/>
                        </w:rPr>
                        <w:sym w:font="Wingdings 2" w:char="F079"/>
                      </w:r>
                      <w:r w:rsidRPr="00133A56">
                        <w:rPr>
                          <w:sz w:val="28"/>
                          <w:szCs w:val="36"/>
                        </w:rPr>
                        <w:t xml:space="preserve"> </w:t>
                      </w:r>
                      <w:r w:rsidRPr="00133A56">
                        <w:rPr>
                          <w:rFonts w:ascii="TH SarabunPSK" w:eastAsia="Cordia New" w:hAnsi="TH SarabunPSK" w:cs="TH SarabunPSK"/>
                          <w:color w:val="000000" w:themeColor="text1"/>
                          <w:sz w:val="28"/>
                        </w:rPr>
                        <w:t>The context of the communities</w:t>
                      </w:r>
                    </w:p>
                  </w:txbxContent>
                </v:textbox>
              </v:shape>
            </w:pict>
          </mc:Fallback>
        </mc:AlternateContent>
      </w:r>
    </w:p>
    <w:p w:rsidR="00133A56" w:rsidRDefault="00133A56" w:rsidP="005A7EF7">
      <w:pPr>
        <w:spacing w:after="0" w:line="240" w:lineRule="auto"/>
        <w:jc w:val="thaiDistribute"/>
        <w:rPr>
          <w:rFonts w:ascii="TH SarabunPSK" w:eastAsia="Arial Unicode MS" w:hAnsi="TH SarabunPSK" w:cs="TH SarabunPSK"/>
          <w:sz w:val="32"/>
          <w:szCs w:val="32"/>
          <w:highlight w:val="yellow"/>
        </w:rPr>
      </w:pPr>
    </w:p>
    <w:p w:rsidR="00F80B7B" w:rsidRPr="006B6651" w:rsidRDefault="00C16255" w:rsidP="00F80B7B">
      <w:pPr>
        <w:spacing w:after="0" w:line="240" w:lineRule="auto"/>
        <w:jc w:val="thaiDistribute"/>
        <w:rPr>
          <w:rFonts w:ascii="TH SarabunPSK" w:eastAsia="Cordia New" w:hAnsi="TH SarabunPSK" w:cs="TH SarabunPSK"/>
          <w:sz w:val="32"/>
          <w:szCs w:val="32"/>
          <w:highlight w:val="yellow"/>
        </w:rPr>
      </w:pPr>
      <w:r w:rsidRPr="006B6651">
        <w:rPr>
          <w:rFonts w:ascii="TH SarabunPSK" w:eastAsia="Cordia New" w:hAnsi="TH SarabunPSK" w:cs="TH SarabunPSK" w:hint="cs"/>
          <w:b/>
          <w:bCs/>
          <w:noProof/>
          <w:sz w:val="32"/>
          <w:szCs w:val="32"/>
        </w:rPr>
        <mc:AlternateContent>
          <mc:Choice Requires="wps">
            <w:drawing>
              <wp:anchor distT="0" distB="0" distL="114300" distR="114300" simplePos="0" relativeHeight="251698176" behindDoc="0" locked="0" layoutInCell="1" allowOverlap="1" wp14:anchorId="307840AC" wp14:editId="1055E353">
                <wp:simplePos x="0" y="0"/>
                <wp:positionH relativeFrom="column">
                  <wp:posOffset>-112143</wp:posOffset>
                </wp:positionH>
                <wp:positionV relativeFrom="paragraph">
                  <wp:posOffset>1507394</wp:posOffset>
                </wp:positionV>
                <wp:extent cx="474980" cy="776222"/>
                <wp:effectExtent l="0" t="0" r="20320" b="24130"/>
                <wp:wrapNone/>
                <wp:docPr id="33" name="Rectangle 33"/>
                <wp:cNvGraphicFramePr/>
                <a:graphic xmlns:a="http://schemas.openxmlformats.org/drawingml/2006/main">
                  <a:graphicData uri="http://schemas.microsoft.com/office/word/2010/wordprocessingShape">
                    <wps:wsp>
                      <wps:cNvSpPr/>
                      <wps:spPr>
                        <a:xfrm>
                          <a:off x="0" y="0"/>
                          <a:ext cx="474980" cy="77622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0B7B" w:rsidRPr="00AE68A6" w:rsidRDefault="00F80B7B" w:rsidP="00F80B7B">
                            <w:pPr>
                              <w:spacing w:after="0" w:line="240" w:lineRule="auto"/>
                              <w:jc w:val="center"/>
                              <w:rPr>
                                <w:rFonts w:ascii="TH SarabunPSK" w:eastAsia="Cordia New" w:hAnsi="TH SarabunPSK" w:cs="TH SarabunPSK"/>
                                <w:b/>
                                <w:bCs/>
                                <w:color w:val="000000" w:themeColor="text1"/>
                                <w:sz w:val="28"/>
                              </w:rPr>
                            </w:pPr>
                            <w:r w:rsidRPr="00AE68A6">
                              <w:rPr>
                                <w:rFonts w:ascii="TH SarabunPSK" w:eastAsia="Cordia New" w:hAnsi="TH SarabunPSK" w:cs="TH SarabunPSK"/>
                                <w:b/>
                                <w:bCs/>
                                <w:color w:val="000000" w:themeColor="text1"/>
                                <w:sz w:val="28"/>
                              </w:rPr>
                              <w:t>National Level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840AC" id="Rectangle 33" o:spid="_x0000_s1027" style="position:absolute;left:0;text-align:left;margin-left:-8.85pt;margin-top:118.7pt;width:37.4pt;height:6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" filled="f" strokecolor="black [3213]" strokeweight=".25pt">
                <v:textbox style="layout-flow:vertical;mso-layout-flow-alt:bottom-to-top">
                  <w:txbxContent>
                    <w:p w:rsidR="00F80B7B" w:rsidRPr="00AE68A6" w:rsidRDefault="00F80B7B" w:rsidP="00F80B7B">
                      <w:pPr>
                        <w:spacing w:after="0" w:line="240" w:lineRule="auto"/>
                        <w:jc w:val="center"/>
                        <w:rPr>
                          <w:rFonts w:ascii="TH SarabunPSK" w:eastAsia="Cordia New" w:hAnsi="TH SarabunPSK" w:cs="TH SarabunPSK"/>
                          <w:b/>
                          <w:bCs/>
                          <w:color w:val="000000" w:themeColor="text1"/>
                          <w:sz w:val="28"/>
                        </w:rPr>
                      </w:pPr>
                      <w:r w:rsidRPr="00AE68A6">
                        <w:rPr>
                          <w:rFonts w:ascii="TH SarabunPSK" w:eastAsia="Cordia New" w:hAnsi="TH SarabunPSK" w:cs="TH SarabunPSK"/>
                          <w:b/>
                          <w:bCs/>
                          <w:color w:val="000000" w:themeColor="text1"/>
                          <w:sz w:val="28"/>
                        </w:rPr>
                        <w:t>National Level</w:t>
                      </w:r>
                    </w:p>
                  </w:txbxContent>
                </v:textbox>
              </v:rect>
            </w:pict>
          </mc:Fallback>
        </mc:AlternateContent>
      </w:r>
      <w:r w:rsidR="00347065" w:rsidRPr="006B6651">
        <w:rPr>
          <w:rFonts w:ascii="TH SarabunPSK" w:eastAsia="Cordia New" w:hAnsi="TH SarabunPSK" w:cs="TH SarabunPSK" w:hint="cs"/>
          <w:b/>
          <w:bCs/>
          <w:noProof/>
          <w:sz w:val="32"/>
          <w:szCs w:val="32"/>
        </w:rPr>
        <mc:AlternateContent>
          <mc:Choice Requires="wps">
            <w:drawing>
              <wp:anchor distT="0" distB="0" distL="114300" distR="114300" simplePos="0" relativeHeight="251684864" behindDoc="0" locked="0" layoutInCell="1" allowOverlap="1" wp14:anchorId="49F23DBB" wp14:editId="6D3712E3">
                <wp:simplePos x="0" y="0"/>
                <wp:positionH relativeFrom="column">
                  <wp:posOffset>-103517</wp:posOffset>
                </wp:positionH>
                <wp:positionV relativeFrom="paragraph">
                  <wp:posOffset>2637706</wp:posOffset>
                </wp:positionV>
                <wp:extent cx="467360" cy="2596551"/>
                <wp:effectExtent l="0" t="0" r="27940" b="13335"/>
                <wp:wrapNone/>
                <wp:docPr id="11" name="Rectangle 11"/>
                <wp:cNvGraphicFramePr/>
                <a:graphic xmlns:a="http://schemas.openxmlformats.org/drawingml/2006/main">
                  <a:graphicData uri="http://schemas.microsoft.com/office/word/2010/wordprocessingShape">
                    <wps:wsp>
                      <wps:cNvSpPr/>
                      <wps:spPr>
                        <a:xfrm>
                          <a:off x="0" y="0"/>
                          <a:ext cx="467360" cy="259655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0B7B" w:rsidRPr="00AE68A6" w:rsidRDefault="003632FE" w:rsidP="00F80B7B">
                            <w:pPr>
                              <w:spacing w:after="0" w:line="240" w:lineRule="auto"/>
                              <w:jc w:val="center"/>
                              <w:rPr>
                                <w:rFonts w:ascii="TH SarabunPSK" w:eastAsia="Cordia New" w:hAnsi="TH SarabunPSK" w:cs="TH SarabunPSK"/>
                                <w:b/>
                                <w:bCs/>
                                <w:color w:val="000000" w:themeColor="text1"/>
                                <w:sz w:val="28"/>
                              </w:rPr>
                            </w:pPr>
                            <w:r w:rsidRPr="00AE68A6">
                              <w:rPr>
                                <w:rFonts w:ascii="TH SarabunPSK" w:eastAsia="Cordia New" w:hAnsi="TH SarabunPSK" w:cs="TH SarabunPSK"/>
                                <w:b/>
                                <w:bCs/>
                                <w:color w:val="000000" w:themeColor="text1"/>
                                <w:sz w:val="28"/>
                              </w:rPr>
                              <w:t>Regional Level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23DBB" id="Rectangle 11" o:spid="_x0000_s1028" style="position:absolute;left:0;text-align:left;margin-left:-8.15pt;margin-top:207.7pt;width:36.8pt;height:20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" filled="f" strokecolor="black [3213]" strokeweight=".25pt">
                <v:textbox style="layout-flow:vertical;mso-layout-flow-alt:bottom-to-top">
                  <w:txbxContent>
                    <w:p w:rsidR="00F80B7B" w:rsidRPr="00AE68A6" w:rsidRDefault="003632FE" w:rsidP="00F80B7B">
                      <w:pPr>
                        <w:spacing w:after="0" w:line="240" w:lineRule="auto"/>
                        <w:jc w:val="center"/>
                        <w:rPr>
                          <w:rFonts w:ascii="TH SarabunPSK" w:eastAsia="Cordia New" w:hAnsi="TH SarabunPSK" w:cs="TH SarabunPSK"/>
                          <w:b/>
                          <w:bCs/>
                          <w:color w:val="000000" w:themeColor="text1"/>
                          <w:sz w:val="28"/>
                        </w:rPr>
                      </w:pPr>
                      <w:r w:rsidRPr="00AE68A6">
                        <w:rPr>
                          <w:rFonts w:ascii="TH SarabunPSK" w:eastAsia="Cordia New" w:hAnsi="TH SarabunPSK" w:cs="TH SarabunPSK"/>
                          <w:b/>
                          <w:bCs/>
                          <w:color w:val="000000" w:themeColor="text1"/>
                          <w:sz w:val="28"/>
                        </w:rPr>
                        <w:t>Regional Level</w:t>
                      </w:r>
                    </w:p>
                  </w:txbxContent>
                </v:textbox>
              </v:rect>
            </w:pict>
          </mc:Fallback>
        </mc:AlternateContent>
      </w:r>
    </w:p>
    <w:tbl>
      <w:tblPr>
        <w:tblW w:w="8262" w:type="dxa"/>
        <w:tblInd w:w="648" w:type="dxa"/>
        <w:tblLook w:val="04A0" w:firstRow="1" w:lastRow="0" w:firstColumn="1" w:lastColumn="0" w:noHBand="0" w:noVBand="1"/>
      </w:tblPr>
      <w:tblGrid>
        <w:gridCol w:w="2160"/>
        <w:gridCol w:w="540"/>
        <w:gridCol w:w="2412"/>
        <w:gridCol w:w="540"/>
        <w:gridCol w:w="2610"/>
      </w:tblGrid>
      <w:tr w:rsidR="00F80B7B" w:rsidRPr="00347065" w:rsidTr="003632FE">
        <w:tc>
          <w:tcPr>
            <w:tcW w:w="2160" w:type="dxa"/>
            <w:tcBorders>
              <w:top w:val="nil"/>
              <w:left w:val="nil"/>
              <w:bottom w:val="nil"/>
              <w:right w:val="nil"/>
            </w:tcBorders>
          </w:tcPr>
          <w:p w:rsidR="00F80B7B" w:rsidRPr="00347065" w:rsidRDefault="00F80B7B" w:rsidP="00F80B7B">
            <w:pPr>
              <w:spacing w:after="0" w:line="240" w:lineRule="auto"/>
              <w:rPr>
                <w:rFonts w:ascii="TH SarabunPSK" w:eastAsia="Cordia New" w:hAnsi="TH SarabunPSK" w:cs="TH SarabunPSK"/>
                <w:b/>
                <w:bCs/>
                <w:sz w:val="16"/>
                <w:szCs w:val="16"/>
                <w:highlight w:val="yellow"/>
              </w:rPr>
            </w:pPr>
          </w:p>
          <w:p w:rsidR="00F80B7B" w:rsidRPr="00347065" w:rsidRDefault="00F80B7B" w:rsidP="00F80B7B">
            <w:pPr>
              <w:spacing w:after="0" w:line="240" w:lineRule="auto"/>
              <w:rPr>
                <w:rFonts w:ascii="TH SarabunPSK" w:eastAsia="Cordia New" w:hAnsi="TH SarabunPSK" w:cs="TH SarabunPSK"/>
                <w:b/>
                <w:bCs/>
                <w:sz w:val="16"/>
                <w:szCs w:val="16"/>
                <w:highlight w:val="yellow"/>
                <w:cs/>
              </w:rPr>
            </w:pPr>
          </w:p>
        </w:tc>
        <w:tc>
          <w:tcPr>
            <w:tcW w:w="540" w:type="dxa"/>
            <w:tcBorders>
              <w:top w:val="nil"/>
              <w:left w:val="nil"/>
              <w:bottom w:val="nil"/>
              <w:right w:val="nil"/>
            </w:tcBorders>
          </w:tcPr>
          <w:p w:rsidR="00F80B7B" w:rsidRPr="00347065" w:rsidRDefault="00F80B7B" w:rsidP="00F80B7B">
            <w:pPr>
              <w:spacing w:after="0" w:line="240" w:lineRule="auto"/>
              <w:jc w:val="center"/>
              <w:rPr>
                <w:rFonts w:ascii="TH SarabunPSK" w:eastAsia="Cordia New" w:hAnsi="TH SarabunPSK" w:cs="TH SarabunPSK"/>
                <w:b/>
                <w:bCs/>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b/>
                <w:bCs/>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b/>
                <w:bCs/>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b/>
                <w:bCs/>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b/>
                <w:bCs/>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b/>
                <w:bCs/>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b/>
                <w:bCs/>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b/>
                <w:bCs/>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b/>
                <w:bCs/>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b/>
                <w:bCs/>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b/>
                <w:bCs/>
                <w:sz w:val="16"/>
                <w:szCs w:val="16"/>
                <w:highlight w:val="yellow"/>
                <w:cs/>
              </w:rPr>
            </w:pPr>
          </w:p>
        </w:tc>
        <w:tc>
          <w:tcPr>
            <w:tcW w:w="2412" w:type="dxa"/>
            <w:tcBorders>
              <w:top w:val="nil"/>
              <w:left w:val="nil"/>
              <w:bottom w:val="nil"/>
              <w:right w:val="nil"/>
            </w:tcBorders>
          </w:tcPr>
          <w:p w:rsidR="00F80B7B" w:rsidRPr="00347065" w:rsidRDefault="00F80B7B" w:rsidP="00F80B7B">
            <w:pPr>
              <w:spacing w:after="0" w:line="240" w:lineRule="auto"/>
              <w:rPr>
                <w:rFonts w:ascii="TH SarabunPSK" w:eastAsia="Cordia New" w:hAnsi="TH SarabunPSK" w:cs="TH SarabunPSK"/>
                <w:b/>
                <w:bCs/>
                <w:sz w:val="16"/>
                <w:szCs w:val="16"/>
                <w:highlight w:val="yellow"/>
              </w:rPr>
            </w:pPr>
          </w:p>
          <w:p w:rsidR="00F80B7B" w:rsidRPr="00347065" w:rsidRDefault="00F80B7B" w:rsidP="00F80B7B">
            <w:pPr>
              <w:spacing w:after="0" w:line="240" w:lineRule="auto"/>
              <w:rPr>
                <w:rFonts w:ascii="TH SarabunPSK" w:eastAsia="Cordia New" w:hAnsi="TH SarabunPSK" w:cs="TH SarabunPSK"/>
                <w:b/>
                <w:bCs/>
                <w:sz w:val="16"/>
                <w:szCs w:val="16"/>
                <w:highlight w:val="yellow"/>
              </w:rPr>
            </w:pPr>
          </w:p>
          <w:p w:rsidR="00F80B7B" w:rsidRPr="00347065" w:rsidRDefault="00F80B7B" w:rsidP="00F80B7B">
            <w:pPr>
              <w:spacing w:after="0" w:line="240" w:lineRule="auto"/>
              <w:rPr>
                <w:rFonts w:ascii="TH SarabunPSK" w:eastAsia="Cordia New" w:hAnsi="TH SarabunPSK" w:cs="TH SarabunPSK"/>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sz w:val="16"/>
                <w:szCs w:val="16"/>
                <w:highlight w:val="yellow"/>
              </w:rPr>
            </w:pPr>
          </w:p>
          <w:p w:rsidR="00F80B7B" w:rsidRPr="00347065" w:rsidRDefault="00F80B7B" w:rsidP="00F80B7B">
            <w:pPr>
              <w:spacing w:after="0" w:line="240" w:lineRule="auto"/>
              <w:jc w:val="center"/>
              <w:rPr>
                <w:rFonts w:ascii="TH SarabunPSK" w:eastAsia="Cordia New" w:hAnsi="TH SarabunPSK" w:cs="TH SarabunPSK"/>
                <w:sz w:val="16"/>
                <w:szCs w:val="16"/>
                <w:highlight w:val="yellow"/>
              </w:rPr>
            </w:pPr>
          </w:p>
          <w:p w:rsidR="00F80B7B" w:rsidRPr="00347065" w:rsidRDefault="00F80B7B" w:rsidP="00F80B7B">
            <w:pPr>
              <w:spacing w:after="0" w:line="240" w:lineRule="auto"/>
              <w:rPr>
                <w:rFonts w:ascii="TH SarabunPSK" w:eastAsia="Cordia New" w:hAnsi="TH SarabunPSK" w:cs="TH SarabunPSK"/>
                <w:b/>
                <w:bCs/>
                <w:sz w:val="16"/>
                <w:szCs w:val="16"/>
                <w:highlight w:val="yellow"/>
              </w:rPr>
            </w:pPr>
          </w:p>
          <w:p w:rsidR="00F80B7B" w:rsidRPr="00347065" w:rsidRDefault="00F80B7B" w:rsidP="00F80B7B">
            <w:pPr>
              <w:spacing w:after="0" w:line="240" w:lineRule="auto"/>
              <w:rPr>
                <w:rFonts w:ascii="TH SarabunPSK" w:eastAsia="Cordia New" w:hAnsi="TH SarabunPSK" w:cs="TH SarabunPSK"/>
                <w:b/>
                <w:bCs/>
                <w:sz w:val="16"/>
                <w:szCs w:val="16"/>
                <w:highlight w:val="yellow"/>
              </w:rPr>
            </w:pPr>
          </w:p>
          <w:p w:rsidR="00F80B7B" w:rsidRPr="00347065" w:rsidRDefault="00F80B7B" w:rsidP="00F80B7B">
            <w:pPr>
              <w:spacing w:after="0" w:line="240" w:lineRule="auto"/>
              <w:rPr>
                <w:rFonts w:ascii="TH SarabunPSK" w:eastAsia="Cordia New" w:hAnsi="TH SarabunPSK" w:cs="TH SarabunPSK"/>
                <w:b/>
                <w:bCs/>
                <w:sz w:val="16"/>
                <w:szCs w:val="16"/>
                <w:highlight w:val="yellow"/>
              </w:rPr>
            </w:pPr>
          </w:p>
          <w:p w:rsidR="00F80B7B" w:rsidRPr="00347065" w:rsidRDefault="00F80B7B" w:rsidP="00F80B7B">
            <w:pPr>
              <w:spacing w:after="0" w:line="240" w:lineRule="auto"/>
              <w:rPr>
                <w:rFonts w:ascii="TH SarabunPSK" w:eastAsia="Cordia New" w:hAnsi="TH SarabunPSK" w:cs="TH SarabunPSK"/>
                <w:b/>
                <w:bCs/>
                <w:sz w:val="16"/>
                <w:szCs w:val="16"/>
                <w:highlight w:val="yellow"/>
              </w:rPr>
            </w:pPr>
          </w:p>
          <w:p w:rsidR="00F80B7B" w:rsidRPr="00347065" w:rsidRDefault="00F80B7B" w:rsidP="00F80B7B">
            <w:pPr>
              <w:spacing w:after="0" w:line="240" w:lineRule="auto"/>
              <w:rPr>
                <w:rFonts w:ascii="TH SarabunPSK" w:eastAsia="Cordia New" w:hAnsi="TH SarabunPSK" w:cs="TH SarabunPSK"/>
                <w:b/>
                <w:bCs/>
                <w:sz w:val="16"/>
                <w:szCs w:val="16"/>
                <w:highlight w:val="yellow"/>
              </w:rPr>
            </w:pPr>
          </w:p>
          <w:p w:rsidR="00F80B7B" w:rsidRPr="00347065" w:rsidRDefault="00F80B7B" w:rsidP="00F80B7B">
            <w:pPr>
              <w:spacing w:after="0" w:line="240" w:lineRule="auto"/>
              <w:rPr>
                <w:rFonts w:ascii="TH SarabunPSK" w:eastAsia="Cordia New" w:hAnsi="TH SarabunPSK" w:cs="TH SarabunPSK"/>
                <w:b/>
                <w:bCs/>
                <w:sz w:val="16"/>
                <w:szCs w:val="16"/>
                <w:highlight w:val="yellow"/>
              </w:rPr>
            </w:pPr>
          </w:p>
        </w:tc>
        <w:tc>
          <w:tcPr>
            <w:tcW w:w="540" w:type="dxa"/>
            <w:tcBorders>
              <w:top w:val="nil"/>
              <w:left w:val="nil"/>
              <w:bottom w:val="nil"/>
              <w:right w:val="nil"/>
            </w:tcBorders>
          </w:tcPr>
          <w:p w:rsidR="00F80B7B" w:rsidRPr="00347065" w:rsidRDefault="00F80B7B" w:rsidP="00F80B7B">
            <w:pPr>
              <w:spacing w:after="0" w:line="240" w:lineRule="auto"/>
              <w:jc w:val="center"/>
              <w:rPr>
                <w:rFonts w:ascii="TH SarabunPSK" w:eastAsia="Cordia New" w:hAnsi="TH SarabunPSK" w:cs="TH SarabunPSK"/>
                <w:b/>
                <w:bCs/>
                <w:sz w:val="16"/>
                <w:szCs w:val="16"/>
                <w:highlight w:val="yellow"/>
                <w:cs/>
              </w:rPr>
            </w:pPr>
          </w:p>
        </w:tc>
        <w:tc>
          <w:tcPr>
            <w:tcW w:w="2610" w:type="dxa"/>
            <w:tcBorders>
              <w:top w:val="nil"/>
              <w:left w:val="nil"/>
              <w:bottom w:val="nil"/>
              <w:right w:val="nil"/>
            </w:tcBorders>
          </w:tcPr>
          <w:p w:rsidR="00F80B7B" w:rsidRPr="00347065" w:rsidRDefault="00F80B7B" w:rsidP="00F80B7B">
            <w:pPr>
              <w:spacing w:after="0" w:line="240" w:lineRule="auto"/>
              <w:jc w:val="center"/>
              <w:rPr>
                <w:rFonts w:ascii="TH SarabunPSK" w:eastAsia="Cordia New" w:hAnsi="TH SarabunPSK" w:cs="TH SarabunPSK"/>
                <w:b/>
                <w:bCs/>
                <w:sz w:val="16"/>
                <w:szCs w:val="16"/>
                <w:highlight w:val="yellow"/>
                <w:cs/>
              </w:rPr>
            </w:pPr>
          </w:p>
        </w:tc>
      </w:tr>
      <w:tr w:rsidR="00F80B7B" w:rsidRPr="006B6651" w:rsidTr="00C16255">
        <w:trPr>
          <w:trHeight w:val="1232"/>
        </w:trPr>
        <w:tc>
          <w:tcPr>
            <w:tcW w:w="2160" w:type="dxa"/>
            <w:tcBorders>
              <w:top w:val="single" w:sz="4" w:space="0" w:color="auto"/>
              <w:left w:val="single" w:sz="4" w:space="0" w:color="auto"/>
              <w:bottom w:val="single" w:sz="4" w:space="0" w:color="auto"/>
              <w:right w:val="single" w:sz="4" w:space="0" w:color="auto"/>
            </w:tcBorders>
          </w:tcPr>
          <w:p w:rsidR="00F80B7B" w:rsidRDefault="00F80B7B" w:rsidP="00F80B7B">
            <w:pPr>
              <w:spacing w:after="0" w:line="240" w:lineRule="auto"/>
              <w:jc w:val="center"/>
              <w:rPr>
                <w:rFonts w:ascii="TH SarabunPSK" w:eastAsia="Cordia New" w:hAnsi="TH SarabunPSK" w:cs="TH SarabunPSK"/>
                <w:szCs w:val="22"/>
              </w:rPr>
            </w:pPr>
          </w:p>
          <w:p w:rsidR="000D208B" w:rsidRPr="000D208B" w:rsidRDefault="000D208B" w:rsidP="00F80B7B">
            <w:pPr>
              <w:spacing w:after="0" w:line="240" w:lineRule="auto"/>
              <w:jc w:val="center"/>
              <w:rPr>
                <w:rFonts w:ascii="TH SarabunPSK" w:eastAsia="Cordia New" w:hAnsi="TH SarabunPSK" w:cs="TH SarabunPSK"/>
                <w:sz w:val="10"/>
                <w:szCs w:val="10"/>
              </w:rPr>
            </w:pPr>
          </w:p>
          <w:p w:rsidR="00F80B7B" w:rsidRPr="006B6651" w:rsidRDefault="00F80B7B" w:rsidP="00F80B7B">
            <w:pPr>
              <w:spacing w:after="0" w:line="240" w:lineRule="auto"/>
              <w:jc w:val="center"/>
              <w:rPr>
                <w:rFonts w:ascii="TH SarabunPSK" w:eastAsia="Cordia New" w:hAnsi="TH SarabunPSK" w:cs="TH SarabunPSK"/>
                <w:sz w:val="24"/>
                <w:szCs w:val="24"/>
                <w:cs/>
              </w:rPr>
            </w:pPr>
            <w:r w:rsidRPr="006B6651">
              <w:rPr>
                <w:rFonts w:ascii="TH SarabunPSK" w:eastAsia="Cordia New" w:hAnsi="TH SarabunPSK" w:cs="TH SarabunPSK" w:hint="cs"/>
                <w:noProof/>
                <w:sz w:val="24"/>
                <w:szCs w:val="24"/>
              </w:rPr>
              <mc:AlternateContent>
                <mc:Choice Requires="wps">
                  <w:drawing>
                    <wp:anchor distT="0" distB="0" distL="114300" distR="114300" simplePos="0" relativeHeight="251679744" behindDoc="0" locked="0" layoutInCell="1" allowOverlap="1" wp14:anchorId="753CF362" wp14:editId="3E51DCF4">
                      <wp:simplePos x="0" y="0"/>
                      <wp:positionH relativeFrom="column">
                        <wp:posOffset>1301314</wp:posOffset>
                      </wp:positionH>
                      <wp:positionV relativeFrom="paragraph">
                        <wp:posOffset>34574</wp:posOffset>
                      </wp:positionV>
                      <wp:extent cx="354340" cy="279400"/>
                      <wp:effectExtent l="0" t="0" r="7620" b="6350"/>
                      <wp:wrapNone/>
                      <wp:docPr id="7" name="Left-Right Arrow 7"/>
                      <wp:cNvGraphicFramePr/>
                      <a:graphic xmlns:a="http://schemas.openxmlformats.org/drawingml/2006/main">
                        <a:graphicData uri="http://schemas.microsoft.com/office/word/2010/wordprocessingShape">
                          <wps:wsp>
                            <wps:cNvSpPr/>
                            <wps:spPr>
                              <a:xfrm>
                                <a:off x="0" y="0"/>
                                <a:ext cx="354340" cy="27940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C3A54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6" type="#_x0000_t69" style="position:absolute;margin-left:102.45pt;margin-top:2.7pt;width:27.9pt;height:2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" adj="8516" fillcolor="black [3213]" stroked="f" strokeweight="2pt"/>
                  </w:pict>
                </mc:Fallback>
              </mc:AlternateContent>
            </w:r>
            <w:r w:rsidRPr="00F80B7B">
              <w:rPr>
                <w:rFonts w:ascii="TH SarabunPSK" w:eastAsia="Cordia New" w:hAnsi="TH SarabunPSK" w:cs="TH SarabunPSK"/>
                <w:szCs w:val="22"/>
              </w:rPr>
              <w:t xml:space="preserve"> </w:t>
            </w:r>
            <w:r w:rsidRPr="00F80B7B">
              <w:rPr>
                <w:rFonts w:ascii="TH SarabunPSK" w:eastAsia="Cordia New" w:hAnsi="TH SarabunPSK" w:cs="TH SarabunPSK"/>
                <w:sz w:val="28"/>
              </w:rPr>
              <w:t xml:space="preserve">National Biodiversity Board </w:t>
            </w:r>
          </w:p>
        </w:tc>
        <w:tc>
          <w:tcPr>
            <w:tcW w:w="540" w:type="dxa"/>
            <w:tcBorders>
              <w:top w:val="nil"/>
              <w:left w:val="single" w:sz="4" w:space="0" w:color="auto"/>
              <w:bottom w:val="nil"/>
              <w:right w:val="single" w:sz="4" w:space="0" w:color="auto"/>
            </w:tcBorders>
          </w:tcPr>
          <w:p w:rsidR="00F80B7B" w:rsidRPr="006B6651" w:rsidRDefault="00F80B7B" w:rsidP="00F80B7B">
            <w:pPr>
              <w:spacing w:after="0" w:line="240" w:lineRule="auto"/>
              <w:jc w:val="center"/>
              <w:rPr>
                <w:rFonts w:ascii="TH SarabunPSK" w:eastAsia="Cordia New" w:hAnsi="TH SarabunPSK" w:cs="TH SarabunPSK"/>
                <w:sz w:val="28"/>
              </w:rPr>
            </w:pPr>
          </w:p>
          <w:p w:rsidR="00F80B7B" w:rsidRPr="006B6651" w:rsidRDefault="00F80B7B" w:rsidP="00F80B7B">
            <w:pPr>
              <w:spacing w:after="0" w:line="240" w:lineRule="auto"/>
              <w:jc w:val="center"/>
              <w:rPr>
                <w:rFonts w:ascii="TH SarabunPSK" w:eastAsia="Cordia New" w:hAnsi="TH SarabunPSK" w:cs="TH SarabunPSK"/>
                <w:sz w:val="28"/>
              </w:rPr>
            </w:pPr>
          </w:p>
          <w:p w:rsidR="00F80B7B" w:rsidRPr="006B6651" w:rsidRDefault="00F80B7B" w:rsidP="00F80B7B">
            <w:pPr>
              <w:spacing w:after="0" w:line="240" w:lineRule="auto"/>
              <w:jc w:val="center"/>
              <w:rPr>
                <w:rFonts w:ascii="TH SarabunPSK" w:eastAsia="Cordia New" w:hAnsi="TH SarabunPSK" w:cs="TH SarabunPSK"/>
                <w:sz w:val="28"/>
                <w:cs/>
              </w:rPr>
            </w:pPr>
          </w:p>
        </w:tc>
        <w:tc>
          <w:tcPr>
            <w:tcW w:w="2412" w:type="dxa"/>
            <w:tcBorders>
              <w:top w:val="single" w:sz="4" w:space="0" w:color="auto"/>
              <w:left w:val="single" w:sz="4" w:space="0" w:color="auto"/>
              <w:bottom w:val="single" w:sz="4" w:space="0" w:color="auto"/>
              <w:right w:val="single" w:sz="4" w:space="0" w:color="auto"/>
            </w:tcBorders>
          </w:tcPr>
          <w:p w:rsidR="000D208B" w:rsidRPr="000D208B" w:rsidRDefault="000D208B" w:rsidP="00F80B7B">
            <w:pPr>
              <w:spacing w:after="0" w:line="240" w:lineRule="auto"/>
              <w:jc w:val="center"/>
              <w:rPr>
                <w:rFonts w:ascii="TH SarabunPSK" w:eastAsia="Arial Unicode MS" w:hAnsi="TH SarabunPSK" w:cs="TH SarabunPSK"/>
                <w:sz w:val="18"/>
                <w:szCs w:val="18"/>
              </w:rPr>
            </w:pPr>
          </w:p>
          <w:p w:rsidR="00F80B7B" w:rsidRPr="00F80B7B" w:rsidRDefault="00F80B7B" w:rsidP="00F80B7B">
            <w:pPr>
              <w:spacing w:after="0" w:line="240" w:lineRule="auto"/>
              <w:jc w:val="center"/>
              <w:rPr>
                <w:rFonts w:ascii="TH SarabunPSK" w:eastAsia="Arial Unicode MS" w:hAnsi="TH SarabunPSK" w:cs="TH SarabunPSK"/>
                <w:sz w:val="28"/>
              </w:rPr>
            </w:pPr>
            <w:r w:rsidRPr="00F80B7B">
              <w:rPr>
                <w:rFonts w:ascii="TH SarabunPSK" w:eastAsia="Arial Unicode MS" w:hAnsi="TH SarabunPSK" w:cs="TH SarabunPSK"/>
                <w:sz w:val="28"/>
              </w:rPr>
              <w:t xml:space="preserve">Regional and </w:t>
            </w:r>
          </w:p>
          <w:p w:rsidR="00F80B7B" w:rsidRPr="00F80B7B" w:rsidRDefault="00F80B7B" w:rsidP="00F80B7B">
            <w:pPr>
              <w:spacing w:after="0" w:line="240" w:lineRule="auto"/>
              <w:jc w:val="center"/>
              <w:rPr>
                <w:rFonts w:ascii="TH SarabunPSK" w:eastAsia="Arial Unicode MS" w:hAnsi="TH SarabunPSK" w:cs="TH SarabunPSK"/>
                <w:sz w:val="28"/>
              </w:rPr>
            </w:pPr>
            <w:r w:rsidRPr="00F80B7B">
              <w:rPr>
                <w:rFonts w:ascii="TH SarabunPSK" w:eastAsia="Arial Unicode MS" w:hAnsi="TH SarabunPSK" w:cs="TH SarabunPSK"/>
                <w:sz w:val="28"/>
              </w:rPr>
              <w:t xml:space="preserve">Provincial  </w:t>
            </w:r>
          </w:p>
          <w:p w:rsidR="00F80B7B" w:rsidRPr="00F80B7B" w:rsidRDefault="00F80B7B" w:rsidP="00F80B7B">
            <w:pPr>
              <w:spacing w:after="0" w:line="240" w:lineRule="auto"/>
              <w:jc w:val="center"/>
              <w:rPr>
                <w:rFonts w:ascii="TH SarabunPSK" w:eastAsia="Cordia New" w:hAnsi="TH SarabunPSK" w:cs="TH SarabunPSK"/>
                <w:sz w:val="24"/>
                <w:szCs w:val="24"/>
                <w:cs/>
              </w:rPr>
            </w:pPr>
            <w:r w:rsidRPr="00F80B7B">
              <w:rPr>
                <w:rFonts w:ascii="TH SarabunPSK" w:eastAsia="Arial Unicode MS" w:hAnsi="TH SarabunPSK" w:cs="TH SarabunPSK"/>
                <w:sz w:val="28"/>
              </w:rPr>
              <w:t>Development plan</w:t>
            </w:r>
            <w:r w:rsidRPr="00F80B7B">
              <w:rPr>
                <w:rFonts w:ascii="TH SarabunPSK" w:eastAsia="Cordia New" w:hAnsi="TH SarabunPSK" w:cs="TH SarabunPSK"/>
                <w:sz w:val="24"/>
                <w:szCs w:val="24"/>
                <w:cs/>
              </w:rPr>
              <w:t xml:space="preserve"> </w:t>
            </w:r>
          </w:p>
        </w:tc>
        <w:tc>
          <w:tcPr>
            <w:tcW w:w="540" w:type="dxa"/>
            <w:tcBorders>
              <w:top w:val="nil"/>
              <w:left w:val="single" w:sz="4" w:space="0" w:color="auto"/>
              <w:bottom w:val="nil"/>
              <w:right w:val="single" w:sz="4" w:space="0" w:color="auto"/>
            </w:tcBorders>
          </w:tcPr>
          <w:p w:rsidR="00F80B7B" w:rsidRPr="00F80B7B" w:rsidRDefault="00F80B7B" w:rsidP="00F80B7B">
            <w:pPr>
              <w:spacing w:after="0" w:line="240" w:lineRule="auto"/>
              <w:jc w:val="center"/>
              <w:rPr>
                <w:rFonts w:ascii="TH SarabunPSK" w:eastAsia="Cordia New" w:hAnsi="TH SarabunPSK" w:cs="TH SarabunPSK"/>
                <w:sz w:val="24"/>
                <w:szCs w:val="24"/>
                <w:cs/>
              </w:rPr>
            </w:pPr>
            <w:r w:rsidRPr="00F80B7B">
              <w:rPr>
                <w:rFonts w:ascii="TH SarabunPSK" w:eastAsia="Cordia New" w:hAnsi="TH SarabunPSK" w:cs="TH SarabunPSK" w:hint="cs"/>
                <w:noProof/>
                <w:sz w:val="24"/>
                <w:szCs w:val="24"/>
              </w:rPr>
              <mc:AlternateContent>
                <mc:Choice Requires="wps">
                  <w:drawing>
                    <wp:anchor distT="0" distB="0" distL="114300" distR="114300" simplePos="0" relativeHeight="251680768" behindDoc="0" locked="0" layoutInCell="1" allowOverlap="1" wp14:anchorId="65965B46" wp14:editId="54387614">
                      <wp:simplePos x="0" y="0"/>
                      <wp:positionH relativeFrom="column">
                        <wp:posOffset>-105156</wp:posOffset>
                      </wp:positionH>
                      <wp:positionV relativeFrom="paragraph">
                        <wp:posOffset>221691</wp:posOffset>
                      </wp:positionV>
                      <wp:extent cx="394411" cy="279400"/>
                      <wp:effectExtent l="0" t="0" r="5715" b="6350"/>
                      <wp:wrapNone/>
                      <wp:docPr id="8" name="Left-Right Arrow 8"/>
                      <wp:cNvGraphicFramePr/>
                      <a:graphic xmlns:a="http://schemas.openxmlformats.org/drawingml/2006/main">
                        <a:graphicData uri="http://schemas.microsoft.com/office/word/2010/wordprocessingShape">
                          <wps:wsp>
                            <wps:cNvSpPr/>
                            <wps:spPr>
                              <a:xfrm>
                                <a:off x="0" y="0"/>
                                <a:ext cx="394411" cy="27940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C3BAE8" id="Left-Right Arrow 8" o:spid="_x0000_s1026" type="#_x0000_t69" style="position:absolute;margin-left:-8.3pt;margin-top:17.45pt;width:31.05pt;height:2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" adj="7651" fillcolor="black [3213]" stroked="f" strokeweight="2pt"/>
                  </w:pict>
                </mc:Fallback>
              </mc:AlternateContent>
            </w:r>
          </w:p>
        </w:tc>
        <w:tc>
          <w:tcPr>
            <w:tcW w:w="2610" w:type="dxa"/>
            <w:tcBorders>
              <w:top w:val="single" w:sz="4" w:space="0" w:color="auto"/>
              <w:left w:val="single" w:sz="4" w:space="0" w:color="auto"/>
              <w:bottom w:val="single" w:sz="4" w:space="0" w:color="auto"/>
              <w:right w:val="single" w:sz="4" w:space="0" w:color="auto"/>
            </w:tcBorders>
          </w:tcPr>
          <w:p w:rsidR="00F80B7B" w:rsidRPr="00C16255" w:rsidRDefault="00F80B7B" w:rsidP="00F80B7B">
            <w:pPr>
              <w:spacing w:after="0" w:line="240" w:lineRule="auto"/>
              <w:jc w:val="center"/>
              <w:rPr>
                <w:rFonts w:ascii="TH SarabunPSK" w:eastAsia="Cordia New" w:hAnsi="TH SarabunPSK" w:cs="TH SarabunPSK"/>
                <w:sz w:val="26"/>
                <w:szCs w:val="26"/>
                <w:cs/>
              </w:rPr>
            </w:pPr>
            <w:r w:rsidRPr="00C16255">
              <w:rPr>
                <w:rFonts w:ascii="TH SarabunPSK" w:eastAsia="Cordia New" w:hAnsi="TH SarabunPSK" w:cs="TH SarabunPSK"/>
                <w:sz w:val="26"/>
                <w:szCs w:val="26"/>
              </w:rPr>
              <w:t>Capacity Building Board, Ministry of Interior, for the protection and utilization of biodiversity</w:t>
            </w:r>
          </w:p>
        </w:tc>
      </w:tr>
      <w:tr w:rsidR="00F80B7B" w:rsidRPr="006B6651" w:rsidTr="003632FE">
        <w:tc>
          <w:tcPr>
            <w:tcW w:w="2160" w:type="dxa"/>
            <w:tcBorders>
              <w:top w:val="single" w:sz="4" w:space="0" w:color="auto"/>
              <w:left w:val="nil"/>
              <w:bottom w:val="nil"/>
              <w:right w:val="nil"/>
            </w:tcBorders>
          </w:tcPr>
          <w:p w:rsidR="00F80B7B" w:rsidRPr="006B6651" w:rsidRDefault="00F80B7B" w:rsidP="00F80B7B">
            <w:pPr>
              <w:spacing w:after="0" w:line="240" w:lineRule="auto"/>
              <w:jc w:val="center"/>
              <w:rPr>
                <w:rFonts w:ascii="TH SarabunPSK" w:eastAsia="Cordia New" w:hAnsi="TH SarabunPSK" w:cs="TH SarabunPSK"/>
                <w:b/>
                <w:bCs/>
                <w:sz w:val="32"/>
                <w:szCs w:val="32"/>
                <w:cs/>
              </w:rPr>
            </w:pPr>
            <w:r w:rsidRPr="006B6651">
              <w:rPr>
                <w:rFonts w:ascii="TH SarabunPSK" w:eastAsia="Cordia New" w:hAnsi="TH SarabunPSK" w:cs="TH SarabunPSK" w:hint="cs"/>
                <w:b/>
                <w:bCs/>
                <w:noProof/>
                <w:sz w:val="32"/>
                <w:szCs w:val="32"/>
              </w:rPr>
              <mc:AlternateContent>
                <mc:Choice Requires="wps">
                  <w:drawing>
                    <wp:anchor distT="0" distB="0" distL="114300" distR="114300" simplePos="0" relativeHeight="251678720" behindDoc="0" locked="0" layoutInCell="1" allowOverlap="1" wp14:anchorId="1516BB74" wp14:editId="242210FB">
                      <wp:simplePos x="0" y="0"/>
                      <wp:positionH relativeFrom="column">
                        <wp:posOffset>398145</wp:posOffset>
                      </wp:positionH>
                      <wp:positionV relativeFrom="paragraph">
                        <wp:posOffset>-4919</wp:posOffset>
                      </wp:positionV>
                      <wp:extent cx="368300" cy="226695"/>
                      <wp:effectExtent l="0" t="0" r="0" b="1905"/>
                      <wp:wrapNone/>
                      <wp:docPr id="9" name="Down Arrow 9"/>
                      <wp:cNvGraphicFramePr/>
                      <a:graphic xmlns:a="http://schemas.openxmlformats.org/drawingml/2006/main">
                        <a:graphicData uri="http://schemas.microsoft.com/office/word/2010/wordprocessingShape">
                          <wps:wsp>
                            <wps:cNvSpPr/>
                            <wps:spPr>
                              <a:xfrm>
                                <a:off x="0" y="0"/>
                                <a:ext cx="368300" cy="22669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6FA9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1.35pt;margin-top:-.4pt;width:29pt;height:17.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" adj="10800" fillcolor="black [3213]" stroked="f" strokeweight="2pt"/>
                  </w:pict>
                </mc:Fallback>
              </mc:AlternateContent>
            </w:r>
          </w:p>
        </w:tc>
        <w:tc>
          <w:tcPr>
            <w:tcW w:w="540" w:type="dxa"/>
            <w:tcBorders>
              <w:top w:val="nil"/>
              <w:left w:val="nil"/>
              <w:bottom w:val="nil"/>
              <w:right w:val="nil"/>
            </w:tcBorders>
          </w:tcPr>
          <w:p w:rsidR="00F80B7B" w:rsidRPr="006B6651" w:rsidRDefault="00F80B7B" w:rsidP="00F80B7B">
            <w:pPr>
              <w:spacing w:after="0" w:line="240" w:lineRule="auto"/>
              <w:jc w:val="center"/>
              <w:rPr>
                <w:rFonts w:ascii="TH SarabunPSK" w:eastAsia="Cordia New" w:hAnsi="TH SarabunPSK" w:cs="TH SarabunPSK"/>
                <w:b/>
                <w:bCs/>
                <w:sz w:val="32"/>
                <w:szCs w:val="32"/>
                <w:cs/>
              </w:rPr>
            </w:pPr>
          </w:p>
        </w:tc>
        <w:tc>
          <w:tcPr>
            <w:tcW w:w="2412" w:type="dxa"/>
            <w:tcBorders>
              <w:top w:val="single" w:sz="4" w:space="0" w:color="auto"/>
              <w:left w:val="nil"/>
              <w:bottom w:val="nil"/>
              <w:right w:val="nil"/>
            </w:tcBorders>
          </w:tcPr>
          <w:p w:rsidR="00F80B7B" w:rsidRPr="006B6651" w:rsidRDefault="00F80B7B" w:rsidP="00F80B7B">
            <w:pPr>
              <w:spacing w:after="0" w:line="240" w:lineRule="auto"/>
              <w:jc w:val="center"/>
              <w:rPr>
                <w:rFonts w:ascii="TH SarabunPSK" w:eastAsia="Cordia New" w:hAnsi="TH SarabunPSK" w:cs="TH SarabunPSK"/>
                <w:b/>
                <w:bCs/>
                <w:sz w:val="32"/>
                <w:szCs w:val="32"/>
                <w:cs/>
              </w:rPr>
            </w:pPr>
            <w:r w:rsidRPr="006B6651">
              <w:rPr>
                <w:rFonts w:ascii="TH SarabunPSK" w:eastAsia="Cordia New" w:hAnsi="TH SarabunPSK" w:cs="TH SarabunPSK" w:hint="cs"/>
                <w:b/>
                <w:bCs/>
                <w:noProof/>
                <w:sz w:val="32"/>
                <w:szCs w:val="32"/>
              </w:rPr>
              <mc:AlternateContent>
                <mc:Choice Requires="wps">
                  <w:drawing>
                    <wp:anchor distT="0" distB="0" distL="114300" distR="114300" simplePos="0" relativeHeight="251693056" behindDoc="0" locked="0" layoutInCell="1" allowOverlap="1" wp14:anchorId="74DC7424" wp14:editId="486075A6">
                      <wp:simplePos x="0" y="0"/>
                      <wp:positionH relativeFrom="column">
                        <wp:posOffset>540131</wp:posOffset>
                      </wp:positionH>
                      <wp:positionV relativeFrom="paragraph">
                        <wp:posOffset>-7316</wp:posOffset>
                      </wp:positionV>
                      <wp:extent cx="368300" cy="226060"/>
                      <wp:effectExtent l="0" t="0" r="0" b="2540"/>
                      <wp:wrapNone/>
                      <wp:docPr id="12" name="Down Arrow 12"/>
                      <wp:cNvGraphicFramePr/>
                      <a:graphic xmlns:a="http://schemas.openxmlformats.org/drawingml/2006/main">
                        <a:graphicData uri="http://schemas.microsoft.com/office/word/2010/wordprocessingShape">
                          <wps:wsp>
                            <wps:cNvSpPr/>
                            <wps:spPr>
                              <a:xfrm>
                                <a:off x="0" y="0"/>
                                <a:ext cx="368300" cy="22606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BF3DF7" id="Down Arrow 12" o:spid="_x0000_s1026" type="#_x0000_t67" style="position:absolute;margin-left:42.55pt;margin-top:-.6pt;width:29pt;height:17.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" adj="10800" fillcolor="black [3213]" stroked="f" strokeweight="2pt"/>
                  </w:pict>
                </mc:Fallback>
              </mc:AlternateContent>
            </w:r>
          </w:p>
        </w:tc>
        <w:tc>
          <w:tcPr>
            <w:tcW w:w="540" w:type="dxa"/>
            <w:tcBorders>
              <w:top w:val="nil"/>
              <w:left w:val="nil"/>
              <w:bottom w:val="nil"/>
              <w:right w:val="nil"/>
            </w:tcBorders>
          </w:tcPr>
          <w:p w:rsidR="00F80B7B" w:rsidRPr="006B6651" w:rsidRDefault="00F80B7B" w:rsidP="00F80B7B">
            <w:pPr>
              <w:spacing w:after="0" w:line="240" w:lineRule="auto"/>
              <w:jc w:val="center"/>
              <w:rPr>
                <w:rFonts w:ascii="TH SarabunPSK" w:eastAsia="Cordia New" w:hAnsi="TH SarabunPSK" w:cs="TH SarabunPSK"/>
                <w:b/>
                <w:bCs/>
                <w:sz w:val="32"/>
                <w:szCs w:val="32"/>
                <w:cs/>
              </w:rPr>
            </w:pPr>
          </w:p>
        </w:tc>
        <w:tc>
          <w:tcPr>
            <w:tcW w:w="2610" w:type="dxa"/>
            <w:tcBorders>
              <w:top w:val="single" w:sz="4" w:space="0" w:color="auto"/>
              <w:left w:val="nil"/>
              <w:bottom w:val="single" w:sz="4" w:space="0" w:color="auto"/>
              <w:right w:val="nil"/>
            </w:tcBorders>
          </w:tcPr>
          <w:p w:rsidR="00F80B7B" w:rsidRPr="006B6651" w:rsidRDefault="00F80B7B" w:rsidP="00F80B7B">
            <w:pPr>
              <w:spacing w:after="0" w:line="240" w:lineRule="auto"/>
              <w:jc w:val="center"/>
              <w:rPr>
                <w:rFonts w:ascii="TH SarabunPSK" w:eastAsia="Cordia New" w:hAnsi="TH SarabunPSK" w:cs="TH SarabunPSK"/>
                <w:b/>
                <w:bCs/>
                <w:sz w:val="32"/>
                <w:szCs w:val="32"/>
                <w:cs/>
              </w:rPr>
            </w:pPr>
            <w:r w:rsidRPr="006B6651">
              <w:rPr>
                <w:rFonts w:ascii="TH SarabunPSK" w:eastAsia="Cordia New" w:hAnsi="TH SarabunPSK" w:cs="TH SarabunPSK" w:hint="cs"/>
                <w:b/>
                <w:bCs/>
                <w:noProof/>
                <w:sz w:val="32"/>
                <w:szCs w:val="32"/>
              </w:rPr>
              <mc:AlternateContent>
                <mc:Choice Requires="wps">
                  <w:drawing>
                    <wp:anchor distT="0" distB="0" distL="114300" distR="114300" simplePos="0" relativeHeight="251689984" behindDoc="0" locked="0" layoutInCell="1" allowOverlap="1" wp14:anchorId="378E42CA" wp14:editId="67A4FEEB">
                      <wp:simplePos x="0" y="0"/>
                      <wp:positionH relativeFrom="column">
                        <wp:posOffset>586461</wp:posOffset>
                      </wp:positionH>
                      <wp:positionV relativeFrom="paragraph">
                        <wp:posOffset>635</wp:posOffset>
                      </wp:positionV>
                      <wp:extent cx="368300" cy="226695"/>
                      <wp:effectExtent l="0" t="0" r="0" b="1905"/>
                      <wp:wrapNone/>
                      <wp:docPr id="13" name="Down Arrow 13"/>
                      <wp:cNvGraphicFramePr/>
                      <a:graphic xmlns:a="http://schemas.openxmlformats.org/drawingml/2006/main">
                        <a:graphicData uri="http://schemas.microsoft.com/office/word/2010/wordprocessingShape">
                          <wps:wsp>
                            <wps:cNvSpPr/>
                            <wps:spPr>
                              <a:xfrm>
                                <a:off x="0" y="0"/>
                                <a:ext cx="368300" cy="22669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D9669B" id="Down Arrow 13" o:spid="_x0000_s1026" type="#_x0000_t67" style="position:absolute;margin-left:46.2pt;margin-top:.05pt;width:29pt;height:17.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" adj="10800" fillcolor="black [3213]" stroked="f" strokeweight="2pt"/>
                  </w:pict>
                </mc:Fallback>
              </mc:AlternateContent>
            </w:r>
          </w:p>
        </w:tc>
      </w:tr>
      <w:tr w:rsidR="00F80B7B" w:rsidRPr="006B6651" w:rsidTr="00C16255">
        <w:trPr>
          <w:trHeight w:val="1853"/>
        </w:trPr>
        <w:tc>
          <w:tcPr>
            <w:tcW w:w="2160" w:type="dxa"/>
            <w:tcBorders>
              <w:top w:val="single" w:sz="4" w:space="0" w:color="auto"/>
              <w:left w:val="single" w:sz="4" w:space="0" w:color="auto"/>
              <w:bottom w:val="single" w:sz="4" w:space="0" w:color="auto"/>
              <w:right w:val="single" w:sz="4" w:space="0" w:color="auto"/>
            </w:tcBorders>
          </w:tcPr>
          <w:p w:rsidR="000D208B" w:rsidRDefault="000D208B" w:rsidP="00F80B7B">
            <w:pPr>
              <w:spacing w:after="0" w:line="240" w:lineRule="auto"/>
              <w:jc w:val="center"/>
              <w:rPr>
                <w:rFonts w:ascii="TH SarabunPSK" w:eastAsia="Cordia New" w:hAnsi="TH SarabunPSK" w:cs="TH SarabunPSK"/>
                <w:sz w:val="28"/>
              </w:rPr>
            </w:pPr>
          </w:p>
          <w:p w:rsidR="00F80B7B" w:rsidRPr="003632FE" w:rsidRDefault="00F80B7B" w:rsidP="00F80B7B">
            <w:pPr>
              <w:spacing w:after="0" w:line="240" w:lineRule="auto"/>
              <w:jc w:val="center"/>
              <w:rPr>
                <w:rFonts w:ascii="TH SarabunPSK" w:eastAsia="Cordia New" w:hAnsi="TH SarabunPSK" w:cs="TH SarabunPSK"/>
                <w:sz w:val="28"/>
              </w:rPr>
            </w:pPr>
          </w:p>
          <w:p w:rsidR="00F80B7B" w:rsidRPr="003632FE" w:rsidRDefault="00F80B7B" w:rsidP="00F80B7B">
            <w:pPr>
              <w:spacing w:after="0" w:line="240" w:lineRule="auto"/>
              <w:jc w:val="center"/>
              <w:rPr>
                <w:rFonts w:ascii="TH SarabunPSK" w:eastAsia="Cordia New" w:hAnsi="TH SarabunPSK" w:cs="TH SarabunPSK"/>
                <w:sz w:val="28"/>
                <w:cs/>
              </w:rPr>
            </w:pPr>
            <w:r w:rsidRPr="003632FE">
              <w:rPr>
                <w:rFonts w:ascii="TH SarabunPSK" w:eastAsia="Cordia New" w:hAnsi="TH SarabunPSK" w:cs="TH SarabunPSK"/>
                <w:sz w:val="28"/>
              </w:rPr>
              <w:t>Provincial Biodiversity Board</w:t>
            </w:r>
          </w:p>
        </w:tc>
        <w:tc>
          <w:tcPr>
            <w:tcW w:w="540" w:type="dxa"/>
            <w:tcBorders>
              <w:top w:val="nil"/>
              <w:left w:val="single" w:sz="4" w:space="0" w:color="auto"/>
              <w:bottom w:val="nil"/>
              <w:right w:val="single" w:sz="4" w:space="0" w:color="auto"/>
            </w:tcBorders>
          </w:tcPr>
          <w:p w:rsidR="00F80B7B" w:rsidRPr="006B6651" w:rsidRDefault="000D208B" w:rsidP="00F80B7B">
            <w:pPr>
              <w:spacing w:after="0" w:line="240" w:lineRule="auto"/>
              <w:jc w:val="center"/>
              <w:rPr>
                <w:rFonts w:ascii="TH SarabunPSK" w:eastAsia="Cordia New" w:hAnsi="TH SarabunPSK" w:cs="TH SarabunPSK"/>
                <w:sz w:val="28"/>
                <w:cs/>
              </w:rPr>
            </w:pPr>
            <w:r w:rsidRPr="003632FE">
              <w:rPr>
                <w:rFonts w:ascii="TH SarabunPSK" w:eastAsia="Cordia New" w:hAnsi="TH SarabunPSK" w:cs="TH SarabunPSK" w:hint="cs"/>
                <w:noProof/>
                <w:sz w:val="28"/>
              </w:rPr>
              <mc:AlternateContent>
                <mc:Choice Requires="wps">
                  <w:drawing>
                    <wp:anchor distT="0" distB="0" distL="114300" distR="114300" simplePos="0" relativeHeight="251685888" behindDoc="0" locked="0" layoutInCell="1" allowOverlap="1" wp14:anchorId="3FD47EC6" wp14:editId="56104001">
                      <wp:simplePos x="0" y="0"/>
                      <wp:positionH relativeFrom="column">
                        <wp:posOffset>-52070</wp:posOffset>
                      </wp:positionH>
                      <wp:positionV relativeFrom="paragraph">
                        <wp:posOffset>481864</wp:posOffset>
                      </wp:positionV>
                      <wp:extent cx="335915" cy="279400"/>
                      <wp:effectExtent l="0" t="0" r="6985" b="6350"/>
                      <wp:wrapNone/>
                      <wp:docPr id="14" name="Left-Right Arrow 14"/>
                      <wp:cNvGraphicFramePr/>
                      <a:graphic xmlns:a="http://schemas.openxmlformats.org/drawingml/2006/main">
                        <a:graphicData uri="http://schemas.microsoft.com/office/word/2010/wordprocessingShape">
                          <wps:wsp>
                            <wps:cNvSpPr/>
                            <wps:spPr>
                              <a:xfrm>
                                <a:off x="0" y="0"/>
                                <a:ext cx="335915" cy="27940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B97A7F" id="Left-Right Arrow 14" o:spid="_x0000_s1026" type="#_x0000_t69" style="position:absolute;margin-left:-4.1pt;margin-top:37.95pt;width:26.45pt;height:2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" adj="8983" fillcolor="black [3213]" stroked="f" strokeweight="2pt"/>
                  </w:pict>
                </mc:Fallback>
              </mc:AlternateContent>
            </w:r>
          </w:p>
        </w:tc>
        <w:tc>
          <w:tcPr>
            <w:tcW w:w="2412" w:type="dxa"/>
            <w:tcBorders>
              <w:top w:val="single" w:sz="4" w:space="0" w:color="auto"/>
              <w:left w:val="single" w:sz="4" w:space="0" w:color="auto"/>
              <w:bottom w:val="single" w:sz="4" w:space="0" w:color="auto"/>
              <w:right w:val="single" w:sz="4" w:space="0" w:color="auto"/>
            </w:tcBorders>
          </w:tcPr>
          <w:p w:rsidR="00F80B7B" w:rsidRDefault="00F80B7B" w:rsidP="00F80B7B">
            <w:pPr>
              <w:spacing w:after="0" w:line="240" w:lineRule="auto"/>
              <w:jc w:val="center"/>
              <w:rPr>
                <w:rFonts w:ascii="TH SarabunPSK" w:eastAsia="Cordia New" w:hAnsi="TH SarabunPSK" w:cs="TH SarabunPSK"/>
                <w:szCs w:val="22"/>
              </w:rPr>
            </w:pPr>
          </w:p>
          <w:p w:rsidR="000D208B" w:rsidRDefault="000D208B" w:rsidP="00F80B7B">
            <w:pPr>
              <w:spacing w:after="0" w:line="240" w:lineRule="auto"/>
              <w:jc w:val="center"/>
              <w:rPr>
                <w:rFonts w:ascii="TH SarabunPSK" w:eastAsia="Cordia New" w:hAnsi="TH SarabunPSK" w:cs="TH SarabunPSK"/>
                <w:szCs w:val="22"/>
              </w:rPr>
            </w:pPr>
          </w:p>
          <w:p w:rsidR="00F80B7B" w:rsidRPr="003632FE" w:rsidRDefault="00F80B7B" w:rsidP="00F80B7B">
            <w:pPr>
              <w:spacing w:after="0" w:line="240" w:lineRule="auto"/>
              <w:jc w:val="center"/>
              <w:rPr>
                <w:rFonts w:ascii="TH SarabunPSK" w:eastAsia="Cordia New" w:hAnsi="TH SarabunPSK" w:cs="TH SarabunPSK"/>
                <w:sz w:val="28"/>
              </w:rPr>
            </w:pPr>
            <w:r w:rsidRPr="003632FE">
              <w:rPr>
                <w:rFonts w:ascii="TH SarabunPSK" w:eastAsia="Cordia New" w:hAnsi="TH SarabunPSK" w:cs="TH SarabunPSK"/>
                <w:sz w:val="28"/>
              </w:rPr>
              <w:t>Provincial and</w:t>
            </w:r>
          </w:p>
          <w:p w:rsidR="00F80B7B" w:rsidRPr="006B6651" w:rsidRDefault="00F80B7B" w:rsidP="00F80B7B">
            <w:pPr>
              <w:spacing w:after="0" w:line="240" w:lineRule="auto"/>
              <w:jc w:val="center"/>
              <w:rPr>
                <w:rFonts w:ascii="TH SarabunPSK" w:eastAsia="Cordia New" w:hAnsi="TH SarabunPSK" w:cs="TH SarabunPSK"/>
                <w:sz w:val="24"/>
                <w:szCs w:val="24"/>
                <w:cs/>
              </w:rPr>
            </w:pPr>
            <w:r w:rsidRPr="003632FE">
              <w:rPr>
                <w:rFonts w:ascii="TH SarabunPSK" w:eastAsia="Cordia New" w:hAnsi="TH SarabunPSK" w:cs="TH SarabunPSK"/>
                <w:sz w:val="28"/>
              </w:rPr>
              <w:t>PAO Development Plan</w:t>
            </w:r>
            <w:r w:rsidRPr="00F80B7B">
              <w:rPr>
                <w:rFonts w:ascii="TH SarabunPSK" w:eastAsia="Cordia New" w:hAnsi="TH SarabunPSK" w:cs="TH SarabunPSK"/>
                <w:szCs w:val="22"/>
              </w:rPr>
              <w:t xml:space="preserve"> </w:t>
            </w:r>
          </w:p>
        </w:tc>
        <w:tc>
          <w:tcPr>
            <w:tcW w:w="540" w:type="dxa"/>
            <w:tcBorders>
              <w:top w:val="nil"/>
              <w:left w:val="single" w:sz="4" w:space="0" w:color="auto"/>
              <w:bottom w:val="nil"/>
              <w:right w:val="single" w:sz="4" w:space="0" w:color="auto"/>
            </w:tcBorders>
          </w:tcPr>
          <w:p w:rsidR="00F80B7B" w:rsidRPr="006B6651" w:rsidRDefault="003632FE" w:rsidP="00F80B7B">
            <w:pPr>
              <w:spacing w:after="0" w:line="240" w:lineRule="auto"/>
              <w:jc w:val="center"/>
              <w:rPr>
                <w:rFonts w:ascii="TH SarabunPSK" w:eastAsia="Cordia New" w:hAnsi="TH SarabunPSK" w:cs="TH SarabunPSK"/>
                <w:sz w:val="28"/>
                <w:cs/>
              </w:rPr>
            </w:pPr>
            <w:r w:rsidRPr="006B6651">
              <w:rPr>
                <w:rFonts w:ascii="TH SarabunPSK" w:eastAsia="Cordia New" w:hAnsi="TH SarabunPSK" w:cs="TH SarabunPSK" w:hint="cs"/>
                <w:noProof/>
                <w:sz w:val="24"/>
                <w:szCs w:val="24"/>
              </w:rPr>
              <mc:AlternateContent>
                <mc:Choice Requires="wps">
                  <w:drawing>
                    <wp:anchor distT="0" distB="0" distL="114300" distR="114300" simplePos="0" relativeHeight="251687936" behindDoc="0" locked="0" layoutInCell="1" allowOverlap="1" wp14:anchorId="48744A8B" wp14:editId="305C8AB7">
                      <wp:simplePos x="0" y="0"/>
                      <wp:positionH relativeFrom="column">
                        <wp:posOffset>-67945</wp:posOffset>
                      </wp:positionH>
                      <wp:positionV relativeFrom="paragraph">
                        <wp:posOffset>434975</wp:posOffset>
                      </wp:positionV>
                      <wp:extent cx="357759" cy="279400"/>
                      <wp:effectExtent l="0" t="0" r="4445" b="6350"/>
                      <wp:wrapNone/>
                      <wp:docPr id="15" name="Left-Right Arrow 15"/>
                      <wp:cNvGraphicFramePr/>
                      <a:graphic xmlns:a="http://schemas.openxmlformats.org/drawingml/2006/main">
                        <a:graphicData uri="http://schemas.microsoft.com/office/word/2010/wordprocessingShape">
                          <wps:wsp>
                            <wps:cNvSpPr/>
                            <wps:spPr>
                              <a:xfrm>
                                <a:off x="0" y="0"/>
                                <a:ext cx="357759" cy="27940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B78849" id="Left-Right Arrow 15" o:spid="_x0000_s1026" type="#_x0000_t69" style="position:absolute;margin-left:-5.35pt;margin-top:34.25pt;width:28.15pt;height:2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" adj="8435" fillcolor="black [3213]" stroked="f" strokeweight="2pt"/>
                  </w:pict>
                </mc:Fallback>
              </mc:AlternateContent>
            </w:r>
          </w:p>
        </w:tc>
        <w:tc>
          <w:tcPr>
            <w:tcW w:w="2610" w:type="dxa"/>
            <w:tcBorders>
              <w:top w:val="single" w:sz="4" w:space="0" w:color="auto"/>
              <w:left w:val="single" w:sz="4" w:space="0" w:color="auto"/>
              <w:bottom w:val="single" w:sz="4" w:space="0" w:color="auto"/>
              <w:right w:val="single" w:sz="4" w:space="0" w:color="auto"/>
            </w:tcBorders>
          </w:tcPr>
          <w:p w:rsidR="00F80B7B" w:rsidRPr="00C16255" w:rsidRDefault="00F80B7B" w:rsidP="00F80B7B">
            <w:pPr>
              <w:spacing w:after="0" w:line="240" w:lineRule="auto"/>
              <w:jc w:val="center"/>
              <w:rPr>
                <w:rFonts w:ascii="TH SarabunPSK" w:eastAsia="Cordia New" w:hAnsi="TH SarabunPSK" w:cs="TH SarabunPSK"/>
                <w:sz w:val="26"/>
                <w:szCs w:val="26"/>
                <w:cs/>
              </w:rPr>
            </w:pPr>
            <w:r w:rsidRPr="00C16255">
              <w:rPr>
                <w:rFonts w:ascii="TH SarabunPSK" w:eastAsia="Cordia New" w:hAnsi="TH SarabunPSK" w:cs="TH SarabunPSK"/>
                <w:sz w:val="26"/>
                <w:szCs w:val="26"/>
              </w:rPr>
              <w:t>Board of Directors for capacity building at local administrative organizations, Ministry of Interior, for the protection and utilization of biodiversity</w:t>
            </w:r>
          </w:p>
        </w:tc>
      </w:tr>
      <w:tr w:rsidR="00F80B7B" w:rsidRPr="006B6651" w:rsidTr="003632FE">
        <w:tc>
          <w:tcPr>
            <w:tcW w:w="2160" w:type="dxa"/>
            <w:tcBorders>
              <w:top w:val="single" w:sz="4" w:space="0" w:color="auto"/>
              <w:left w:val="nil"/>
              <w:bottom w:val="single" w:sz="4" w:space="0" w:color="auto"/>
              <w:right w:val="nil"/>
            </w:tcBorders>
          </w:tcPr>
          <w:p w:rsidR="00F80B7B" w:rsidRPr="006B6651" w:rsidRDefault="00F80B7B" w:rsidP="00F80B7B">
            <w:pPr>
              <w:spacing w:after="0" w:line="240" w:lineRule="auto"/>
              <w:rPr>
                <w:rFonts w:ascii="TH SarabunPSK" w:eastAsia="Cordia New" w:hAnsi="TH SarabunPSK" w:cs="TH SarabunPSK"/>
                <w:b/>
                <w:bCs/>
                <w:sz w:val="32"/>
                <w:szCs w:val="32"/>
                <w:cs/>
              </w:rPr>
            </w:pPr>
            <w:r w:rsidRPr="006B6651">
              <w:rPr>
                <w:rFonts w:ascii="TH SarabunPSK" w:eastAsia="Cordia New" w:hAnsi="TH SarabunPSK" w:cs="TH SarabunPSK" w:hint="cs"/>
                <w:b/>
                <w:bCs/>
                <w:noProof/>
                <w:sz w:val="32"/>
                <w:szCs w:val="32"/>
              </w:rPr>
              <mc:AlternateContent>
                <mc:Choice Requires="wps">
                  <w:drawing>
                    <wp:anchor distT="0" distB="0" distL="114300" distR="114300" simplePos="0" relativeHeight="251681792" behindDoc="0" locked="0" layoutInCell="1" allowOverlap="1" wp14:anchorId="69426E9C" wp14:editId="349A5899">
                      <wp:simplePos x="0" y="0"/>
                      <wp:positionH relativeFrom="column">
                        <wp:posOffset>398145</wp:posOffset>
                      </wp:positionH>
                      <wp:positionV relativeFrom="paragraph">
                        <wp:posOffset>-474</wp:posOffset>
                      </wp:positionV>
                      <wp:extent cx="368300" cy="226594"/>
                      <wp:effectExtent l="0" t="0" r="0" b="2540"/>
                      <wp:wrapNone/>
                      <wp:docPr id="16" name="Down Arrow 16"/>
                      <wp:cNvGraphicFramePr/>
                      <a:graphic xmlns:a="http://schemas.openxmlformats.org/drawingml/2006/main">
                        <a:graphicData uri="http://schemas.microsoft.com/office/word/2010/wordprocessingShape">
                          <wps:wsp>
                            <wps:cNvSpPr/>
                            <wps:spPr>
                              <a:xfrm>
                                <a:off x="0" y="0"/>
                                <a:ext cx="368300" cy="226594"/>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57BBFF" id="Down Arrow 16" o:spid="_x0000_s1026" type="#_x0000_t67" style="position:absolute;margin-left:31.35pt;margin-top:-.05pt;width:29pt;height:17.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" adj="10800" fillcolor="black [3213]" stroked="f" strokeweight="2pt"/>
                  </w:pict>
                </mc:Fallback>
              </mc:AlternateContent>
            </w:r>
          </w:p>
        </w:tc>
        <w:tc>
          <w:tcPr>
            <w:tcW w:w="540" w:type="dxa"/>
            <w:tcBorders>
              <w:top w:val="nil"/>
              <w:left w:val="nil"/>
              <w:bottom w:val="single" w:sz="4" w:space="0" w:color="auto"/>
              <w:right w:val="nil"/>
            </w:tcBorders>
          </w:tcPr>
          <w:p w:rsidR="00F80B7B" w:rsidRPr="006B6651" w:rsidRDefault="00F80B7B" w:rsidP="00F80B7B">
            <w:pPr>
              <w:spacing w:after="0" w:line="240" w:lineRule="auto"/>
              <w:rPr>
                <w:rFonts w:ascii="TH SarabunPSK" w:eastAsia="Cordia New" w:hAnsi="TH SarabunPSK" w:cs="TH SarabunPSK"/>
                <w:sz w:val="32"/>
                <w:szCs w:val="32"/>
                <w:cs/>
              </w:rPr>
            </w:pPr>
          </w:p>
        </w:tc>
        <w:tc>
          <w:tcPr>
            <w:tcW w:w="2412" w:type="dxa"/>
            <w:tcBorders>
              <w:top w:val="single" w:sz="4" w:space="0" w:color="auto"/>
              <w:left w:val="nil"/>
              <w:bottom w:val="single" w:sz="4" w:space="0" w:color="auto"/>
              <w:right w:val="nil"/>
            </w:tcBorders>
          </w:tcPr>
          <w:p w:rsidR="00F80B7B" w:rsidRPr="006B6651" w:rsidRDefault="00F80B7B" w:rsidP="00F80B7B">
            <w:pPr>
              <w:spacing w:after="0" w:line="240" w:lineRule="auto"/>
              <w:jc w:val="center"/>
              <w:rPr>
                <w:rFonts w:ascii="TH SarabunPSK" w:eastAsia="Cordia New" w:hAnsi="TH SarabunPSK" w:cs="TH SarabunPSK"/>
                <w:sz w:val="32"/>
                <w:szCs w:val="32"/>
                <w:cs/>
              </w:rPr>
            </w:pPr>
            <w:r w:rsidRPr="006B6651">
              <w:rPr>
                <w:rFonts w:ascii="TH SarabunPSK" w:eastAsia="Cordia New" w:hAnsi="TH SarabunPSK" w:cs="TH SarabunPSK" w:hint="cs"/>
                <w:b/>
                <w:bCs/>
                <w:noProof/>
                <w:sz w:val="32"/>
                <w:szCs w:val="32"/>
              </w:rPr>
              <mc:AlternateContent>
                <mc:Choice Requires="wps">
                  <w:drawing>
                    <wp:anchor distT="0" distB="0" distL="114300" distR="114300" simplePos="0" relativeHeight="251694080" behindDoc="0" locked="0" layoutInCell="1" allowOverlap="1" wp14:anchorId="2045BE13" wp14:editId="2E99A63C">
                      <wp:simplePos x="0" y="0"/>
                      <wp:positionH relativeFrom="column">
                        <wp:posOffset>503682</wp:posOffset>
                      </wp:positionH>
                      <wp:positionV relativeFrom="paragraph">
                        <wp:posOffset>-1270</wp:posOffset>
                      </wp:positionV>
                      <wp:extent cx="368300" cy="226060"/>
                      <wp:effectExtent l="0" t="0" r="0" b="2540"/>
                      <wp:wrapNone/>
                      <wp:docPr id="17" name="Down Arrow 17"/>
                      <wp:cNvGraphicFramePr/>
                      <a:graphic xmlns:a="http://schemas.openxmlformats.org/drawingml/2006/main">
                        <a:graphicData uri="http://schemas.microsoft.com/office/word/2010/wordprocessingShape">
                          <wps:wsp>
                            <wps:cNvSpPr/>
                            <wps:spPr>
                              <a:xfrm>
                                <a:off x="0" y="0"/>
                                <a:ext cx="368300" cy="22606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DA634B" id="Down Arrow 17" o:spid="_x0000_s1026" type="#_x0000_t67" style="position:absolute;margin-left:39.65pt;margin-top:-.1pt;width:29pt;height:17.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" adj="10800" fillcolor="black [3213]" stroked="f" strokeweight="2pt"/>
                  </w:pict>
                </mc:Fallback>
              </mc:AlternateContent>
            </w:r>
          </w:p>
        </w:tc>
        <w:tc>
          <w:tcPr>
            <w:tcW w:w="540" w:type="dxa"/>
            <w:tcBorders>
              <w:top w:val="nil"/>
              <w:left w:val="nil"/>
              <w:bottom w:val="single" w:sz="4" w:space="0" w:color="auto"/>
              <w:right w:val="nil"/>
            </w:tcBorders>
          </w:tcPr>
          <w:p w:rsidR="00F80B7B" w:rsidRPr="006B6651" w:rsidRDefault="00F80B7B" w:rsidP="00F80B7B">
            <w:pPr>
              <w:spacing w:after="0" w:line="240" w:lineRule="auto"/>
              <w:jc w:val="center"/>
              <w:rPr>
                <w:rFonts w:ascii="TH SarabunPSK" w:eastAsia="Cordia New" w:hAnsi="TH SarabunPSK" w:cs="TH SarabunPSK"/>
                <w:sz w:val="32"/>
                <w:szCs w:val="32"/>
                <w:cs/>
              </w:rPr>
            </w:pPr>
          </w:p>
        </w:tc>
        <w:tc>
          <w:tcPr>
            <w:tcW w:w="2610" w:type="dxa"/>
            <w:tcBorders>
              <w:top w:val="single" w:sz="4" w:space="0" w:color="auto"/>
              <w:left w:val="nil"/>
              <w:bottom w:val="single" w:sz="4" w:space="0" w:color="auto"/>
              <w:right w:val="nil"/>
            </w:tcBorders>
          </w:tcPr>
          <w:p w:rsidR="00F80B7B" w:rsidRPr="006B6651" w:rsidRDefault="00F80B7B" w:rsidP="00F80B7B">
            <w:pPr>
              <w:spacing w:after="0" w:line="240" w:lineRule="auto"/>
              <w:jc w:val="center"/>
              <w:rPr>
                <w:rFonts w:ascii="TH SarabunPSK" w:eastAsia="Cordia New" w:hAnsi="TH SarabunPSK" w:cs="TH SarabunPSK"/>
                <w:b/>
                <w:bCs/>
                <w:sz w:val="32"/>
                <w:szCs w:val="32"/>
                <w:cs/>
              </w:rPr>
            </w:pPr>
            <w:r w:rsidRPr="006B6651">
              <w:rPr>
                <w:rFonts w:ascii="TH SarabunPSK" w:eastAsia="Cordia New" w:hAnsi="TH SarabunPSK" w:cs="TH SarabunPSK" w:hint="cs"/>
                <w:b/>
                <w:bCs/>
                <w:noProof/>
                <w:sz w:val="32"/>
                <w:szCs w:val="32"/>
              </w:rPr>
              <mc:AlternateContent>
                <mc:Choice Requires="wps">
                  <w:drawing>
                    <wp:anchor distT="0" distB="0" distL="114300" distR="114300" simplePos="0" relativeHeight="251691008" behindDoc="0" locked="0" layoutInCell="1" allowOverlap="1" wp14:anchorId="578B22A3" wp14:editId="0FBCB510">
                      <wp:simplePos x="0" y="0"/>
                      <wp:positionH relativeFrom="column">
                        <wp:posOffset>586460</wp:posOffset>
                      </wp:positionH>
                      <wp:positionV relativeFrom="paragraph">
                        <wp:posOffset>-1905</wp:posOffset>
                      </wp:positionV>
                      <wp:extent cx="368300" cy="226695"/>
                      <wp:effectExtent l="0" t="0" r="0" b="1905"/>
                      <wp:wrapNone/>
                      <wp:docPr id="18" name="Down Arrow 18"/>
                      <wp:cNvGraphicFramePr/>
                      <a:graphic xmlns:a="http://schemas.openxmlformats.org/drawingml/2006/main">
                        <a:graphicData uri="http://schemas.microsoft.com/office/word/2010/wordprocessingShape">
                          <wps:wsp>
                            <wps:cNvSpPr/>
                            <wps:spPr>
                              <a:xfrm>
                                <a:off x="0" y="0"/>
                                <a:ext cx="368300" cy="22669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7141C1" id="Down Arrow 18" o:spid="_x0000_s1026" type="#_x0000_t67" style="position:absolute;margin-left:46.2pt;margin-top:-.15pt;width:29pt;height:17.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" adj="10800" fillcolor="black [3213]" stroked="f" strokeweight="2pt"/>
                  </w:pict>
                </mc:Fallback>
              </mc:AlternateContent>
            </w:r>
          </w:p>
        </w:tc>
      </w:tr>
      <w:tr w:rsidR="00F80B7B" w:rsidRPr="006B6651" w:rsidTr="003632FE">
        <w:tc>
          <w:tcPr>
            <w:tcW w:w="8262" w:type="dxa"/>
            <w:gridSpan w:val="5"/>
            <w:tcBorders>
              <w:top w:val="single" w:sz="4" w:space="0" w:color="auto"/>
              <w:left w:val="single" w:sz="4" w:space="0" w:color="auto"/>
              <w:bottom w:val="single" w:sz="4" w:space="0" w:color="auto"/>
              <w:right w:val="single" w:sz="4" w:space="0" w:color="auto"/>
            </w:tcBorders>
          </w:tcPr>
          <w:p w:rsidR="00F80B7B" w:rsidRPr="006B6651" w:rsidRDefault="00F80B7B" w:rsidP="00F80B7B">
            <w:pPr>
              <w:spacing w:after="0" w:line="240" w:lineRule="auto"/>
              <w:jc w:val="center"/>
              <w:rPr>
                <w:rFonts w:ascii="TH SarabunPSK" w:eastAsia="Cordia New" w:hAnsi="TH SarabunPSK" w:cs="TH SarabunPSK"/>
                <w:b/>
                <w:bCs/>
                <w:noProof/>
                <w:sz w:val="32"/>
                <w:szCs w:val="32"/>
              </w:rPr>
            </w:pPr>
            <w:r w:rsidRPr="003632FE">
              <w:rPr>
                <w:rFonts w:ascii="TH SarabunPSK" w:eastAsia="Cordia New" w:hAnsi="TH SarabunPSK" w:cs="TH SarabunPSK"/>
                <w:b/>
                <w:bCs/>
                <w:sz w:val="32"/>
                <w:szCs w:val="32"/>
              </w:rPr>
              <w:t>Development Plan of Biodiversity</w:t>
            </w:r>
          </w:p>
        </w:tc>
      </w:tr>
      <w:tr w:rsidR="00F80B7B" w:rsidRPr="006B6651" w:rsidTr="003632FE">
        <w:tc>
          <w:tcPr>
            <w:tcW w:w="2160" w:type="dxa"/>
            <w:tcBorders>
              <w:top w:val="single" w:sz="4" w:space="0" w:color="auto"/>
              <w:left w:val="nil"/>
              <w:bottom w:val="nil"/>
              <w:right w:val="nil"/>
            </w:tcBorders>
          </w:tcPr>
          <w:p w:rsidR="00F80B7B" w:rsidRPr="006B6651" w:rsidRDefault="00F80B7B" w:rsidP="00F80B7B">
            <w:pPr>
              <w:spacing w:after="0" w:line="240" w:lineRule="auto"/>
              <w:rPr>
                <w:rFonts w:ascii="TH SarabunPSK" w:eastAsia="Cordia New" w:hAnsi="TH SarabunPSK" w:cs="TH SarabunPSK"/>
                <w:b/>
                <w:bCs/>
                <w:noProof/>
                <w:sz w:val="32"/>
                <w:szCs w:val="32"/>
              </w:rPr>
            </w:pPr>
            <w:r w:rsidRPr="006B6651">
              <w:rPr>
                <w:rFonts w:ascii="TH SarabunPSK" w:eastAsia="Cordia New" w:hAnsi="TH SarabunPSK" w:cs="TH SarabunPSK" w:hint="cs"/>
                <w:b/>
                <w:bCs/>
                <w:noProof/>
                <w:sz w:val="32"/>
                <w:szCs w:val="32"/>
              </w:rPr>
              <mc:AlternateContent>
                <mc:Choice Requires="wps">
                  <w:drawing>
                    <wp:anchor distT="0" distB="0" distL="114300" distR="114300" simplePos="0" relativeHeight="251692032" behindDoc="0" locked="0" layoutInCell="1" allowOverlap="1" wp14:anchorId="557AE53A" wp14:editId="66B8C7AC">
                      <wp:simplePos x="0" y="0"/>
                      <wp:positionH relativeFrom="column">
                        <wp:posOffset>396875</wp:posOffset>
                      </wp:positionH>
                      <wp:positionV relativeFrom="paragraph">
                        <wp:posOffset>-3014</wp:posOffset>
                      </wp:positionV>
                      <wp:extent cx="368300" cy="226060"/>
                      <wp:effectExtent l="0" t="0" r="0" b="2540"/>
                      <wp:wrapNone/>
                      <wp:docPr id="19" name="Down Arrow 19"/>
                      <wp:cNvGraphicFramePr/>
                      <a:graphic xmlns:a="http://schemas.openxmlformats.org/drawingml/2006/main">
                        <a:graphicData uri="http://schemas.microsoft.com/office/word/2010/wordprocessingShape">
                          <wps:wsp>
                            <wps:cNvSpPr/>
                            <wps:spPr>
                              <a:xfrm>
                                <a:off x="0" y="0"/>
                                <a:ext cx="368300" cy="22606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A0FBCA" id="Down Arrow 19" o:spid="_x0000_s1026" type="#_x0000_t67" style="position:absolute;margin-left:31.25pt;margin-top:-.25pt;width:29pt;height:17.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" adj="10800" fillcolor="black [3213]" stroked="f" strokeweight="2pt"/>
                  </w:pict>
                </mc:Fallback>
              </mc:AlternateContent>
            </w:r>
          </w:p>
        </w:tc>
        <w:tc>
          <w:tcPr>
            <w:tcW w:w="540" w:type="dxa"/>
            <w:tcBorders>
              <w:top w:val="single" w:sz="4" w:space="0" w:color="auto"/>
              <w:left w:val="nil"/>
              <w:bottom w:val="nil"/>
              <w:right w:val="nil"/>
            </w:tcBorders>
          </w:tcPr>
          <w:p w:rsidR="00F80B7B" w:rsidRPr="006B6651" w:rsidRDefault="00F80B7B" w:rsidP="00F80B7B">
            <w:pPr>
              <w:spacing w:after="0" w:line="240" w:lineRule="auto"/>
              <w:rPr>
                <w:rFonts w:ascii="TH SarabunPSK" w:eastAsia="Cordia New" w:hAnsi="TH SarabunPSK" w:cs="TH SarabunPSK"/>
                <w:sz w:val="32"/>
                <w:szCs w:val="32"/>
                <w:cs/>
              </w:rPr>
            </w:pPr>
          </w:p>
        </w:tc>
        <w:tc>
          <w:tcPr>
            <w:tcW w:w="2412" w:type="dxa"/>
            <w:tcBorders>
              <w:top w:val="single" w:sz="4" w:space="0" w:color="auto"/>
              <w:left w:val="nil"/>
              <w:bottom w:val="nil"/>
              <w:right w:val="nil"/>
            </w:tcBorders>
          </w:tcPr>
          <w:p w:rsidR="00F80B7B" w:rsidRPr="006B6651" w:rsidRDefault="00F80B7B" w:rsidP="00F80B7B">
            <w:pPr>
              <w:spacing w:after="0" w:line="240" w:lineRule="auto"/>
              <w:jc w:val="center"/>
              <w:rPr>
                <w:rFonts w:ascii="TH SarabunPSK" w:eastAsia="Cordia New" w:hAnsi="TH SarabunPSK" w:cs="TH SarabunPSK"/>
                <w:sz w:val="32"/>
                <w:szCs w:val="32"/>
                <w:cs/>
              </w:rPr>
            </w:pPr>
            <w:r w:rsidRPr="006B6651">
              <w:rPr>
                <w:rFonts w:ascii="TH SarabunPSK" w:eastAsia="Cordia New" w:hAnsi="TH SarabunPSK" w:cs="TH SarabunPSK" w:hint="cs"/>
                <w:b/>
                <w:bCs/>
                <w:noProof/>
                <w:sz w:val="32"/>
                <w:szCs w:val="32"/>
              </w:rPr>
              <mc:AlternateContent>
                <mc:Choice Requires="wps">
                  <w:drawing>
                    <wp:anchor distT="0" distB="0" distL="114300" distR="114300" simplePos="0" relativeHeight="251695104" behindDoc="0" locked="0" layoutInCell="1" allowOverlap="1" wp14:anchorId="59D0F703" wp14:editId="40A10CA6">
                      <wp:simplePos x="0" y="0"/>
                      <wp:positionH relativeFrom="column">
                        <wp:posOffset>503174</wp:posOffset>
                      </wp:positionH>
                      <wp:positionV relativeFrom="paragraph">
                        <wp:posOffset>-1905</wp:posOffset>
                      </wp:positionV>
                      <wp:extent cx="368300" cy="226060"/>
                      <wp:effectExtent l="0" t="0" r="0" b="2540"/>
                      <wp:wrapNone/>
                      <wp:docPr id="20" name="Down Arrow 20"/>
                      <wp:cNvGraphicFramePr/>
                      <a:graphic xmlns:a="http://schemas.openxmlformats.org/drawingml/2006/main">
                        <a:graphicData uri="http://schemas.microsoft.com/office/word/2010/wordprocessingShape">
                          <wps:wsp>
                            <wps:cNvSpPr/>
                            <wps:spPr>
                              <a:xfrm>
                                <a:off x="0" y="0"/>
                                <a:ext cx="368300" cy="22606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5EEA4D" id="Down Arrow 20" o:spid="_x0000_s1026" type="#_x0000_t67" style="position:absolute;margin-left:39.6pt;margin-top:-.15pt;width:29pt;height:17.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" adj="10800" fillcolor="black [3213]" stroked="f" strokeweight="2pt"/>
                  </w:pict>
                </mc:Fallback>
              </mc:AlternateContent>
            </w:r>
          </w:p>
        </w:tc>
        <w:tc>
          <w:tcPr>
            <w:tcW w:w="540" w:type="dxa"/>
            <w:tcBorders>
              <w:top w:val="single" w:sz="4" w:space="0" w:color="auto"/>
              <w:left w:val="nil"/>
              <w:bottom w:val="nil"/>
              <w:right w:val="nil"/>
            </w:tcBorders>
          </w:tcPr>
          <w:p w:rsidR="00F80B7B" w:rsidRPr="006B6651" w:rsidRDefault="00F80B7B" w:rsidP="00F80B7B">
            <w:pPr>
              <w:spacing w:after="0" w:line="240" w:lineRule="auto"/>
              <w:jc w:val="center"/>
              <w:rPr>
                <w:rFonts w:ascii="TH SarabunPSK" w:eastAsia="Cordia New" w:hAnsi="TH SarabunPSK" w:cs="TH SarabunPSK"/>
                <w:sz w:val="32"/>
                <w:szCs w:val="32"/>
                <w:cs/>
              </w:rPr>
            </w:pPr>
          </w:p>
        </w:tc>
        <w:tc>
          <w:tcPr>
            <w:tcW w:w="2610" w:type="dxa"/>
            <w:tcBorders>
              <w:top w:val="single" w:sz="4" w:space="0" w:color="auto"/>
              <w:left w:val="nil"/>
              <w:bottom w:val="single" w:sz="4" w:space="0" w:color="auto"/>
              <w:right w:val="nil"/>
            </w:tcBorders>
          </w:tcPr>
          <w:p w:rsidR="00F80B7B" w:rsidRPr="006B6651" w:rsidRDefault="00F80B7B" w:rsidP="00F80B7B">
            <w:pPr>
              <w:spacing w:after="0" w:line="240" w:lineRule="auto"/>
              <w:jc w:val="center"/>
              <w:rPr>
                <w:rFonts w:ascii="TH SarabunPSK" w:eastAsia="Cordia New" w:hAnsi="TH SarabunPSK" w:cs="TH SarabunPSK"/>
                <w:b/>
                <w:bCs/>
                <w:noProof/>
                <w:sz w:val="32"/>
                <w:szCs w:val="32"/>
              </w:rPr>
            </w:pPr>
            <w:r w:rsidRPr="006B6651">
              <w:rPr>
                <w:rFonts w:ascii="TH SarabunPSK" w:eastAsia="Cordia New" w:hAnsi="TH SarabunPSK" w:cs="TH SarabunPSK" w:hint="cs"/>
                <w:b/>
                <w:bCs/>
                <w:noProof/>
                <w:sz w:val="32"/>
                <w:szCs w:val="32"/>
              </w:rPr>
              <mc:AlternateContent>
                <mc:Choice Requires="wps">
                  <w:drawing>
                    <wp:anchor distT="0" distB="0" distL="114300" distR="114300" simplePos="0" relativeHeight="251696128" behindDoc="0" locked="0" layoutInCell="1" allowOverlap="1" wp14:anchorId="7D6F1EFB" wp14:editId="2B048BDB">
                      <wp:simplePos x="0" y="0"/>
                      <wp:positionH relativeFrom="column">
                        <wp:posOffset>613156</wp:posOffset>
                      </wp:positionH>
                      <wp:positionV relativeFrom="paragraph">
                        <wp:posOffset>-1905</wp:posOffset>
                      </wp:positionV>
                      <wp:extent cx="368300" cy="226060"/>
                      <wp:effectExtent l="0" t="0" r="0" b="2540"/>
                      <wp:wrapNone/>
                      <wp:docPr id="22" name="Down Arrow 22"/>
                      <wp:cNvGraphicFramePr/>
                      <a:graphic xmlns:a="http://schemas.openxmlformats.org/drawingml/2006/main">
                        <a:graphicData uri="http://schemas.microsoft.com/office/word/2010/wordprocessingShape">
                          <wps:wsp>
                            <wps:cNvSpPr/>
                            <wps:spPr>
                              <a:xfrm>
                                <a:off x="0" y="0"/>
                                <a:ext cx="368300" cy="22606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30C481" id="Down Arrow 22" o:spid="_x0000_s1026" type="#_x0000_t67" style="position:absolute;margin-left:48.3pt;margin-top:-.15pt;width:29pt;height:17.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" adj="10800" fillcolor="black [3213]" stroked="f" strokeweight="2pt"/>
                  </w:pict>
                </mc:Fallback>
              </mc:AlternateContent>
            </w:r>
          </w:p>
        </w:tc>
      </w:tr>
      <w:tr w:rsidR="00F80B7B" w:rsidRPr="006B6651" w:rsidTr="00347065">
        <w:trPr>
          <w:trHeight w:val="1304"/>
        </w:trPr>
        <w:tc>
          <w:tcPr>
            <w:tcW w:w="2160" w:type="dxa"/>
            <w:tcBorders>
              <w:top w:val="single" w:sz="4" w:space="0" w:color="auto"/>
              <w:left w:val="single" w:sz="4" w:space="0" w:color="auto"/>
              <w:bottom w:val="single" w:sz="4" w:space="0" w:color="auto"/>
              <w:right w:val="single" w:sz="4" w:space="0" w:color="auto"/>
            </w:tcBorders>
          </w:tcPr>
          <w:p w:rsidR="00F80B7B" w:rsidRPr="00C16255" w:rsidRDefault="00F80B7B" w:rsidP="003632FE">
            <w:pPr>
              <w:spacing w:after="0" w:line="240" w:lineRule="auto"/>
              <w:jc w:val="center"/>
              <w:rPr>
                <w:rFonts w:ascii="TH SarabunPSK" w:eastAsia="Cordia New" w:hAnsi="TH SarabunPSK" w:cs="TH SarabunPSK"/>
                <w:b/>
                <w:bCs/>
                <w:sz w:val="26"/>
                <w:szCs w:val="26"/>
                <w:cs/>
              </w:rPr>
            </w:pPr>
            <w:r w:rsidRPr="00C16255">
              <w:rPr>
                <w:rFonts w:ascii="TH SarabunPSK" w:eastAsia="Cordia New" w:hAnsi="TH SarabunPSK" w:cs="TH SarabunPSK"/>
                <w:sz w:val="26"/>
                <w:szCs w:val="26"/>
              </w:rPr>
              <w:t>The Center for Conservation and Development of Local Resources</w:t>
            </w:r>
          </w:p>
        </w:tc>
        <w:tc>
          <w:tcPr>
            <w:tcW w:w="540" w:type="dxa"/>
            <w:tcBorders>
              <w:top w:val="nil"/>
              <w:left w:val="single" w:sz="4" w:space="0" w:color="auto"/>
              <w:bottom w:val="nil"/>
              <w:right w:val="single" w:sz="4" w:space="0" w:color="auto"/>
            </w:tcBorders>
          </w:tcPr>
          <w:p w:rsidR="00F80B7B" w:rsidRPr="006B6651" w:rsidRDefault="00F80B7B" w:rsidP="00F80B7B">
            <w:pPr>
              <w:spacing w:after="0" w:line="240" w:lineRule="auto"/>
              <w:jc w:val="center"/>
              <w:rPr>
                <w:rFonts w:ascii="TH SarabunPSK" w:eastAsia="Cordia New" w:hAnsi="TH SarabunPSK" w:cs="TH SarabunPSK"/>
                <w:szCs w:val="22"/>
                <w:cs/>
              </w:rPr>
            </w:pPr>
            <w:r w:rsidRPr="006B6651">
              <w:rPr>
                <w:rFonts w:ascii="TH SarabunPSK" w:eastAsia="Cordia New" w:hAnsi="TH SarabunPSK" w:cs="TH SarabunPSK" w:hint="cs"/>
                <w:noProof/>
                <w:szCs w:val="22"/>
              </w:rPr>
              <mc:AlternateContent>
                <mc:Choice Requires="wps">
                  <w:drawing>
                    <wp:anchor distT="0" distB="0" distL="114300" distR="114300" simplePos="0" relativeHeight="251686912" behindDoc="0" locked="0" layoutInCell="1" allowOverlap="1" wp14:anchorId="68761005" wp14:editId="14518A41">
                      <wp:simplePos x="0" y="0"/>
                      <wp:positionH relativeFrom="column">
                        <wp:posOffset>-54915</wp:posOffset>
                      </wp:positionH>
                      <wp:positionV relativeFrom="paragraph">
                        <wp:posOffset>257937</wp:posOffset>
                      </wp:positionV>
                      <wp:extent cx="328930" cy="279400"/>
                      <wp:effectExtent l="0" t="0" r="0" b="6350"/>
                      <wp:wrapNone/>
                      <wp:docPr id="30" name="Left-Right Arrow 30"/>
                      <wp:cNvGraphicFramePr/>
                      <a:graphic xmlns:a="http://schemas.openxmlformats.org/drawingml/2006/main">
                        <a:graphicData uri="http://schemas.microsoft.com/office/word/2010/wordprocessingShape">
                          <wps:wsp>
                            <wps:cNvSpPr/>
                            <wps:spPr>
                              <a:xfrm>
                                <a:off x="0" y="0"/>
                                <a:ext cx="328930" cy="27940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0B9BF8" id="Left-Right Arrow 30" o:spid="_x0000_s1026" type="#_x0000_t69" style="position:absolute;margin-left:-4.3pt;margin-top:20.3pt;width:25.9pt;height:2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" adj="9174" fillcolor="black [3213]" stroked="f" strokeweight="2pt"/>
                  </w:pict>
                </mc:Fallback>
              </mc:AlternateContent>
            </w:r>
          </w:p>
        </w:tc>
        <w:tc>
          <w:tcPr>
            <w:tcW w:w="2412" w:type="dxa"/>
            <w:tcBorders>
              <w:top w:val="single" w:sz="4" w:space="0" w:color="auto"/>
              <w:left w:val="single" w:sz="4" w:space="0" w:color="auto"/>
              <w:bottom w:val="single" w:sz="4" w:space="0" w:color="auto"/>
              <w:right w:val="single" w:sz="4" w:space="0" w:color="auto"/>
            </w:tcBorders>
          </w:tcPr>
          <w:p w:rsidR="00F80B7B" w:rsidRPr="00C16255" w:rsidRDefault="00F80B7B" w:rsidP="00F80B7B">
            <w:pPr>
              <w:spacing w:after="0" w:line="240" w:lineRule="auto"/>
              <w:jc w:val="center"/>
              <w:rPr>
                <w:rFonts w:ascii="TH SarabunPSK" w:eastAsia="Cordia New" w:hAnsi="TH SarabunPSK" w:cs="TH SarabunPSK"/>
                <w:sz w:val="26"/>
                <w:szCs w:val="26"/>
              </w:rPr>
            </w:pPr>
            <w:r w:rsidRPr="00C16255">
              <w:rPr>
                <w:sz w:val="26"/>
                <w:szCs w:val="26"/>
              </w:rPr>
              <w:t xml:space="preserve"> </w:t>
            </w:r>
            <w:r w:rsidRPr="00C16255">
              <w:rPr>
                <w:rFonts w:ascii="TH SarabunPSK" w:eastAsia="Cordia New" w:hAnsi="TH SarabunPSK" w:cs="TH SarabunPSK"/>
                <w:sz w:val="26"/>
                <w:szCs w:val="26"/>
              </w:rPr>
              <w:t xml:space="preserve">SAO / Municipality, </w:t>
            </w:r>
          </w:p>
          <w:p w:rsidR="00F80B7B" w:rsidRPr="00C16255" w:rsidRDefault="00F80B7B" w:rsidP="00F80B7B">
            <w:pPr>
              <w:spacing w:after="0" w:line="240" w:lineRule="auto"/>
              <w:jc w:val="center"/>
              <w:rPr>
                <w:rFonts w:ascii="TH SarabunPSK" w:eastAsia="Cordia New" w:hAnsi="TH SarabunPSK" w:cs="TH SarabunPSK"/>
                <w:sz w:val="26"/>
                <w:szCs w:val="26"/>
              </w:rPr>
            </w:pPr>
            <w:r w:rsidRPr="00C16255">
              <w:rPr>
                <w:rFonts w:ascii="TH SarabunPSK" w:eastAsia="Cordia New" w:hAnsi="TH SarabunPSK" w:cs="TH SarabunPSK"/>
                <w:sz w:val="26"/>
                <w:szCs w:val="26"/>
              </w:rPr>
              <w:t>Sub-district, and</w:t>
            </w:r>
          </w:p>
          <w:p w:rsidR="00F80B7B" w:rsidRPr="006B6651" w:rsidRDefault="00F80B7B" w:rsidP="00F80B7B">
            <w:pPr>
              <w:spacing w:after="0" w:line="240" w:lineRule="auto"/>
              <w:jc w:val="center"/>
              <w:rPr>
                <w:rFonts w:ascii="TH SarabunPSK" w:eastAsia="Cordia New" w:hAnsi="TH SarabunPSK" w:cs="TH SarabunPSK"/>
                <w:sz w:val="24"/>
                <w:szCs w:val="24"/>
                <w:cs/>
              </w:rPr>
            </w:pPr>
            <w:r w:rsidRPr="00C16255">
              <w:rPr>
                <w:rFonts w:ascii="TH SarabunPSK" w:eastAsia="Cordia New" w:hAnsi="TH SarabunPSK" w:cs="TH SarabunPSK"/>
                <w:sz w:val="26"/>
                <w:szCs w:val="26"/>
              </w:rPr>
              <w:t>Village / Community development plan</w:t>
            </w:r>
          </w:p>
        </w:tc>
        <w:tc>
          <w:tcPr>
            <w:tcW w:w="540" w:type="dxa"/>
            <w:tcBorders>
              <w:top w:val="nil"/>
              <w:left w:val="single" w:sz="4" w:space="0" w:color="auto"/>
              <w:bottom w:val="nil"/>
              <w:right w:val="single" w:sz="4" w:space="0" w:color="auto"/>
            </w:tcBorders>
          </w:tcPr>
          <w:p w:rsidR="00F80B7B" w:rsidRPr="006B6651" w:rsidRDefault="00D51BD5" w:rsidP="00F80B7B">
            <w:pPr>
              <w:spacing w:after="0" w:line="240" w:lineRule="auto"/>
              <w:jc w:val="center"/>
              <w:rPr>
                <w:rFonts w:ascii="TH SarabunPSK" w:eastAsia="Cordia New" w:hAnsi="TH SarabunPSK" w:cs="TH SarabunPSK"/>
                <w:sz w:val="28"/>
                <w:cs/>
              </w:rPr>
            </w:pPr>
            <w:r w:rsidRPr="006B6651">
              <w:rPr>
                <w:rFonts w:ascii="TH SarabunPSK" w:eastAsia="Cordia New" w:hAnsi="TH SarabunPSK" w:cs="TH SarabunPSK" w:hint="cs"/>
                <w:noProof/>
                <w:sz w:val="24"/>
                <w:szCs w:val="24"/>
              </w:rPr>
              <mc:AlternateContent>
                <mc:Choice Requires="wps">
                  <w:drawing>
                    <wp:anchor distT="0" distB="0" distL="114300" distR="114300" simplePos="0" relativeHeight="251688960" behindDoc="0" locked="0" layoutInCell="1" allowOverlap="1" wp14:anchorId="17318B73" wp14:editId="62BF7837">
                      <wp:simplePos x="0" y="0"/>
                      <wp:positionH relativeFrom="column">
                        <wp:posOffset>-105410</wp:posOffset>
                      </wp:positionH>
                      <wp:positionV relativeFrom="paragraph">
                        <wp:posOffset>255905</wp:posOffset>
                      </wp:positionV>
                      <wp:extent cx="394970" cy="279400"/>
                      <wp:effectExtent l="0" t="0" r="5080" b="6350"/>
                      <wp:wrapNone/>
                      <wp:docPr id="31" name="Left-Right Arrow 31"/>
                      <wp:cNvGraphicFramePr/>
                      <a:graphic xmlns:a="http://schemas.openxmlformats.org/drawingml/2006/main">
                        <a:graphicData uri="http://schemas.microsoft.com/office/word/2010/wordprocessingShape">
                          <wps:wsp>
                            <wps:cNvSpPr/>
                            <wps:spPr>
                              <a:xfrm>
                                <a:off x="0" y="0"/>
                                <a:ext cx="394970" cy="27940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FF4AE" id="Left-Right Arrow 31" o:spid="_x0000_s1026" type="#_x0000_t69" style="position:absolute;margin-left:-8.3pt;margin-top:20.15pt;width:31.1pt;height:2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" adj="7640" fillcolor="black [3213]" stroked="f" strokeweight="2pt"/>
                  </w:pict>
                </mc:Fallback>
              </mc:AlternateContent>
            </w:r>
          </w:p>
        </w:tc>
        <w:tc>
          <w:tcPr>
            <w:tcW w:w="2610" w:type="dxa"/>
            <w:tcBorders>
              <w:top w:val="single" w:sz="4" w:space="0" w:color="auto"/>
              <w:left w:val="single" w:sz="4" w:space="0" w:color="auto"/>
              <w:bottom w:val="single" w:sz="4" w:space="0" w:color="auto"/>
              <w:right w:val="single" w:sz="4" w:space="0" w:color="auto"/>
            </w:tcBorders>
          </w:tcPr>
          <w:p w:rsidR="00F80B7B" w:rsidRPr="00C16255" w:rsidRDefault="00F80B7B" w:rsidP="00F80B7B">
            <w:pPr>
              <w:spacing w:after="0" w:line="240" w:lineRule="auto"/>
              <w:jc w:val="center"/>
              <w:rPr>
                <w:rFonts w:ascii="TH SarabunPSK" w:eastAsia="Cordia New" w:hAnsi="TH SarabunPSK" w:cs="TH SarabunPSK"/>
                <w:b/>
                <w:bCs/>
                <w:sz w:val="26"/>
                <w:szCs w:val="26"/>
                <w:cs/>
              </w:rPr>
            </w:pPr>
            <w:r w:rsidRPr="00C16255">
              <w:rPr>
                <w:rFonts w:ascii="TH SarabunPSK" w:eastAsia="Cordia New" w:hAnsi="TH SarabunPSK" w:cs="TH SarabunPSK"/>
                <w:sz w:val="26"/>
                <w:szCs w:val="26"/>
              </w:rPr>
              <w:t>Working groups for capacity building, Ministry of Interior, the protection and utilization of biodiversity</w:t>
            </w:r>
          </w:p>
        </w:tc>
      </w:tr>
    </w:tbl>
    <w:p w:rsidR="00A04182" w:rsidRDefault="00FA691B" w:rsidP="005A7EF7">
      <w:pPr>
        <w:spacing w:after="0" w:line="240" w:lineRule="auto"/>
        <w:jc w:val="thaiDistribute"/>
        <w:rPr>
          <w:rFonts w:ascii="TH SarabunPSK" w:eastAsia="Arial Unicode MS" w:hAnsi="TH SarabunPSK" w:cs="TH SarabunPSK"/>
          <w:sz w:val="32"/>
          <w:szCs w:val="32"/>
        </w:rPr>
      </w:pPr>
      <w:r>
        <w:rPr>
          <w:rFonts w:ascii="TH SarabunPSK" w:eastAsia="Arial Unicode MS" w:hAnsi="TH SarabunPSK" w:cs="TH SarabunPSK"/>
          <w:noProof/>
          <w:sz w:val="32"/>
          <w:szCs w:val="32"/>
        </w:rPr>
        <mc:AlternateContent>
          <mc:Choice Requires="wps">
            <w:drawing>
              <wp:anchor distT="0" distB="0" distL="114300" distR="114300" simplePos="0" relativeHeight="251699200" behindDoc="0" locked="0" layoutInCell="1" allowOverlap="1">
                <wp:simplePos x="0" y="0"/>
                <wp:positionH relativeFrom="column">
                  <wp:posOffset>-103517</wp:posOffset>
                </wp:positionH>
                <wp:positionV relativeFrom="paragraph">
                  <wp:posOffset>106117</wp:posOffset>
                </wp:positionV>
                <wp:extent cx="5733415" cy="750498"/>
                <wp:effectExtent l="0" t="0" r="635" b="0"/>
                <wp:wrapNone/>
                <wp:docPr id="39" name="Text Box 39"/>
                <wp:cNvGraphicFramePr/>
                <a:graphic xmlns:a="http://schemas.openxmlformats.org/drawingml/2006/main">
                  <a:graphicData uri="http://schemas.microsoft.com/office/word/2010/wordprocessingShape">
                    <wps:wsp>
                      <wps:cNvSpPr txBox="1"/>
                      <wps:spPr>
                        <a:xfrm>
                          <a:off x="0" y="0"/>
                          <a:ext cx="5733415" cy="750498"/>
                        </a:xfrm>
                        <a:prstGeom prst="rect">
                          <a:avLst/>
                        </a:prstGeom>
                        <a:solidFill>
                          <a:schemeClr val="lt1"/>
                        </a:solidFill>
                        <a:ln w="6350">
                          <a:noFill/>
                        </a:ln>
                      </wps:spPr>
                      <wps:txbx>
                        <w:txbxContent>
                          <w:p w:rsidR="00FA691B" w:rsidRPr="00361838" w:rsidRDefault="00FA691B" w:rsidP="00FA691B">
                            <w:pPr>
                              <w:spacing w:after="0" w:line="240" w:lineRule="auto"/>
                              <w:jc w:val="thaiDistribute"/>
                              <w:rPr>
                                <w:rFonts w:ascii="TH SarabunPSK" w:eastAsia="Arial Unicode MS" w:hAnsi="TH SarabunPSK" w:cs="TH SarabunPSK"/>
                                <w:color w:val="000000" w:themeColor="text1"/>
                                <w:sz w:val="28"/>
                              </w:rPr>
                            </w:pPr>
                            <w:r w:rsidRPr="00361838">
                              <w:rPr>
                                <w:rFonts w:ascii="TH SarabunPSK" w:eastAsia="Arial Unicode MS" w:hAnsi="TH SarabunPSK" w:cs="TH SarabunPSK"/>
                                <w:color w:val="000000" w:themeColor="text1"/>
                                <w:sz w:val="28"/>
                              </w:rPr>
                              <w:t>Figure 1: The management structure for capacity building of local government organizations in the sustainable protection and utilization of biodiversity in the ecological landscapes of Thailand in the relation with development plans at various levels</w:t>
                            </w:r>
                          </w:p>
                          <w:p w:rsidR="00FA691B" w:rsidRPr="00FA691B" w:rsidRDefault="00FA6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left:0;text-align:left;margin-left:-8.15pt;margin-top:8.35pt;width:451.45pt;height:59.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" fillcolor="white [3201]" stroked="f" strokeweight=".5pt">
                <v:textbox>
                  <w:txbxContent>
                    <w:p w:rsidR="00FA691B" w:rsidRPr="00361838" w:rsidRDefault="00FA691B" w:rsidP="00FA691B">
                      <w:pPr>
                        <w:spacing w:after="0" w:line="240" w:lineRule="auto"/>
                        <w:jc w:val="thaiDistribute"/>
                        <w:rPr>
                          <w:rFonts w:ascii="TH SarabunPSK" w:eastAsia="Arial Unicode MS" w:hAnsi="TH SarabunPSK" w:cs="TH SarabunPSK"/>
                          <w:color w:val="000000" w:themeColor="text1"/>
                          <w:sz w:val="28"/>
                        </w:rPr>
                      </w:pPr>
                      <w:r w:rsidRPr="00361838">
                        <w:rPr>
                          <w:rFonts w:ascii="TH SarabunPSK" w:eastAsia="Arial Unicode MS" w:hAnsi="TH SarabunPSK" w:cs="TH SarabunPSK"/>
                          <w:color w:val="000000" w:themeColor="text1"/>
                          <w:sz w:val="28"/>
                        </w:rPr>
                        <w:t>Figure 1: The management structure for capacity building of local government organizations in the sustainable protection and utilization of biodiversity in the ecological landscapes of Thailand in the relation with development plans at various levels</w:t>
                      </w:r>
                    </w:p>
                    <w:p w:rsidR="00FA691B" w:rsidRPr="00FA691B" w:rsidRDefault="00FA691B"/>
                  </w:txbxContent>
                </v:textbox>
              </v:shape>
            </w:pict>
          </mc:Fallback>
        </mc:AlternateContent>
      </w:r>
    </w:p>
    <w:p w:rsidR="007F1E75" w:rsidRDefault="007F1E75" w:rsidP="005A7EF7">
      <w:pPr>
        <w:spacing w:after="0" w:line="240" w:lineRule="auto"/>
        <w:jc w:val="thaiDistribute"/>
        <w:rPr>
          <w:rFonts w:ascii="TH SarabunPSK" w:eastAsia="Arial Unicode MS" w:hAnsi="TH SarabunPSK" w:cs="TH SarabunPSK"/>
          <w:sz w:val="32"/>
          <w:szCs w:val="32"/>
        </w:rPr>
      </w:pPr>
    </w:p>
    <w:p w:rsidR="00415460" w:rsidRPr="00B0278B" w:rsidRDefault="00415460" w:rsidP="00267EC3">
      <w:pPr>
        <w:spacing w:after="0" w:line="240" w:lineRule="auto"/>
        <w:ind w:firstLine="900"/>
        <w:jc w:val="thaiDistribute"/>
        <w:rPr>
          <w:rFonts w:ascii="TH SarabunPSK" w:eastAsia="Arial Unicode MS" w:hAnsi="TH SarabunPSK" w:cs="TH SarabunPSK"/>
          <w:sz w:val="32"/>
          <w:szCs w:val="32"/>
        </w:rPr>
      </w:pPr>
      <w:r w:rsidRPr="007F1E75">
        <w:rPr>
          <w:rFonts w:ascii="TH SarabunPSK" w:eastAsia="Arial Unicode MS" w:hAnsi="TH SarabunPSK" w:cs="TH SarabunPSK"/>
          <w:b/>
          <w:bCs/>
          <w:sz w:val="32"/>
          <w:szCs w:val="32"/>
        </w:rPr>
        <w:t>6.1</w:t>
      </w:r>
      <w:r w:rsidR="005F48EC">
        <w:rPr>
          <w:rFonts w:ascii="TH SarabunPSK" w:eastAsia="Arial Unicode MS" w:hAnsi="TH SarabunPSK" w:cs="TH SarabunPSK"/>
          <w:b/>
          <w:bCs/>
          <w:sz w:val="32"/>
          <w:szCs w:val="32"/>
          <w:cs/>
        </w:rPr>
        <w:tab/>
      </w:r>
      <w:r w:rsidR="008E5583" w:rsidRPr="007F1E75">
        <w:rPr>
          <w:rFonts w:ascii="TH SarabunPSK" w:eastAsia="Arial Unicode MS" w:hAnsi="TH SarabunPSK" w:cs="TH SarabunPSK"/>
          <w:b/>
          <w:bCs/>
          <w:sz w:val="32"/>
          <w:szCs w:val="32"/>
        </w:rPr>
        <w:t>The</w:t>
      </w:r>
      <w:r w:rsidRPr="007F1E75">
        <w:rPr>
          <w:rFonts w:ascii="TH SarabunPSK" w:eastAsia="Arial Unicode MS" w:hAnsi="TH SarabunPSK" w:cs="TH SarabunPSK"/>
          <w:b/>
          <w:bCs/>
          <w:sz w:val="32"/>
          <w:szCs w:val="32"/>
        </w:rPr>
        <w:t xml:space="preserve"> structure</w:t>
      </w:r>
      <w:r w:rsidR="008E5583" w:rsidRPr="007F1E75">
        <w:rPr>
          <w:rFonts w:ascii="TH SarabunPSK" w:eastAsia="Arial Unicode MS" w:hAnsi="TH SarabunPSK" w:cs="TH SarabunPSK"/>
          <w:b/>
          <w:bCs/>
          <w:sz w:val="32"/>
          <w:szCs w:val="32"/>
        </w:rPr>
        <w:t xml:space="preserve"> of administration</w:t>
      </w:r>
      <w:r w:rsidRPr="007F1E75">
        <w:rPr>
          <w:rFonts w:ascii="TH SarabunPSK" w:eastAsia="Arial Unicode MS" w:hAnsi="TH SarabunPSK" w:cs="TH SarabunPSK"/>
          <w:b/>
          <w:bCs/>
          <w:sz w:val="32"/>
          <w:szCs w:val="32"/>
        </w:rPr>
        <w:t xml:space="preserve"> for capacity building of local administrative organizations </w:t>
      </w:r>
      <w:r w:rsidR="008E5583" w:rsidRPr="007F1E75">
        <w:rPr>
          <w:rFonts w:ascii="TH SarabunPSK" w:eastAsia="Arial Unicode MS" w:hAnsi="TH SarabunPSK" w:cs="TH SarabunPSK"/>
          <w:b/>
          <w:bCs/>
          <w:sz w:val="32"/>
          <w:szCs w:val="32"/>
        </w:rPr>
        <w:t>for</w:t>
      </w:r>
      <w:r w:rsidRPr="007F1E75">
        <w:rPr>
          <w:rFonts w:ascii="TH SarabunPSK" w:eastAsia="Arial Unicode MS" w:hAnsi="TH SarabunPSK" w:cs="TH SarabunPSK"/>
          <w:b/>
          <w:bCs/>
          <w:sz w:val="32"/>
          <w:szCs w:val="32"/>
        </w:rPr>
        <w:t xml:space="preserve"> </w:t>
      </w:r>
      <w:r w:rsidR="004B51EC" w:rsidRPr="007F1E75">
        <w:rPr>
          <w:rFonts w:ascii="TH SarabunPSK" w:eastAsia="Arial Unicode MS" w:hAnsi="TH SarabunPSK" w:cs="TH SarabunPSK"/>
          <w:b/>
          <w:bCs/>
          <w:sz w:val="32"/>
          <w:szCs w:val="32"/>
        </w:rPr>
        <w:t xml:space="preserve">sustainable </w:t>
      </w:r>
      <w:r w:rsidRPr="007F1E75">
        <w:rPr>
          <w:rFonts w:ascii="TH SarabunPSK" w:eastAsia="Arial Unicode MS" w:hAnsi="TH SarabunPSK" w:cs="TH SarabunPSK"/>
          <w:b/>
          <w:bCs/>
          <w:sz w:val="32"/>
          <w:szCs w:val="32"/>
        </w:rPr>
        <w:t>pr</w:t>
      </w:r>
      <w:r w:rsidR="008E5583" w:rsidRPr="007F1E75">
        <w:rPr>
          <w:rFonts w:ascii="TH SarabunPSK" w:eastAsia="Arial Unicode MS" w:hAnsi="TH SarabunPSK" w:cs="TH SarabunPSK"/>
          <w:b/>
          <w:bCs/>
          <w:sz w:val="32"/>
          <w:szCs w:val="32"/>
        </w:rPr>
        <w:t>otec</w:t>
      </w:r>
      <w:r w:rsidRPr="007F1E75">
        <w:rPr>
          <w:rFonts w:ascii="TH SarabunPSK" w:eastAsia="Arial Unicode MS" w:hAnsi="TH SarabunPSK" w:cs="TH SarabunPSK"/>
          <w:b/>
          <w:bCs/>
          <w:sz w:val="32"/>
          <w:szCs w:val="32"/>
        </w:rPr>
        <w:t xml:space="preserve">tion and </w:t>
      </w:r>
      <w:r w:rsidR="008D4642" w:rsidRPr="007F1E75">
        <w:rPr>
          <w:rFonts w:ascii="TH SarabunPSK" w:eastAsia="Arial Unicode MS" w:hAnsi="TH SarabunPSK" w:cs="TH SarabunPSK"/>
          <w:b/>
          <w:bCs/>
          <w:sz w:val="32"/>
          <w:szCs w:val="32"/>
        </w:rPr>
        <w:t xml:space="preserve">utilization of </w:t>
      </w:r>
      <w:r w:rsidRPr="007F1E75">
        <w:rPr>
          <w:rFonts w:ascii="TH SarabunPSK" w:eastAsia="Arial Unicode MS" w:hAnsi="TH SarabunPSK" w:cs="TH SarabunPSK"/>
          <w:b/>
          <w:bCs/>
          <w:sz w:val="32"/>
          <w:szCs w:val="32"/>
        </w:rPr>
        <w:t xml:space="preserve">biodiversity in the </w:t>
      </w:r>
      <w:r w:rsidR="00554E88" w:rsidRPr="007F1E75">
        <w:rPr>
          <w:rFonts w:ascii="TH SarabunPSK" w:eastAsia="Arial Unicode MS" w:hAnsi="TH SarabunPSK" w:cs="TH SarabunPSK"/>
          <w:b/>
          <w:bCs/>
          <w:sz w:val="32"/>
          <w:szCs w:val="32"/>
        </w:rPr>
        <w:t>ecological landscapes</w:t>
      </w:r>
      <w:r w:rsidRPr="007F1E75">
        <w:rPr>
          <w:rFonts w:ascii="TH SarabunPSK" w:eastAsia="Arial Unicode MS" w:hAnsi="TH SarabunPSK" w:cs="TH SarabunPSK"/>
          <w:b/>
          <w:bCs/>
          <w:sz w:val="32"/>
          <w:szCs w:val="32"/>
        </w:rPr>
        <w:t xml:space="preserve"> of Thailand</w:t>
      </w:r>
      <w:r w:rsidR="008E5583" w:rsidRPr="00B0278B">
        <w:rPr>
          <w:rFonts w:ascii="TH SarabunPSK" w:eastAsia="Arial Unicode MS" w:hAnsi="TH SarabunPSK" w:cs="TH SarabunPSK"/>
          <w:sz w:val="32"/>
          <w:szCs w:val="32"/>
        </w:rPr>
        <w:t xml:space="preserve"> should integrate</w:t>
      </w:r>
      <w:r w:rsidRPr="00B0278B">
        <w:rPr>
          <w:rFonts w:ascii="TH SarabunPSK" w:eastAsia="Arial Unicode MS" w:hAnsi="TH SarabunPSK" w:cs="TH SarabunPSK"/>
          <w:sz w:val="32"/>
          <w:szCs w:val="32"/>
        </w:rPr>
        <w:t xml:space="preserve"> </w:t>
      </w:r>
      <w:r w:rsidR="008E5583" w:rsidRPr="00B0278B">
        <w:rPr>
          <w:rFonts w:ascii="TH SarabunPSK" w:eastAsia="Arial Unicode MS" w:hAnsi="TH SarabunPSK" w:cs="TH SarabunPSK"/>
          <w:sz w:val="32"/>
          <w:szCs w:val="32"/>
        </w:rPr>
        <w:t>t</w:t>
      </w:r>
      <w:r w:rsidRPr="00B0278B">
        <w:rPr>
          <w:rFonts w:ascii="TH SarabunPSK" w:eastAsia="Arial Unicode MS" w:hAnsi="TH SarabunPSK" w:cs="TH SarabunPSK"/>
          <w:sz w:val="32"/>
          <w:szCs w:val="32"/>
        </w:rPr>
        <w:t>he structure of biodiversity management</w:t>
      </w:r>
      <w:r w:rsidR="008E5583"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both at </w:t>
      </w:r>
      <w:r w:rsidR="008E5583" w:rsidRPr="00B0278B">
        <w:rPr>
          <w:rFonts w:ascii="TH SarabunPSK" w:eastAsia="Arial Unicode MS" w:hAnsi="TH SarabunPSK" w:cs="TH SarabunPSK"/>
          <w:sz w:val="32"/>
          <w:szCs w:val="32"/>
        </w:rPr>
        <w:t>the national and regional level,</w:t>
      </w:r>
      <w:r w:rsidRPr="00B0278B">
        <w:rPr>
          <w:rFonts w:ascii="TH SarabunPSK" w:eastAsia="Arial Unicode MS" w:hAnsi="TH SarabunPSK" w:cs="TH SarabunPSK"/>
          <w:sz w:val="32"/>
          <w:szCs w:val="32"/>
        </w:rPr>
        <w:t xml:space="preserve"> </w:t>
      </w:r>
      <w:r w:rsidR="008E5583" w:rsidRPr="00B0278B">
        <w:rPr>
          <w:rFonts w:ascii="TH SarabunPSK" w:eastAsia="Arial Unicode MS" w:hAnsi="TH SarabunPSK" w:cs="TH SarabunPSK"/>
          <w:sz w:val="32"/>
          <w:szCs w:val="32"/>
        </w:rPr>
        <w:t>to be consistent with</w:t>
      </w:r>
      <w:r w:rsidRPr="00B0278B">
        <w:rPr>
          <w:rFonts w:ascii="TH SarabunPSK" w:eastAsia="Arial Unicode MS" w:hAnsi="TH SarabunPSK" w:cs="TH SarabunPSK"/>
          <w:sz w:val="32"/>
          <w:szCs w:val="32"/>
        </w:rPr>
        <w:t xml:space="preserve"> the development plan</w:t>
      </w:r>
      <w:r w:rsidR="008E5583"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at </w:t>
      </w:r>
      <w:r w:rsidR="008E5583" w:rsidRPr="00B0278B">
        <w:rPr>
          <w:rFonts w:ascii="TH SarabunPSK" w:eastAsia="Arial Unicode MS" w:hAnsi="TH SarabunPSK" w:cs="TH SarabunPSK"/>
          <w:sz w:val="32"/>
          <w:szCs w:val="32"/>
        </w:rPr>
        <w:t>each</w:t>
      </w:r>
      <w:r w:rsidRPr="00B0278B">
        <w:rPr>
          <w:rFonts w:ascii="TH SarabunPSK" w:eastAsia="Arial Unicode MS" w:hAnsi="TH SarabunPSK" w:cs="TH SarabunPSK"/>
          <w:sz w:val="32"/>
          <w:szCs w:val="32"/>
        </w:rPr>
        <w:t xml:space="preserve"> level. </w:t>
      </w:r>
      <w:r w:rsidR="008E5583" w:rsidRPr="00B0278B">
        <w:rPr>
          <w:rFonts w:ascii="TH SarabunPSK" w:eastAsia="Arial Unicode MS" w:hAnsi="TH SarabunPSK" w:cs="TH SarabunPSK"/>
          <w:sz w:val="32"/>
          <w:szCs w:val="32"/>
        </w:rPr>
        <w:t>T</w:t>
      </w:r>
      <w:r w:rsidRPr="00B0278B">
        <w:rPr>
          <w:rFonts w:ascii="TH SarabunPSK" w:eastAsia="Arial Unicode MS" w:hAnsi="TH SarabunPSK" w:cs="TH SarabunPSK"/>
          <w:sz w:val="32"/>
          <w:szCs w:val="32"/>
        </w:rPr>
        <w:t>he mechanism</w:t>
      </w:r>
      <w:r w:rsidR="008E5583"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of biodiversity management </w:t>
      </w:r>
      <w:r w:rsidR="008E5583" w:rsidRPr="00B0278B">
        <w:rPr>
          <w:rFonts w:ascii="TH SarabunPSK" w:eastAsia="Arial Unicode MS" w:hAnsi="TH SarabunPSK" w:cs="TH SarabunPSK"/>
          <w:sz w:val="32"/>
          <w:szCs w:val="32"/>
        </w:rPr>
        <w:t xml:space="preserve">can be classified </w:t>
      </w:r>
      <w:r w:rsidRPr="00B0278B">
        <w:rPr>
          <w:rFonts w:ascii="TH SarabunPSK" w:eastAsia="Arial Unicode MS" w:hAnsi="TH SarabunPSK" w:cs="TH SarabunPSK"/>
          <w:sz w:val="32"/>
          <w:szCs w:val="32"/>
        </w:rPr>
        <w:t>into 2 parts</w:t>
      </w:r>
      <w:r w:rsidR="008E5583"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8E5583" w:rsidRPr="00B0278B">
        <w:rPr>
          <w:rFonts w:ascii="TH SarabunPSK" w:eastAsia="Arial Unicode MS" w:hAnsi="TH SarabunPSK" w:cs="TH SarabunPSK"/>
          <w:sz w:val="32"/>
          <w:szCs w:val="32"/>
        </w:rPr>
        <w:t>from</w:t>
      </w:r>
      <w:r w:rsidRPr="00B0278B">
        <w:rPr>
          <w:rFonts w:ascii="TH SarabunPSK" w:eastAsia="Arial Unicode MS" w:hAnsi="TH SarabunPSK" w:cs="TH SarabunPSK"/>
          <w:sz w:val="32"/>
          <w:szCs w:val="32"/>
        </w:rPr>
        <w:t xml:space="preserve"> the </w:t>
      </w:r>
      <w:r w:rsidR="008E5583" w:rsidRPr="00B0278B">
        <w:rPr>
          <w:rFonts w:ascii="TH SarabunPSK" w:eastAsia="Arial Unicode MS" w:hAnsi="TH SarabunPSK" w:cs="TH SarabunPSK"/>
          <w:sz w:val="32"/>
          <w:szCs w:val="32"/>
        </w:rPr>
        <w:t>B</w:t>
      </w:r>
      <w:r w:rsidRPr="00B0278B">
        <w:rPr>
          <w:rFonts w:ascii="TH SarabunPSK" w:eastAsia="Arial Unicode MS" w:hAnsi="TH SarabunPSK" w:cs="TH SarabunPSK"/>
          <w:sz w:val="32"/>
          <w:szCs w:val="32"/>
        </w:rPr>
        <w:t xml:space="preserve">iodiversity </w:t>
      </w:r>
      <w:r w:rsidR="008E5583" w:rsidRPr="00B0278B">
        <w:rPr>
          <w:rFonts w:ascii="TH SarabunPSK" w:eastAsia="Arial Unicode MS" w:hAnsi="TH SarabunPSK" w:cs="TH SarabunPSK"/>
          <w:sz w:val="32"/>
          <w:szCs w:val="32"/>
        </w:rPr>
        <w:t>B</w:t>
      </w:r>
      <w:r w:rsidR="00FA4065" w:rsidRPr="00B0278B">
        <w:rPr>
          <w:rFonts w:ascii="TH SarabunPSK" w:eastAsia="Arial Unicode MS" w:hAnsi="TH SarabunPSK" w:cs="TH SarabunPSK"/>
          <w:sz w:val="32"/>
          <w:szCs w:val="32"/>
        </w:rPr>
        <w:t>oard</w:t>
      </w:r>
      <w:r w:rsidRPr="00B0278B">
        <w:rPr>
          <w:rFonts w:ascii="TH SarabunPSK" w:eastAsia="Arial Unicode MS" w:hAnsi="TH SarabunPSK" w:cs="TH SarabunPSK"/>
          <w:sz w:val="32"/>
          <w:szCs w:val="32"/>
        </w:rPr>
        <w:t xml:space="preserve"> under the Act on Biodiversity </w:t>
      </w:r>
      <w:r w:rsidR="008E5583"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nd </w:t>
      </w:r>
      <w:r w:rsidR="00A04182" w:rsidRPr="00B0278B">
        <w:rPr>
          <w:rFonts w:ascii="TH SarabunPSK" w:eastAsia="Arial Unicode MS" w:hAnsi="TH SarabunPSK" w:cs="TH SarabunPSK"/>
          <w:sz w:val="32"/>
          <w:szCs w:val="32"/>
        </w:rPr>
        <w:t>from</w:t>
      </w:r>
      <w:r w:rsidRPr="00B0278B">
        <w:rPr>
          <w:rFonts w:ascii="TH SarabunPSK" w:eastAsia="Arial Unicode MS" w:hAnsi="TH SarabunPSK" w:cs="TH SarabunPSK"/>
          <w:sz w:val="32"/>
          <w:szCs w:val="32"/>
        </w:rPr>
        <w:t xml:space="preserve"> capacity</w:t>
      </w:r>
      <w:r w:rsidR="008E5583" w:rsidRPr="00B0278B">
        <w:rPr>
          <w:rFonts w:ascii="TH SarabunPSK" w:eastAsia="Arial Unicode MS" w:hAnsi="TH SarabunPSK" w:cs="TH SarabunPSK"/>
          <w:sz w:val="32"/>
          <w:szCs w:val="32"/>
        </w:rPr>
        <w:t xml:space="preserve"> building</w:t>
      </w:r>
      <w:r w:rsidRPr="00B0278B">
        <w:rPr>
          <w:rFonts w:ascii="TH SarabunPSK" w:eastAsia="Arial Unicode MS" w:hAnsi="TH SarabunPSK" w:cs="TH SarabunPSK"/>
          <w:sz w:val="32"/>
          <w:szCs w:val="32"/>
        </w:rPr>
        <w:t xml:space="preserve"> of local administrative organizations </w:t>
      </w:r>
      <w:r w:rsidR="008E5583" w:rsidRPr="00B0278B">
        <w:rPr>
          <w:rFonts w:ascii="TH SarabunPSK" w:eastAsia="Arial Unicode MS" w:hAnsi="TH SarabunPSK" w:cs="TH SarabunPSK"/>
          <w:sz w:val="32"/>
          <w:szCs w:val="32"/>
        </w:rPr>
        <w:t xml:space="preserve">for </w:t>
      </w:r>
      <w:r w:rsidR="004B51EC" w:rsidRPr="00B0278B">
        <w:rPr>
          <w:rFonts w:ascii="TH SarabunPSK" w:eastAsia="Arial Unicode MS" w:hAnsi="TH SarabunPSK" w:cs="TH SarabunPSK"/>
          <w:sz w:val="32"/>
          <w:szCs w:val="32"/>
        </w:rPr>
        <w:t xml:space="preserve">sustainable </w:t>
      </w:r>
      <w:r w:rsidRPr="00B0278B">
        <w:rPr>
          <w:rFonts w:ascii="TH SarabunPSK" w:eastAsia="Arial Unicode MS" w:hAnsi="TH SarabunPSK" w:cs="TH SarabunPSK"/>
          <w:sz w:val="32"/>
          <w:szCs w:val="32"/>
        </w:rPr>
        <w:t>pr</w:t>
      </w:r>
      <w:r w:rsidR="008E5583" w:rsidRPr="00B0278B">
        <w:rPr>
          <w:rFonts w:ascii="TH SarabunPSK" w:eastAsia="Arial Unicode MS" w:hAnsi="TH SarabunPSK" w:cs="TH SarabunPSK"/>
          <w:sz w:val="32"/>
          <w:szCs w:val="32"/>
        </w:rPr>
        <w:t>otection</w:t>
      </w:r>
      <w:r w:rsidRPr="00B0278B">
        <w:rPr>
          <w:rFonts w:ascii="TH SarabunPSK" w:eastAsia="Arial Unicode MS" w:hAnsi="TH SarabunPSK" w:cs="TH SarabunPSK"/>
          <w:sz w:val="32"/>
          <w:szCs w:val="32"/>
        </w:rPr>
        <w:t xml:space="preserve"> and </w:t>
      </w:r>
      <w:r w:rsidR="008D4642" w:rsidRPr="00B0278B">
        <w:rPr>
          <w:rFonts w:ascii="TH SarabunPSK" w:eastAsia="Arial Unicode MS" w:hAnsi="TH SarabunPSK" w:cs="TH SarabunPSK"/>
          <w:sz w:val="32"/>
          <w:szCs w:val="32"/>
        </w:rPr>
        <w:t xml:space="preserve">utilization of </w:t>
      </w:r>
      <w:r w:rsidRPr="00B0278B">
        <w:rPr>
          <w:rFonts w:ascii="TH SarabunPSK" w:eastAsia="Arial Unicode MS" w:hAnsi="TH SarabunPSK" w:cs="TH SarabunPSK"/>
          <w:sz w:val="32"/>
          <w:szCs w:val="32"/>
        </w:rPr>
        <w:t xml:space="preserve">biodiversity in the </w:t>
      </w:r>
      <w:r w:rsidR="00554E88" w:rsidRPr="00B0278B">
        <w:rPr>
          <w:rFonts w:ascii="TH SarabunPSK" w:eastAsia="Arial Unicode MS" w:hAnsi="TH SarabunPSK" w:cs="TH SarabunPSK"/>
          <w:sz w:val="32"/>
          <w:szCs w:val="32"/>
        </w:rPr>
        <w:t>ecological landscapes</w:t>
      </w:r>
      <w:r w:rsidR="008E5583"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of Thailand </w:t>
      </w:r>
      <w:r w:rsidR="008E5583" w:rsidRPr="00B0278B">
        <w:rPr>
          <w:rFonts w:ascii="TH SarabunPSK" w:eastAsia="Arial Unicode MS" w:hAnsi="TH SarabunPSK" w:cs="TH SarabunPSK"/>
          <w:sz w:val="32"/>
          <w:szCs w:val="32"/>
        </w:rPr>
        <w:t>a</w:t>
      </w:r>
      <w:r w:rsidRPr="00B0278B">
        <w:rPr>
          <w:rFonts w:ascii="TH SarabunPSK" w:eastAsia="Arial Unicode MS" w:hAnsi="TH SarabunPSK" w:cs="TH SarabunPSK"/>
          <w:sz w:val="32"/>
          <w:szCs w:val="32"/>
        </w:rPr>
        <w:t xml:space="preserve">s </w:t>
      </w:r>
      <w:r w:rsidR="008E5583" w:rsidRPr="00B0278B">
        <w:rPr>
          <w:rFonts w:ascii="TH SarabunPSK" w:eastAsia="Arial Unicode MS" w:hAnsi="TH SarabunPSK" w:cs="TH SarabunPSK"/>
          <w:sz w:val="32"/>
          <w:szCs w:val="32"/>
        </w:rPr>
        <w:t>seen in</w:t>
      </w:r>
      <w:r w:rsidRPr="00B0278B">
        <w:rPr>
          <w:rFonts w:ascii="TH SarabunPSK" w:eastAsia="Arial Unicode MS" w:hAnsi="TH SarabunPSK" w:cs="TH SarabunPSK"/>
          <w:sz w:val="32"/>
          <w:szCs w:val="32"/>
        </w:rPr>
        <w:t xml:space="preserve"> </w:t>
      </w:r>
      <w:r w:rsidR="00D14372" w:rsidRPr="00B0278B">
        <w:rPr>
          <w:rFonts w:ascii="TH SarabunPSK" w:eastAsia="Arial Unicode MS" w:hAnsi="TH SarabunPSK" w:cs="TH SarabunPSK"/>
          <w:sz w:val="32"/>
          <w:szCs w:val="32"/>
        </w:rPr>
        <w:t xml:space="preserve">Figure </w:t>
      </w:r>
      <w:r w:rsidRPr="00B0278B">
        <w:rPr>
          <w:rFonts w:ascii="TH SarabunPSK" w:eastAsia="Arial Unicode MS" w:hAnsi="TH SarabunPSK" w:cs="TH SarabunPSK"/>
          <w:sz w:val="32"/>
          <w:szCs w:val="32"/>
        </w:rPr>
        <w:t>1</w:t>
      </w:r>
      <w:r w:rsidR="008E5583" w:rsidRPr="00B0278B">
        <w:rPr>
          <w:rFonts w:ascii="TH SarabunPSK" w:eastAsia="Arial Unicode MS" w:hAnsi="TH SarabunPSK" w:cs="TH SarabunPSK"/>
          <w:sz w:val="32"/>
          <w:szCs w:val="32"/>
        </w:rPr>
        <w:t>.</w:t>
      </w:r>
    </w:p>
    <w:p w:rsidR="00034A85" w:rsidRPr="00B0278B" w:rsidRDefault="00415460" w:rsidP="005A7EF7">
      <w:pPr>
        <w:spacing w:after="0" w:line="240" w:lineRule="auto"/>
        <w:ind w:firstLine="1440"/>
        <w:jc w:val="thaiDistribute"/>
        <w:rPr>
          <w:rFonts w:ascii="TH SarabunPSK" w:eastAsia="Arial Unicode MS" w:hAnsi="TH SarabunPSK" w:cs="TH SarabunPSK"/>
          <w:color w:val="000000" w:themeColor="text1"/>
          <w:sz w:val="32"/>
          <w:szCs w:val="32"/>
        </w:rPr>
      </w:pPr>
      <w:r w:rsidRPr="0090752A">
        <w:rPr>
          <w:rFonts w:ascii="TH SarabunPSK" w:eastAsia="Arial Unicode MS" w:hAnsi="TH SarabunPSK" w:cs="TH SarabunPSK"/>
          <w:b/>
          <w:bCs/>
          <w:color w:val="000000" w:themeColor="text1"/>
          <w:sz w:val="32"/>
          <w:szCs w:val="32"/>
          <w:cs/>
        </w:rPr>
        <w:t>6.1.1</w:t>
      </w:r>
      <w:r w:rsidR="005F48EC">
        <w:rPr>
          <w:rFonts w:ascii="TH SarabunPSK" w:eastAsia="Arial Unicode MS" w:hAnsi="TH SarabunPSK" w:cs="TH SarabunPSK"/>
          <w:b/>
          <w:bCs/>
          <w:color w:val="000000" w:themeColor="text1"/>
          <w:sz w:val="32"/>
          <w:szCs w:val="32"/>
          <w:cs/>
        </w:rPr>
        <w:tab/>
      </w:r>
      <w:r w:rsidRPr="0090752A">
        <w:rPr>
          <w:rFonts w:ascii="TH SarabunPSK" w:eastAsia="Arial Unicode MS" w:hAnsi="TH SarabunPSK" w:cs="TH SarabunPSK"/>
          <w:b/>
          <w:bCs/>
          <w:color w:val="000000" w:themeColor="text1"/>
          <w:sz w:val="32"/>
          <w:szCs w:val="32"/>
        </w:rPr>
        <w:t xml:space="preserve">Management </w:t>
      </w:r>
      <w:r w:rsidR="00EE5C01" w:rsidRPr="0090752A">
        <w:rPr>
          <w:rFonts w:ascii="TH SarabunPSK" w:eastAsia="Arial Unicode MS" w:hAnsi="TH SarabunPSK" w:cs="TH SarabunPSK"/>
          <w:b/>
          <w:bCs/>
          <w:color w:val="000000" w:themeColor="text1"/>
          <w:sz w:val="32"/>
          <w:szCs w:val="32"/>
        </w:rPr>
        <w:t>m</w:t>
      </w:r>
      <w:r w:rsidRPr="0090752A">
        <w:rPr>
          <w:rFonts w:ascii="TH SarabunPSK" w:eastAsia="Arial Unicode MS" w:hAnsi="TH SarabunPSK" w:cs="TH SarabunPSK"/>
          <w:b/>
          <w:bCs/>
          <w:color w:val="000000" w:themeColor="text1"/>
          <w:sz w:val="32"/>
          <w:szCs w:val="32"/>
        </w:rPr>
        <w:t>echanism</w:t>
      </w:r>
      <w:r w:rsidR="00EE5C01" w:rsidRPr="0090752A">
        <w:rPr>
          <w:rFonts w:ascii="TH SarabunPSK" w:eastAsia="Arial Unicode MS" w:hAnsi="TH SarabunPSK" w:cs="TH SarabunPSK"/>
          <w:b/>
          <w:bCs/>
          <w:color w:val="000000" w:themeColor="text1"/>
          <w:sz w:val="32"/>
          <w:szCs w:val="32"/>
        </w:rPr>
        <w:t>s</w:t>
      </w:r>
      <w:r w:rsidRPr="0090752A">
        <w:rPr>
          <w:rFonts w:ascii="TH SarabunPSK" w:eastAsia="Arial Unicode MS" w:hAnsi="TH SarabunPSK" w:cs="TH SarabunPSK"/>
          <w:b/>
          <w:bCs/>
          <w:color w:val="000000" w:themeColor="text1"/>
          <w:sz w:val="32"/>
          <w:szCs w:val="32"/>
        </w:rPr>
        <w:t xml:space="preserve"> </w:t>
      </w:r>
      <w:r w:rsidR="00EE5C01" w:rsidRPr="0090752A">
        <w:rPr>
          <w:rFonts w:ascii="TH SarabunPSK" w:eastAsia="Arial Unicode MS" w:hAnsi="TH SarabunPSK" w:cs="TH SarabunPSK"/>
          <w:b/>
          <w:bCs/>
          <w:color w:val="000000" w:themeColor="text1"/>
          <w:sz w:val="32"/>
          <w:szCs w:val="32"/>
        </w:rPr>
        <w:t>from</w:t>
      </w:r>
      <w:r w:rsidRPr="0090752A">
        <w:rPr>
          <w:rFonts w:ascii="TH SarabunPSK" w:eastAsia="Arial Unicode MS" w:hAnsi="TH SarabunPSK" w:cs="TH SarabunPSK"/>
          <w:b/>
          <w:bCs/>
          <w:color w:val="000000" w:themeColor="text1"/>
          <w:sz w:val="32"/>
          <w:szCs w:val="32"/>
        </w:rPr>
        <w:t xml:space="preserve"> the Biodiversity </w:t>
      </w:r>
      <w:r w:rsidR="00FA4065" w:rsidRPr="0090752A">
        <w:rPr>
          <w:rFonts w:ascii="TH SarabunPSK" w:eastAsia="Arial Unicode MS" w:hAnsi="TH SarabunPSK" w:cs="TH SarabunPSK"/>
          <w:b/>
          <w:bCs/>
          <w:color w:val="000000" w:themeColor="text1"/>
          <w:sz w:val="32"/>
          <w:szCs w:val="32"/>
        </w:rPr>
        <w:t>Board</w:t>
      </w:r>
      <w:r w:rsidRPr="0090752A">
        <w:rPr>
          <w:rFonts w:ascii="TH SarabunPSK" w:eastAsia="Arial Unicode MS" w:hAnsi="TH SarabunPSK" w:cs="TH SarabunPSK"/>
          <w:b/>
          <w:bCs/>
          <w:color w:val="000000" w:themeColor="text1"/>
          <w:sz w:val="32"/>
          <w:szCs w:val="32"/>
        </w:rPr>
        <w:t xml:space="preserve"> under the Act</w:t>
      </w:r>
      <w:r w:rsidR="00EE5C01" w:rsidRPr="0090752A">
        <w:rPr>
          <w:rFonts w:ascii="TH SarabunPSK" w:eastAsia="Arial Unicode MS" w:hAnsi="TH SarabunPSK" w:cs="TH SarabunPSK"/>
          <w:b/>
          <w:bCs/>
          <w:color w:val="000000" w:themeColor="text1"/>
          <w:sz w:val="32"/>
          <w:szCs w:val="32"/>
        </w:rPr>
        <w:t xml:space="preserve"> on Biodiversity</w:t>
      </w:r>
      <w:r w:rsidRPr="00B0278B">
        <w:rPr>
          <w:rFonts w:ascii="TH SarabunPSK" w:eastAsia="Arial Unicode MS" w:hAnsi="TH SarabunPSK" w:cs="TH SarabunPSK"/>
          <w:color w:val="000000" w:themeColor="text1"/>
          <w:sz w:val="32"/>
          <w:szCs w:val="32"/>
        </w:rPr>
        <w:t xml:space="preserve"> consists of </w:t>
      </w:r>
      <w:r w:rsidRPr="00B0278B">
        <w:rPr>
          <w:rFonts w:ascii="TH SarabunPSK" w:eastAsia="Arial Unicode MS" w:hAnsi="TH SarabunPSK" w:cs="TH SarabunPSK"/>
          <w:color w:val="000000" w:themeColor="text1"/>
          <w:sz w:val="32"/>
          <w:szCs w:val="32"/>
          <w:cs/>
        </w:rPr>
        <w:t xml:space="preserve">2 </w:t>
      </w:r>
      <w:r w:rsidRPr="00B0278B">
        <w:rPr>
          <w:rFonts w:ascii="TH SarabunPSK" w:eastAsia="Arial Unicode MS" w:hAnsi="TH SarabunPSK" w:cs="TH SarabunPSK"/>
          <w:color w:val="000000" w:themeColor="text1"/>
          <w:sz w:val="32"/>
          <w:szCs w:val="32"/>
        </w:rPr>
        <w:t>levels</w:t>
      </w:r>
      <w:r w:rsidR="00EE5C01" w:rsidRPr="00B0278B">
        <w:rPr>
          <w:rFonts w:ascii="TH SarabunPSK" w:eastAsia="Arial Unicode MS" w:hAnsi="TH SarabunPSK" w:cs="TH SarabunPSK"/>
          <w:color w:val="000000" w:themeColor="text1"/>
          <w:sz w:val="32"/>
          <w:szCs w:val="32"/>
        </w:rPr>
        <w:t>:</w:t>
      </w:r>
      <w:r w:rsidRPr="00B0278B">
        <w:rPr>
          <w:rFonts w:ascii="TH SarabunPSK" w:eastAsia="Arial Unicode MS" w:hAnsi="TH SarabunPSK" w:cs="TH SarabunPSK"/>
          <w:color w:val="000000" w:themeColor="text1"/>
          <w:sz w:val="32"/>
          <w:szCs w:val="32"/>
        </w:rPr>
        <w:t xml:space="preserve"> </w:t>
      </w:r>
      <w:r w:rsidR="00EE5C01" w:rsidRPr="00B0278B">
        <w:rPr>
          <w:rFonts w:ascii="TH SarabunPSK" w:eastAsia="Arial Unicode MS" w:hAnsi="TH SarabunPSK" w:cs="TH SarabunPSK"/>
          <w:color w:val="000000" w:themeColor="text1"/>
          <w:sz w:val="32"/>
          <w:szCs w:val="32"/>
        </w:rPr>
        <w:t>national</w:t>
      </w:r>
      <w:r w:rsidRPr="00B0278B">
        <w:rPr>
          <w:rFonts w:ascii="TH SarabunPSK" w:eastAsia="Arial Unicode MS" w:hAnsi="TH SarabunPSK" w:cs="TH SarabunPSK"/>
          <w:color w:val="000000" w:themeColor="text1"/>
          <w:sz w:val="32"/>
          <w:szCs w:val="32"/>
        </w:rPr>
        <w:t xml:space="preserve"> and </w:t>
      </w:r>
      <w:r w:rsidR="00EE5C01" w:rsidRPr="00B0278B">
        <w:rPr>
          <w:rFonts w:ascii="TH SarabunPSK" w:eastAsia="Arial Unicode MS" w:hAnsi="TH SarabunPSK" w:cs="TH SarabunPSK"/>
          <w:color w:val="000000" w:themeColor="text1"/>
          <w:sz w:val="32"/>
          <w:szCs w:val="32"/>
        </w:rPr>
        <w:t>local</w:t>
      </w:r>
      <w:r w:rsidR="00C06A03" w:rsidRPr="00B0278B">
        <w:rPr>
          <w:rFonts w:ascii="TH SarabunPSK" w:eastAsia="Arial Unicode MS" w:hAnsi="TH SarabunPSK" w:cs="TH SarabunPSK"/>
          <w:color w:val="000000" w:themeColor="text1"/>
          <w:sz w:val="32"/>
          <w:szCs w:val="32"/>
        </w:rPr>
        <w:t>.</w:t>
      </w:r>
    </w:p>
    <w:p w:rsidR="00034A85" w:rsidRPr="00B0278B" w:rsidRDefault="00415460" w:rsidP="0099090E">
      <w:pPr>
        <w:tabs>
          <w:tab w:val="left" w:pos="2520"/>
        </w:tabs>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1)</w:t>
      </w:r>
      <w:r w:rsidR="0099090E">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The national level </w:t>
      </w:r>
      <w:r w:rsidR="00EE5C01" w:rsidRPr="00B0278B">
        <w:rPr>
          <w:rFonts w:ascii="TH SarabunPSK" w:eastAsia="Arial Unicode MS" w:hAnsi="TH SarabunPSK" w:cs="TH SarabunPSK"/>
          <w:sz w:val="32"/>
          <w:szCs w:val="32"/>
        </w:rPr>
        <w:t>depends on the N</w:t>
      </w:r>
      <w:r w:rsidRPr="00B0278B">
        <w:rPr>
          <w:rFonts w:ascii="TH SarabunPSK" w:eastAsia="Arial Unicode MS" w:hAnsi="TH SarabunPSK" w:cs="TH SarabunPSK"/>
          <w:sz w:val="32"/>
          <w:szCs w:val="32"/>
        </w:rPr>
        <w:t xml:space="preserve">ational </w:t>
      </w:r>
      <w:r w:rsidR="00EE5C01" w:rsidRPr="00B0278B">
        <w:rPr>
          <w:rFonts w:ascii="TH SarabunPSK" w:eastAsia="Arial Unicode MS" w:hAnsi="TH SarabunPSK" w:cs="TH SarabunPSK"/>
          <w:sz w:val="32"/>
          <w:szCs w:val="32"/>
        </w:rPr>
        <w:t>B</w:t>
      </w:r>
      <w:r w:rsidRPr="00B0278B">
        <w:rPr>
          <w:rFonts w:ascii="TH SarabunPSK" w:eastAsia="Arial Unicode MS" w:hAnsi="TH SarabunPSK" w:cs="TH SarabunPSK"/>
          <w:sz w:val="32"/>
          <w:szCs w:val="32"/>
        </w:rPr>
        <w:t xml:space="preserve">iodiversity </w:t>
      </w:r>
      <w:r w:rsidR="00EE5C01" w:rsidRPr="00B0278B">
        <w:rPr>
          <w:rFonts w:ascii="TH SarabunPSK" w:eastAsia="Arial Unicode MS" w:hAnsi="TH SarabunPSK" w:cs="TH SarabunPSK"/>
          <w:sz w:val="32"/>
          <w:szCs w:val="32"/>
        </w:rPr>
        <w:t>B</w:t>
      </w:r>
      <w:r w:rsidR="00FA4065" w:rsidRPr="00B0278B">
        <w:rPr>
          <w:rFonts w:ascii="TH SarabunPSK" w:eastAsia="Arial Unicode MS" w:hAnsi="TH SarabunPSK" w:cs="TH SarabunPSK"/>
          <w:sz w:val="32"/>
          <w:szCs w:val="32"/>
        </w:rPr>
        <w:t>oard</w:t>
      </w:r>
      <w:r w:rsidR="00EE5C01" w:rsidRPr="00B0278B">
        <w:rPr>
          <w:rFonts w:ascii="TH SarabunPSK" w:eastAsia="Arial Unicode MS" w:hAnsi="TH SarabunPSK" w:cs="TH SarabunPSK"/>
          <w:sz w:val="32"/>
          <w:szCs w:val="32"/>
        </w:rPr>
        <w:t xml:space="preserve"> to </w:t>
      </w:r>
      <w:r w:rsidRPr="00B0278B">
        <w:rPr>
          <w:rFonts w:ascii="TH SarabunPSK" w:eastAsia="Arial Unicode MS" w:hAnsi="TH SarabunPSK" w:cs="TH SarabunPSK"/>
          <w:sz w:val="32"/>
          <w:szCs w:val="32"/>
        </w:rPr>
        <w:t>driv</w:t>
      </w:r>
      <w:r w:rsidR="00EE5C01"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 xml:space="preserve"> and formulat</w:t>
      </w:r>
      <w:r w:rsidR="00EE5C01"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 xml:space="preserve"> policies and guidelines for research and development on biodiversity </w:t>
      </w:r>
      <w:r w:rsidR="00EE5C01" w:rsidRPr="00B0278B">
        <w:rPr>
          <w:rFonts w:ascii="TH SarabunPSK" w:eastAsia="Arial Unicode MS" w:hAnsi="TH SarabunPSK" w:cs="TH SarabunPSK"/>
          <w:sz w:val="32"/>
          <w:szCs w:val="32"/>
        </w:rPr>
        <w:t>t</w:t>
      </w:r>
      <w:r w:rsidRPr="00B0278B">
        <w:rPr>
          <w:rFonts w:ascii="TH SarabunPSK" w:eastAsia="Arial Unicode MS" w:hAnsi="TH SarabunPSK" w:cs="TH SarabunPSK"/>
          <w:sz w:val="32"/>
          <w:szCs w:val="32"/>
        </w:rPr>
        <w:t>o achieve integration and long-term operations</w:t>
      </w:r>
      <w:r w:rsidR="00EE5C01" w:rsidRPr="00B0278B">
        <w:rPr>
          <w:rFonts w:ascii="TH SarabunPSK" w:eastAsia="Arial Unicode MS" w:hAnsi="TH SarabunPSK" w:cs="TH SarabunPSK"/>
          <w:sz w:val="32"/>
          <w:szCs w:val="32"/>
        </w:rPr>
        <w:t xml:space="preserve"> related to biodiversity.</w:t>
      </w:r>
    </w:p>
    <w:p w:rsidR="00415460" w:rsidRPr="00B0278B" w:rsidRDefault="00415460" w:rsidP="0099090E">
      <w:pPr>
        <w:tabs>
          <w:tab w:val="left" w:pos="2520"/>
        </w:tabs>
        <w:spacing w:after="0" w:line="240" w:lineRule="auto"/>
        <w:ind w:left="1440" w:firstLine="72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 xml:space="preserve">2) </w:t>
      </w:r>
      <w:r w:rsidR="0099090E">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The </w:t>
      </w:r>
      <w:r w:rsidR="00FA4065" w:rsidRPr="00B0278B">
        <w:rPr>
          <w:rFonts w:ascii="TH SarabunPSK" w:eastAsia="Arial Unicode MS" w:hAnsi="TH SarabunPSK" w:cs="TH SarabunPSK"/>
          <w:sz w:val="32"/>
          <w:szCs w:val="32"/>
        </w:rPr>
        <w:t>board</w:t>
      </w:r>
      <w:r w:rsidRPr="00B0278B">
        <w:rPr>
          <w:rFonts w:ascii="TH SarabunPSK" w:eastAsia="Arial Unicode MS" w:hAnsi="TH SarabunPSK" w:cs="TH SarabunPSK"/>
          <w:sz w:val="32"/>
          <w:szCs w:val="32"/>
        </w:rPr>
        <w:t xml:space="preserve"> at the </w:t>
      </w:r>
      <w:r w:rsidR="00EE5C01" w:rsidRPr="00B0278B">
        <w:rPr>
          <w:rFonts w:ascii="TH SarabunPSK" w:eastAsia="Arial Unicode MS" w:hAnsi="TH SarabunPSK" w:cs="TH SarabunPSK"/>
          <w:sz w:val="32"/>
          <w:szCs w:val="32"/>
        </w:rPr>
        <w:t>local</w:t>
      </w:r>
      <w:r w:rsidRPr="00B0278B">
        <w:rPr>
          <w:rFonts w:ascii="TH SarabunPSK" w:eastAsia="Arial Unicode MS" w:hAnsi="TH SarabunPSK" w:cs="TH SarabunPSK"/>
          <w:sz w:val="32"/>
          <w:szCs w:val="32"/>
        </w:rPr>
        <w:t xml:space="preserve"> level </w:t>
      </w:r>
      <w:r w:rsidR="00EE5C01" w:rsidRPr="00B0278B">
        <w:rPr>
          <w:rFonts w:ascii="TH SarabunPSK" w:eastAsia="Arial Unicode MS" w:hAnsi="TH SarabunPSK" w:cs="TH SarabunPSK"/>
          <w:sz w:val="32"/>
          <w:szCs w:val="32"/>
        </w:rPr>
        <w:t>consists of:</w:t>
      </w:r>
    </w:p>
    <w:p w:rsidR="00016A43" w:rsidRDefault="00415460" w:rsidP="00016A43">
      <w:pPr>
        <w:tabs>
          <w:tab w:val="left" w:pos="3060"/>
        </w:tabs>
        <w:spacing w:after="0" w:line="240" w:lineRule="auto"/>
        <w:ind w:firstLine="252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2.1)</w:t>
      </w:r>
      <w:r w:rsidR="00016A43">
        <w:rPr>
          <w:rFonts w:ascii="TH SarabunPSK" w:eastAsia="Arial Unicode MS" w:hAnsi="TH SarabunPSK" w:cs="TH SarabunPSK"/>
          <w:sz w:val="32"/>
          <w:szCs w:val="32"/>
          <w:cs/>
        </w:rPr>
        <w:tab/>
      </w:r>
      <w:r w:rsidR="00EE5C01"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Biodiversity </w:t>
      </w:r>
      <w:r w:rsidR="00FA4065" w:rsidRPr="00B0278B">
        <w:rPr>
          <w:rFonts w:ascii="TH SarabunPSK" w:eastAsia="Arial Unicode MS" w:hAnsi="TH SarabunPSK" w:cs="TH SarabunPSK"/>
          <w:sz w:val="32"/>
          <w:szCs w:val="32"/>
        </w:rPr>
        <w:t>Board</w:t>
      </w:r>
      <w:r w:rsidRPr="00B0278B">
        <w:rPr>
          <w:rFonts w:ascii="TH SarabunPSK" w:eastAsia="Arial Unicode MS" w:hAnsi="TH SarabunPSK" w:cs="TH SarabunPSK"/>
          <w:sz w:val="32"/>
          <w:szCs w:val="32"/>
        </w:rPr>
        <w:t xml:space="preserve"> at the provincial level </w:t>
      </w:r>
      <w:r w:rsidR="00EE5C01" w:rsidRPr="00B0278B">
        <w:rPr>
          <w:rFonts w:ascii="TH SarabunPSK" w:eastAsia="Arial Unicode MS" w:hAnsi="TH SarabunPSK" w:cs="TH SarabunPSK"/>
          <w:sz w:val="32"/>
          <w:szCs w:val="32"/>
        </w:rPr>
        <w:t xml:space="preserve">is responsible for </w:t>
      </w:r>
      <w:r w:rsidRPr="00B0278B">
        <w:rPr>
          <w:rFonts w:ascii="TH SarabunPSK" w:eastAsia="Arial Unicode MS" w:hAnsi="TH SarabunPSK" w:cs="TH SarabunPSK"/>
          <w:sz w:val="32"/>
          <w:szCs w:val="32"/>
        </w:rPr>
        <w:t>driv</w:t>
      </w:r>
      <w:r w:rsidR="00EE5C01" w:rsidRPr="00B0278B">
        <w:rPr>
          <w:rFonts w:ascii="TH SarabunPSK" w:eastAsia="Arial Unicode MS" w:hAnsi="TH SarabunPSK" w:cs="TH SarabunPSK"/>
          <w:sz w:val="32"/>
          <w:szCs w:val="32"/>
        </w:rPr>
        <w:t>ing</w:t>
      </w:r>
      <w:r w:rsidRPr="00B0278B">
        <w:rPr>
          <w:rFonts w:ascii="TH SarabunPSK" w:eastAsia="Arial Unicode MS" w:hAnsi="TH SarabunPSK" w:cs="TH SarabunPSK"/>
          <w:sz w:val="32"/>
          <w:szCs w:val="32"/>
        </w:rPr>
        <w:t xml:space="preserve"> biodiversity operations at the provincial level </w:t>
      </w:r>
      <w:r w:rsidR="00EE5C01" w:rsidRPr="00B0278B">
        <w:rPr>
          <w:rFonts w:ascii="TH SarabunPSK" w:eastAsia="Arial Unicode MS" w:hAnsi="TH SarabunPSK" w:cs="TH SarabunPSK"/>
          <w:sz w:val="32"/>
          <w:szCs w:val="32"/>
        </w:rPr>
        <w:t>to be consistent with those at</w:t>
      </w:r>
      <w:r w:rsidRPr="00B0278B">
        <w:rPr>
          <w:rFonts w:ascii="TH SarabunPSK" w:eastAsia="Arial Unicode MS" w:hAnsi="TH SarabunPSK" w:cs="TH SarabunPSK"/>
          <w:sz w:val="32"/>
          <w:szCs w:val="32"/>
        </w:rPr>
        <w:t xml:space="preserve"> the</w:t>
      </w:r>
      <w:r w:rsidR="00EE5C01" w:rsidRPr="00B0278B">
        <w:rPr>
          <w:rFonts w:ascii="TH SarabunPSK" w:eastAsia="Arial Unicode MS" w:hAnsi="TH SarabunPSK" w:cs="TH SarabunPSK"/>
          <w:sz w:val="32"/>
          <w:szCs w:val="32"/>
        </w:rPr>
        <w:t xml:space="preserve"> national,</w:t>
      </w:r>
      <w:r w:rsidRPr="00B0278B">
        <w:rPr>
          <w:rFonts w:ascii="TH SarabunPSK" w:eastAsia="Arial Unicode MS" w:hAnsi="TH SarabunPSK" w:cs="TH SarabunPSK"/>
          <w:sz w:val="32"/>
          <w:szCs w:val="32"/>
        </w:rPr>
        <w:t xml:space="preserve"> </w:t>
      </w:r>
      <w:r w:rsidR="00EE5C01" w:rsidRPr="00B0278B">
        <w:rPr>
          <w:rFonts w:ascii="TH SarabunPSK" w:eastAsia="Arial Unicode MS" w:hAnsi="TH SarabunPSK" w:cs="TH SarabunPSK"/>
          <w:sz w:val="32"/>
          <w:szCs w:val="32"/>
        </w:rPr>
        <w:t>l</w:t>
      </w:r>
      <w:r w:rsidRPr="00B0278B">
        <w:rPr>
          <w:rFonts w:ascii="TH SarabunPSK" w:eastAsia="Arial Unicode MS" w:hAnsi="TH SarabunPSK" w:cs="TH SarabunPSK"/>
          <w:sz w:val="32"/>
          <w:szCs w:val="32"/>
        </w:rPr>
        <w:t>ocal</w:t>
      </w:r>
      <w:r w:rsidR="00EE5C01"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district</w:t>
      </w:r>
      <w:r w:rsidR="00EE5C01" w:rsidRPr="00B0278B">
        <w:rPr>
          <w:rFonts w:ascii="TH SarabunPSK" w:eastAsia="Arial Unicode MS" w:hAnsi="TH SarabunPSK" w:cs="TH SarabunPSK"/>
          <w:sz w:val="32"/>
          <w:szCs w:val="32"/>
        </w:rPr>
        <w:t xml:space="preserve"> level</w:t>
      </w:r>
      <w:r w:rsidRPr="00B0278B">
        <w:rPr>
          <w:rFonts w:ascii="TH SarabunPSK" w:eastAsia="Arial Unicode MS" w:hAnsi="TH SarabunPSK" w:cs="TH SarabunPSK"/>
          <w:sz w:val="32"/>
          <w:szCs w:val="32"/>
        </w:rPr>
        <w:t xml:space="preserve"> </w:t>
      </w:r>
      <w:r w:rsidR="00EE5C01" w:rsidRPr="00B0278B">
        <w:rPr>
          <w:rFonts w:ascii="TH SarabunPSK" w:eastAsia="Arial Unicode MS" w:hAnsi="TH SarabunPSK" w:cs="TH SarabunPSK"/>
          <w:sz w:val="32"/>
          <w:szCs w:val="32"/>
        </w:rPr>
        <w:t>as well as for</w:t>
      </w:r>
      <w:r w:rsidRPr="00B0278B">
        <w:rPr>
          <w:rFonts w:ascii="TH SarabunPSK" w:eastAsia="Arial Unicode MS" w:hAnsi="TH SarabunPSK" w:cs="TH SarabunPSK"/>
          <w:sz w:val="32"/>
          <w:szCs w:val="32"/>
        </w:rPr>
        <w:t xml:space="preserve"> coordinating the system reform and network operations of </w:t>
      </w:r>
      <w:r w:rsidR="009F188B" w:rsidRPr="00B0278B">
        <w:rPr>
          <w:rFonts w:ascii="TH SarabunPSK" w:eastAsia="Arial Unicode MS" w:hAnsi="TH SarabunPSK" w:cs="TH SarabunPSK"/>
          <w:sz w:val="32"/>
          <w:szCs w:val="32"/>
        </w:rPr>
        <w:t>the Sub-district Local Resource Conservation and Development Center</w:t>
      </w:r>
    </w:p>
    <w:p w:rsidR="00034A85" w:rsidRPr="00016A43" w:rsidRDefault="009C114A" w:rsidP="00016A43">
      <w:pPr>
        <w:tabs>
          <w:tab w:val="left" w:pos="3060"/>
        </w:tabs>
        <w:spacing w:after="0" w:line="240" w:lineRule="auto"/>
        <w:ind w:firstLine="2520"/>
        <w:jc w:val="thaiDistribute"/>
        <w:rPr>
          <w:rFonts w:ascii="TH SarabunPSK" w:eastAsia="Arial Unicode MS" w:hAnsi="TH SarabunPSK" w:cs="TH SarabunPSK"/>
          <w:sz w:val="32"/>
          <w:szCs w:val="32"/>
        </w:rPr>
      </w:pPr>
      <w:r>
        <w:rPr>
          <w:rFonts w:ascii="TH SarabunPSK" w:eastAsia="Arial Unicode MS" w:hAnsi="TH SarabunPSK" w:cs="TH SarabunPSK" w:hint="cs"/>
          <w:color w:val="000000"/>
          <w:sz w:val="32"/>
          <w:szCs w:val="32"/>
          <w:cs/>
        </w:rPr>
        <w:t>2.2</w:t>
      </w:r>
      <w:r w:rsidR="00415460" w:rsidRPr="00B0278B">
        <w:rPr>
          <w:rFonts w:ascii="TH SarabunPSK" w:eastAsia="Arial Unicode MS" w:hAnsi="TH SarabunPSK" w:cs="TH SarabunPSK"/>
          <w:color w:val="000000"/>
          <w:sz w:val="32"/>
          <w:szCs w:val="32"/>
          <w:cs/>
        </w:rPr>
        <w:t>)</w:t>
      </w:r>
      <w:r w:rsidR="00016A43">
        <w:rPr>
          <w:rFonts w:ascii="TH SarabunPSK" w:eastAsia="Arial Unicode MS" w:hAnsi="TH SarabunPSK" w:cs="TH SarabunPSK"/>
          <w:color w:val="000000"/>
          <w:sz w:val="32"/>
          <w:szCs w:val="32"/>
          <w:cs/>
        </w:rPr>
        <w:tab/>
      </w:r>
      <w:r w:rsidR="009F188B" w:rsidRPr="00B0278B">
        <w:rPr>
          <w:rFonts w:ascii="TH SarabunPSK" w:eastAsia="Arial Unicode MS" w:hAnsi="TH SarabunPSK" w:cs="TH SarabunPSK"/>
          <w:color w:val="000000"/>
          <w:sz w:val="32"/>
          <w:szCs w:val="32"/>
        </w:rPr>
        <w:t>The Sub-district Local Resource Conservation and Development Center</w:t>
      </w:r>
      <w:r w:rsidR="0048183B" w:rsidRPr="00B0278B">
        <w:rPr>
          <w:rFonts w:ascii="TH SarabunPSK" w:eastAsia="Arial Unicode MS" w:hAnsi="TH SarabunPSK" w:cs="TH SarabunPSK"/>
          <w:color w:val="000000"/>
          <w:sz w:val="32"/>
          <w:szCs w:val="32"/>
        </w:rPr>
        <w:t xml:space="preserve"> has come from </w:t>
      </w:r>
      <w:r w:rsidR="00415460" w:rsidRPr="00B0278B">
        <w:rPr>
          <w:rFonts w:ascii="TH SarabunPSK" w:eastAsia="Arial Unicode MS" w:hAnsi="TH SarabunPSK" w:cs="TH SarabunPSK"/>
          <w:color w:val="000000"/>
          <w:sz w:val="32"/>
          <w:szCs w:val="32"/>
        </w:rPr>
        <w:t>the mechanism</w:t>
      </w:r>
      <w:r w:rsidR="0048183B" w:rsidRPr="00B0278B">
        <w:rPr>
          <w:rFonts w:ascii="TH SarabunPSK" w:eastAsia="Arial Unicode MS" w:hAnsi="TH SarabunPSK" w:cs="TH SarabunPSK"/>
          <w:color w:val="000000"/>
          <w:sz w:val="32"/>
          <w:szCs w:val="32"/>
        </w:rPr>
        <w:t>s</w:t>
      </w:r>
      <w:r w:rsidR="00415460" w:rsidRPr="00B0278B">
        <w:rPr>
          <w:rFonts w:ascii="TH SarabunPSK" w:eastAsia="Arial Unicode MS" w:hAnsi="TH SarabunPSK" w:cs="TH SarabunPSK"/>
          <w:color w:val="000000"/>
          <w:sz w:val="32"/>
          <w:szCs w:val="32"/>
        </w:rPr>
        <w:t xml:space="preserve"> and network</w:t>
      </w:r>
      <w:r w:rsidR="0048183B" w:rsidRPr="00B0278B">
        <w:rPr>
          <w:rFonts w:ascii="TH SarabunPSK" w:eastAsia="Arial Unicode MS" w:hAnsi="TH SarabunPSK" w:cs="TH SarabunPSK"/>
          <w:color w:val="000000"/>
          <w:sz w:val="32"/>
          <w:szCs w:val="32"/>
        </w:rPr>
        <w:t>s</w:t>
      </w:r>
      <w:r w:rsidR="00415460" w:rsidRPr="00B0278B">
        <w:rPr>
          <w:rFonts w:ascii="TH SarabunPSK" w:eastAsia="Arial Unicode MS" w:hAnsi="TH SarabunPSK" w:cs="TH SarabunPSK"/>
          <w:color w:val="000000"/>
          <w:sz w:val="32"/>
          <w:szCs w:val="32"/>
        </w:rPr>
        <w:t xml:space="preserve"> under </w:t>
      </w:r>
      <w:r w:rsidR="0048183B" w:rsidRPr="00B0278B">
        <w:rPr>
          <w:rFonts w:ascii="TH SarabunPSK" w:eastAsia="Arial Unicode MS" w:hAnsi="TH SarabunPSK" w:cs="TH SarabunPSK"/>
          <w:color w:val="000000"/>
          <w:sz w:val="32"/>
          <w:szCs w:val="32"/>
        </w:rPr>
        <w:t xml:space="preserve">Plant Genetic Conservation Project under the Royal Initiative of </w:t>
      </w:r>
      <w:r w:rsidR="00415460" w:rsidRPr="00B0278B">
        <w:rPr>
          <w:rFonts w:ascii="TH SarabunPSK" w:eastAsia="Arial Unicode MS" w:hAnsi="TH SarabunPSK" w:cs="TH SarabunPSK"/>
          <w:color w:val="000000"/>
          <w:sz w:val="32"/>
          <w:szCs w:val="32"/>
        </w:rPr>
        <w:t>HRH Princess Maha Chakri Sirindhorn</w:t>
      </w:r>
      <w:r w:rsidR="00920191" w:rsidRPr="00B0278B">
        <w:rPr>
          <w:rFonts w:ascii="TH SarabunPSK" w:eastAsia="Arial Unicode MS" w:hAnsi="TH SarabunPSK" w:cs="TH SarabunPSK"/>
          <w:color w:val="000000"/>
          <w:sz w:val="32"/>
          <w:szCs w:val="32"/>
        </w:rPr>
        <w:t xml:space="preserve"> </w:t>
      </w:r>
      <w:r w:rsidR="00415460" w:rsidRPr="00B0278B">
        <w:rPr>
          <w:rFonts w:ascii="TH SarabunPSK" w:eastAsia="Arial Unicode MS" w:hAnsi="TH SarabunPSK" w:cs="TH SarabunPSK"/>
          <w:color w:val="000000"/>
          <w:sz w:val="32"/>
          <w:szCs w:val="32"/>
        </w:rPr>
        <w:t xml:space="preserve">and </w:t>
      </w:r>
      <w:r w:rsidR="00920191" w:rsidRPr="00B0278B">
        <w:rPr>
          <w:rFonts w:ascii="TH SarabunPSK" w:eastAsia="Arial Unicode MS" w:hAnsi="TH SarabunPSK" w:cs="TH SarabunPSK"/>
          <w:color w:val="000000"/>
          <w:sz w:val="32"/>
          <w:szCs w:val="32"/>
        </w:rPr>
        <w:t xml:space="preserve">other </w:t>
      </w:r>
      <w:r w:rsidR="00415460" w:rsidRPr="00B0278B">
        <w:rPr>
          <w:rFonts w:ascii="TH SarabunPSK" w:eastAsia="Arial Unicode MS" w:hAnsi="TH SarabunPSK" w:cs="TH SarabunPSK"/>
          <w:color w:val="000000"/>
          <w:sz w:val="32"/>
          <w:szCs w:val="32"/>
        </w:rPr>
        <w:t>related agencies</w:t>
      </w:r>
      <w:r w:rsidR="00920191" w:rsidRPr="00B0278B">
        <w:rPr>
          <w:rFonts w:ascii="TH SarabunPSK" w:eastAsia="Arial Unicode MS" w:hAnsi="TH SarabunPSK" w:cs="TH SarabunPSK"/>
          <w:color w:val="000000"/>
          <w:sz w:val="32"/>
          <w:szCs w:val="32"/>
        </w:rPr>
        <w:t>.</w:t>
      </w:r>
      <w:r w:rsidR="00415460" w:rsidRPr="00B0278B">
        <w:rPr>
          <w:rFonts w:ascii="TH SarabunPSK" w:eastAsia="Arial Unicode MS" w:hAnsi="TH SarabunPSK" w:cs="TH SarabunPSK"/>
          <w:color w:val="000000"/>
          <w:sz w:val="32"/>
          <w:szCs w:val="32"/>
        </w:rPr>
        <w:t xml:space="preserve"> </w:t>
      </w:r>
      <w:r w:rsidR="00920191" w:rsidRPr="00B0278B">
        <w:rPr>
          <w:rFonts w:ascii="TH SarabunPSK" w:eastAsia="Arial Unicode MS" w:hAnsi="TH SarabunPSK" w:cs="TH SarabunPSK"/>
          <w:color w:val="000000"/>
          <w:sz w:val="32"/>
          <w:szCs w:val="32"/>
        </w:rPr>
        <w:t>The</w:t>
      </w:r>
      <w:r w:rsidR="00415460" w:rsidRPr="00B0278B">
        <w:rPr>
          <w:rFonts w:ascii="TH SarabunPSK" w:eastAsia="Arial Unicode MS" w:hAnsi="TH SarabunPSK" w:cs="TH SarabunPSK"/>
          <w:color w:val="000000"/>
          <w:sz w:val="32"/>
          <w:szCs w:val="32"/>
        </w:rPr>
        <w:t xml:space="preserve"> dut</w:t>
      </w:r>
      <w:r w:rsidR="00920191" w:rsidRPr="00B0278B">
        <w:rPr>
          <w:rFonts w:ascii="TH SarabunPSK" w:eastAsia="Arial Unicode MS" w:hAnsi="TH SarabunPSK" w:cs="TH SarabunPSK"/>
          <w:color w:val="000000"/>
          <w:sz w:val="32"/>
          <w:szCs w:val="32"/>
        </w:rPr>
        <w:t>ies of the center</w:t>
      </w:r>
      <w:r w:rsidR="00415460" w:rsidRPr="00B0278B">
        <w:rPr>
          <w:rFonts w:ascii="TH SarabunPSK" w:eastAsia="Arial Unicode MS" w:hAnsi="TH SarabunPSK" w:cs="TH SarabunPSK"/>
          <w:color w:val="000000"/>
          <w:sz w:val="32"/>
          <w:szCs w:val="32"/>
        </w:rPr>
        <w:t xml:space="preserve"> </w:t>
      </w:r>
      <w:r w:rsidR="00920191" w:rsidRPr="00B0278B">
        <w:rPr>
          <w:rFonts w:ascii="TH SarabunPSK" w:eastAsia="Arial Unicode MS" w:hAnsi="TH SarabunPSK" w:cs="TH SarabunPSK"/>
          <w:color w:val="000000"/>
          <w:sz w:val="32"/>
          <w:szCs w:val="32"/>
        </w:rPr>
        <w:t>are to</w:t>
      </w:r>
      <w:r w:rsidR="00415460" w:rsidRPr="00B0278B">
        <w:rPr>
          <w:rFonts w:ascii="TH SarabunPSK" w:eastAsia="Arial Unicode MS" w:hAnsi="TH SarabunPSK" w:cs="TH SarabunPSK"/>
          <w:color w:val="000000"/>
          <w:sz w:val="32"/>
          <w:szCs w:val="32"/>
        </w:rPr>
        <w:t xml:space="preserve"> </w:t>
      </w:r>
      <w:r w:rsidR="00920191" w:rsidRPr="00B0278B">
        <w:rPr>
          <w:rFonts w:ascii="TH SarabunPSK" w:eastAsia="Arial Unicode MS" w:hAnsi="TH SarabunPSK" w:cs="TH SarabunPSK"/>
          <w:color w:val="000000"/>
          <w:sz w:val="32"/>
          <w:szCs w:val="32"/>
        </w:rPr>
        <w:t>deal with</w:t>
      </w:r>
      <w:r w:rsidR="00415460" w:rsidRPr="00B0278B">
        <w:rPr>
          <w:rFonts w:ascii="TH SarabunPSK" w:eastAsia="Arial Unicode MS" w:hAnsi="TH SarabunPSK" w:cs="TH SarabunPSK"/>
          <w:color w:val="000000"/>
          <w:sz w:val="32"/>
          <w:szCs w:val="32"/>
        </w:rPr>
        <w:t xml:space="preserve"> </w:t>
      </w:r>
      <w:r w:rsidR="00415460" w:rsidRPr="00B0278B">
        <w:rPr>
          <w:rFonts w:ascii="TH SarabunPSK" w:eastAsia="Arial Unicode MS" w:hAnsi="TH SarabunPSK" w:cs="TH SarabunPSK"/>
          <w:color w:val="000000"/>
          <w:sz w:val="32"/>
          <w:szCs w:val="32"/>
          <w:cs/>
        </w:rPr>
        <w:t xml:space="preserve">3 </w:t>
      </w:r>
      <w:r w:rsidR="00415460" w:rsidRPr="00B0278B">
        <w:rPr>
          <w:rFonts w:ascii="TH SarabunPSK" w:eastAsia="Arial Unicode MS" w:hAnsi="TH SarabunPSK" w:cs="TH SarabunPSK"/>
          <w:color w:val="000000"/>
          <w:sz w:val="32"/>
          <w:szCs w:val="32"/>
        </w:rPr>
        <w:t>resources</w:t>
      </w:r>
      <w:r w:rsidR="00920191" w:rsidRPr="00B0278B">
        <w:rPr>
          <w:rFonts w:ascii="TH SarabunPSK" w:eastAsia="Arial Unicode MS" w:hAnsi="TH SarabunPSK" w:cs="TH SarabunPSK"/>
          <w:color w:val="000000"/>
          <w:sz w:val="32"/>
          <w:szCs w:val="32"/>
        </w:rPr>
        <w:t>:</w:t>
      </w:r>
      <w:r w:rsidR="00415460" w:rsidRPr="00B0278B">
        <w:rPr>
          <w:rFonts w:ascii="TH SarabunPSK" w:eastAsia="Arial Unicode MS" w:hAnsi="TH SarabunPSK" w:cs="TH SarabunPSK"/>
          <w:color w:val="000000"/>
          <w:sz w:val="32"/>
          <w:szCs w:val="32"/>
        </w:rPr>
        <w:t xml:space="preserve"> physical resources</w:t>
      </w:r>
      <w:r w:rsidR="00920191" w:rsidRPr="00B0278B">
        <w:rPr>
          <w:rFonts w:ascii="TH SarabunPSK" w:eastAsia="Arial Unicode MS" w:hAnsi="TH SarabunPSK" w:cs="TH SarabunPSK"/>
          <w:color w:val="000000"/>
          <w:sz w:val="32"/>
          <w:szCs w:val="32"/>
        </w:rPr>
        <w:t>,</w:t>
      </w:r>
      <w:r w:rsidR="00415460" w:rsidRPr="00B0278B">
        <w:rPr>
          <w:rFonts w:ascii="TH SarabunPSK" w:eastAsia="Arial Unicode MS" w:hAnsi="TH SarabunPSK" w:cs="TH SarabunPSK"/>
          <w:color w:val="000000"/>
          <w:sz w:val="32"/>
          <w:szCs w:val="32"/>
        </w:rPr>
        <w:t xml:space="preserve"> </w:t>
      </w:r>
      <w:r w:rsidR="00920191" w:rsidRPr="00B0278B">
        <w:rPr>
          <w:rFonts w:ascii="TH SarabunPSK" w:eastAsia="Arial Unicode MS" w:hAnsi="TH SarabunPSK" w:cs="TH SarabunPSK"/>
          <w:color w:val="000000"/>
          <w:sz w:val="32"/>
          <w:szCs w:val="32"/>
        </w:rPr>
        <w:t>b</w:t>
      </w:r>
      <w:r w:rsidR="00415460" w:rsidRPr="00B0278B">
        <w:rPr>
          <w:rFonts w:ascii="TH SarabunPSK" w:eastAsia="Arial Unicode MS" w:hAnsi="TH SarabunPSK" w:cs="TH SarabunPSK"/>
          <w:color w:val="000000"/>
          <w:sz w:val="32"/>
          <w:szCs w:val="32"/>
        </w:rPr>
        <w:t>iological resources</w:t>
      </w:r>
      <w:r w:rsidR="00920191" w:rsidRPr="00B0278B">
        <w:rPr>
          <w:rFonts w:ascii="TH SarabunPSK" w:eastAsia="Arial Unicode MS" w:hAnsi="TH SarabunPSK" w:cs="TH SarabunPSK"/>
          <w:color w:val="000000"/>
          <w:sz w:val="32"/>
          <w:szCs w:val="32"/>
        </w:rPr>
        <w:t>,</w:t>
      </w:r>
      <w:r w:rsidR="00415460" w:rsidRPr="00B0278B">
        <w:rPr>
          <w:rFonts w:ascii="TH SarabunPSK" w:eastAsia="Arial Unicode MS" w:hAnsi="TH SarabunPSK" w:cs="TH SarabunPSK"/>
          <w:color w:val="000000"/>
          <w:sz w:val="32"/>
          <w:szCs w:val="32"/>
        </w:rPr>
        <w:t xml:space="preserve"> </w:t>
      </w:r>
      <w:r w:rsidR="00920191" w:rsidRPr="00B0278B">
        <w:rPr>
          <w:rFonts w:ascii="TH SarabunPSK" w:eastAsia="Arial Unicode MS" w:hAnsi="TH SarabunPSK" w:cs="TH SarabunPSK"/>
          <w:color w:val="000000"/>
          <w:sz w:val="32"/>
          <w:szCs w:val="32"/>
        </w:rPr>
        <w:t>and c</w:t>
      </w:r>
      <w:r w:rsidR="00415460" w:rsidRPr="00B0278B">
        <w:rPr>
          <w:rFonts w:ascii="TH SarabunPSK" w:eastAsia="Arial Unicode MS" w:hAnsi="TH SarabunPSK" w:cs="TH SarabunPSK"/>
          <w:color w:val="000000"/>
          <w:sz w:val="32"/>
          <w:szCs w:val="32"/>
        </w:rPr>
        <w:t>ultural resources and wisdom</w:t>
      </w:r>
      <w:r w:rsidR="00920191" w:rsidRPr="00B0278B">
        <w:rPr>
          <w:rFonts w:ascii="TH SarabunPSK" w:eastAsia="Arial Unicode MS" w:hAnsi="TH SarabunPSK" w:cs="TH SarabunPSK"/>
          <w:color w:val="000000"/>
          <w:sz w:val="32"/>
          <w:szCs w:val="32"/>
        </w:rPr>
        <w:t xml:space="preserve"> through sharing of knowledge on </w:t>
      </w:r>
      <w:r w:rsidR="004B51EC" w:rsidRPr="00B0278B">
        <w:rPr>
          <w:rFonts w:ascii="TH SarabunPSK" w:eastAsia="Arial Unicode MS" w:hAnsi="TH SarabunPSK" w:cs="TH SarabunPSK"/>
          <w:color w:val="000000"/>
          <w:sz w:val="32"/>
          <w:szCs w:val="32"/>
        </w:rPr>
        <w:t xml:space="preserve">sustainable </w:t>
      </w:r>
      <w:r w:rsidR="00920191" w:rsidRPr="00B0278B">
        <w:rPr>
          <w:rFonts w:ascii="TH SarabunPSK" w:eastAsia="Arial Unicode MS" w:hAnsi="TH SarabunPSK" w:cs="TH SarabunPSK"/>
          <w:color w:val="000000"/>
          <w:sz w:val="32"/>
          <w:szCs w:val="32"/>
        </w:rPr>
        <w:t>conservation and</w:t>
      </w:r>
      <w:r w:rsidR="00415460" w:rsidRPr="00B0278B">
        <w:rPr>
          <w:rFonts w:ascii="TH SarabunPSK" w:eastAsia="Arial Unicode MS" w:hAnsi="TH SarabunPSK" w:cs="TH SarabunPSK"/>
          <w:color w:val="000000"/>
          <w:sz w:val="32"/>
          <w:szCs w:val="32"/>
        </w:rPr>
        <w:t xml:space="preserve"> use</w:t>
      </w:r>
      <w:r w:rsidR="00920191" w:rsidRPr="00B0278B">
        <w:rPr>
          <w:rFonts w:ascii="TH SarabunPSK" w:eastAsia="Arial Unicode MS" w:hAnsi="TH SarabunPSK" w:cs="TH SarabunPSK"/>
          <w:color w:val="000000"/>
          <w:sz w:val="32"/>
          <w:szCs w:val="32"/>
        </w:rPr>
        <w:t>, s</w:t>
      </w:r>
      <w:r w:rsidR="00415460" w:rsidRPr="00B0278B">
        <w:rPr>
          <w:rFonts w:ascii="TH SarabunPSK" w:eastAsia="Arial Unicode MS" w:hAnsi="TH SarabunPSK" w:cs="TH SarabunPSK"/>
          <w:color w:val="000000"/>
          <w:sz w:val="32"/>
          <w:szCs w:val="32"/>
        </w:rPr>
        <w:t>haring equitable and fair benefits</w:t>
      </w:r>
      <w:r w:rsidR="00920191" w:rsidRPr="00B0278B">
        <w:rPr>
          <w:rFonts w:ascii="TH SarabunPSK" w:eastAsia="Arial Unicode MS" w:hAnsi="TH SarabunPSK" w:cs="TH SarabunPSK"/>
          <w:color w:val="000000"/>
          <w:sz w:val="32"/>
          <w:szCs w:val="32"/>
        </w:rPr>
        <w:t>,</w:t>
      </w:r>
      <w:r w:rsidR="00415460" w:rsidRPr="00B0278B">
        <w:rPr>
          <w:rFonts w:ascii="TH SarabunPSK" w:eastAsia="Arial Unicode MS" w:hAnsi="TH SarabunPSK" w:cs="TH SarabunPSK"/>
          <w:color w:val="000000"/>
          <w:sz w:val="32"/>
          <w:szCs w:val="32"/>
        </w:rPr>
        <w:t xml:space="preserve"> and supporting the registration of biological resources, biodiversity</w:t>
      </w:r>
      <w:r w:rsidR="00920191" w:rsidRPr="00B0278B">
        <w:rPr>
          <w:rFonts w:ascii="TH SarabunPSK" w:eastAsia="Arial Unicode MS" w:hAnsi="TH SarabunPSK" w:cs="TH SarabunPSK"/>
          <w:color w:val="000000"/>
          <w:sz w:val="32"/>
          <w:szCs w:val="32"/>
        </w:rPr>
        <w:t>,</w:t>
      </w:r>
      <w:r w:rsidR="00415460" w:rsidRPr="00B0278B">
        <w:rPr>
          <w:rFonts w:ascii="TH SarabunPSK" w:eastAsia="Arial Unicode MS" w:hAnsi="TH SarabunPSK" w:cs="TH SarabunPSK"/>
          <w:color w:val="000000"/>
          <w:sz w:val="32"/>
          <w:szCs w:val="32"/>
        </w:rPr>
        <w:t xml:space="preserve"> </w:t>
      </w:r>
      <w:r w:rsidR="00920191" w:rsidRPr="00B0278B">
        <w:rPr>
          <w:rFonts w:ascii="TH SarabunPSK" w:eastAsia="Arial Unicode MS" w:hAnsi="TH SarabunPSK" w:cs="TH SarabunPSK"/>
          <w:color w:val="000000"/>
          <w:sz w:val="32"/>
          <w:szCs w:val="32"/>
        </w:rPr>
        <w:t>a</w:t>
      </w:r>
      <w:r w:rsidR="00415460" w:rsidRPr="00B0278B">
        <w:rPr>
          <w:rFonts w:ascii="TH SarabunPSK" w:eastAsia="Arial Unicode MS" w:hAnsi="TH SarabunPSK" w:cs="TH SarabunPSK"/>
          <w:color w:val="000000"/>
          <w:sz w:val="32"/>
          <w:szCs w:val="32"/>
        </w:rPr>
        <w:t>nd local wisdom in the area</w:t>
      </w:r>
      <w:r w:rsidR="00920191" w:rsidRPr="00B0278B">
        <w:rPr>
          <w:rFonts w:ascii="TH SarabunPSK" w:eastAsia="Arial Unicode MS" w:hAnsi="TH SarabunPSK" w:cs="TH SarabunPSK"/>
          <w:color w:val="000000"/>
          <w:sz w:val="32"/>
          <w:szCs w:val="32"/>
        </w:rPr>
        <w:t xml:space="preserve"> for patents and petty patents.</w:t>
      </w:r>
    </w:p>
    <w:p w:rsidR="00415460" w:rsidRPr="00B0278B" w:rsidRDefault="00415460" w:rsidP="00415460">
      <w:pPr>
        <w:spacing w:after="0" w:line="240" w:lineRule="auto"/>
        <w:ind w:firstLine="1440"/>
        <w:jc w:val="thaiDistribute"/>
        <w:rPr>
          <w:rFonts w:ascii="TH SarabunPSK" w:eastAsia="Arial Unicode MS" w:hAnsi="TH SarabunPSK" w:cs="TH SarabunPSK"/>
          <w:color w:val="000000"/>
          <w:sz w:val="32"/>
          <w:szCs w:val="32"/>
        </w:rPr>
      </w:pPr>
      <w:r w:rsidRPr="00B0278B">
        <w:rPr>
          <w:rFonts w:ascii="TH SarabunPSK" w:eastAsia="Arial Unicode MS" w:hAnsi="TH SarabunPSK" w:cs="TH SarabunPSK"/>
          <w:color w:val="000000"/>
          <w:sz w:val="32"/>
          <w:szCs w:val="32"/>
        </w:rPr>
        <w:t xml:space="preserve">In addition, the research team </w:t>
      </w:r>
      <w:r w:rsidR="0088069D" w:rsidRPr="00B0278B">
        <w:rPr>
          <w:rFonts w:ascii="TH SarabunPSK" w:eastAsia="Arial Unicode MS" w:hAnsi="TH SarabunPSK" w:cs="TH SarabunPSK"/>
          <w:color w:val="000000"/>
          <w:sz w:val="32"/>
          <w:szCs w:val="32"/>
        </w:rPr>
        <w:t xml:space="preserve">has </w:t>
      </w:r>
      <w:r w:rsidRPr="00B0278B">
        <w:rPr>
          <w:rFonts w:ascii="TH SarabunPSK" w:eastAsia="Arial Unicode MS" w:hAnsi="TH SarabunPSK" w:cs="TH SarabunPSK"/>
          <w:color w:val="000000"/>
          <w:sz w:val="32"/>
          <w:szCs w:val="32"/>
        </w:rPr>
        <w:t xml:space="preserve">suggested </w:t>
      </w:r>
      <w:r w:rsidR="0088069D" w:rsidRPr="00B0278B">
        <w:rPr>
          <w:rFonts w:ascii="TH SarabunPSK" w:eastAsia="Arial Unicode MS" w:hAnsi="TH SarabunPSK" w:cs="TH SarabunPSK"/>
          <w:color w:val="000000"/>
          <w:sz w:val="32"/>
          <w:szCs w:val="32"/>
        </w:rPr>
        <w:t>as follows:</w:t>
      </w:r>
    </w:p>
    <w:p w:rsidR="00B93A06" w:rsidRDefault="00415460" w:rsidP="00B93A06">
      <w:pPr>
        <w:tabs>
          <w:tab w:val="left" w:pos="1800"/>
        </w:tabs>
        <w:spacing w:after="0" w:line="240" w:lineRule="auto"/>
        <w:ind w:firstLine="1440"/>
        <w:jc w:val="thaiDistribute"/>
        <w:rPr>
          <w:rFonts w:ascii="TH SarabunPSK" w:eastAsia="Arial Unicode MS" w:hAnsi="TH SarabunPSK" w:cs="TH SarabunPSK"/>
          <w:color w:val="000000"/>
          <w:sz w:val="32"/>
          <w:szCs w:val="32"/>
        </w:rPr>
      </w:pPr>
      <w:r w:rsidRPr="00B0278B">
        <w:rPr>
          <w:rFonts w:ascii="TH SarabunPSK" w:eastAsia="Arial Unicode MS" w:hAnsi="TH SarabunPSK" w:cs="TH SarabunPSK"/>
          <w:color w:val="000000"/>
          <w:sz w:val="32"/>
          <w:szCs w:val="32"/>
        </w:rPr>
        <w:t>(1)</w:t>
      </w:r>
      <w:r w:rsidR="00B93A06">
        <w:rPr>
          <w:rFonts w:ascii="TH SarabunPSK" w:eastAsia="Arial Unicode MS" w:hAnsi="TH SarabunPSK" w:cs="TH SarabunPSK"/>
          <w:color w:val="000000"/>
          <w:sz w:val="32"/>
          <w:szCs w:val="32"/>
          <w:cs/>
        </w:rPr>
        <w:tab/>
      </w:r>
      <w:r w:rsidRPr="00B0278B">
        <w:rPr>
          <w:rFonts w:ascii="TH SarabunPSK" w:eastAsia="Arial Unicode MS" w:hAnsi="TH SarabunPSK" w:cs="TH SarabunPSK"/>
          <w:color w:val="000000"/>
          <w:sz w:val="32"/>
          <w:szCs w:val="32"/>
        </w:rPr>
        <w:t>The</w:t>
      </w:r>
      <w:r w:rsidR="00AB78DE" w:rsidRPr="00B0278B">
        <w:rPr>
          <w:rFonts w:ascii="TH SarabunPSK" w:eastAsia="Arial Unicode MS" w:hAnsi="TH SarabunPSK" w:cs="TH SarabunPSK"/>
          <w:color w:val="000000"/>
          <w:sz w:val="32"/>
          <w:szCs w:val="32"/>
        </w:rPr>
        <w:t>se</w:t>
      </w:r>
      <w:r w:rsidRPr="00B0278B">
        <w:rPr>
          <w:rFonts w:ascii="TH SarabunPSK" w:eastAsia="Arial Unicode MS" w:hAnsi="TH SarabunPSK" w:cs="TH SarabunPSK"/>
          <w:color w:val="000000"/>
          <w:sz w:val="32"/>
          <w:szCs w:val="32"/>
        </w:rPr>
        <w:t xml:space="preserve"> two levels of </w:t>
      </w:r>
      <w:r w:rsidR="00FA4065" w:rsidRPr="00B0278B">
        <w:rPr>
          <w:rFonts w:ascii="TH SarabunPSK" w:eastAsia="Arial Unicode MS" w:hAnsi="TH SarabunPSK" w:cs="TH SarabunPSK"/>
          <w:color w:val="000000"/>
          <w:sz w:val="32"/>
          <w:szCs w:val="32"/>
        </w:rPr>
        <w:t>board</w:t>
      </w:r>
      <w:r w:rsidRPr="00B0278B">
        <w:rPr>
          <w:rFonts w:ascii="TH SarabunPSK" w:eastAsia="Arial Unicode MS" w:hAnsi="TH SarabunPSK" w:cs="TH SarabunPSK"/>
          <w:color w:val="000000"/>
          <w:sz w:val="32"/>
          <w:szCs w:val="32"/>
        </w:rPr>
        <w:t>s should play important role</w:t>
      </w:r>
      <w:r w:rsidR="00AB78DE" w:rsidRPr="00B0278B">
        <w:rPr>
          <w:rFonts w:ascii="TH SarabunPSK" w:eastAsia="Arial Unicode MS" w:hAnsi="TH SarabunPSK" w:cs="TH SarabunPSK"/>
          <w:color w:val="000000"/>
          <w:sz w:val="32"/>
          <w:szCs w:val="32"/>
        </w:rPr>
        <w:t>s</w:t>
      </w:r>
      <w:r w:rsidRPr="00B0278B">
        <w:rPr>
          <w:rFonts w:ascii="TH SarabunPSK" w:eastAsia="Arial Unicode MS" w:hAnsi="TH SarabunPSK" w:cs="TH SarabunPSK"/>
          <w:color w:val="000000"/>
          <w:sz w:val="32"/>
          <w:szCs w:val="32"/>
        </w:rPr>
        <w:t xml:space="preserve"> in driving the development plan</w:t>
      </w:r>
      <w:r w:rsidR="00AB78DE" w:rsidRPr="00B0278B">
        <w:rPr>
          <w:rFonts w:ascii="TH SarabunPSK" w:eastAsia="Arial Unicode MS" w:hAnsi="TH SarabunPSK" w:cs="TH SarabunPSK"/>
          <w:color w:val="000000"/>
          <w:sz w:val="32"/>
          <w:szCs w:val="32"/>
        </w:rPr>
        <w:t>s</w:t>
      </w:r>
      <w:r w:rsidRPr="00B0278B">
        <w:rPr>
          <w:rFonts w:ascii="TH SarabunPSK" w:eastAsia="Arial Unicode MS" w:hAnsi="TH SarabunPSK" w:cs="TH SarabunPSK"/>
          <w:color w:val="000000"/>
          <w:sz w:val="32"/>
          <w:szCs w:val="32"/>
        </w:rPr>
        <w:t xml:space="preserve"> </w:t>
      </w:r>
      <w:r w:rsidR="00AB78DE" w:rsidRPr="00B0278B">
        <w:rPr>
          <w:rFonts w:ascii="TH SarabunPSK" w:eastAsia="Arial Unicode MS" w:hAnsi="TH SarabunPSK" w:cs="TH SarabunPSK"/>
          <w:color w:val="000000"/>
          <w:sz w:val="32"/>
          <w:szCs w:val="32"/>
        </w:rPr>
        <w:t xml:space="preserve">related to biodiversity </w:t>
      </w:r>
      <w:r w:rsidRPr="00B0278B">
        <w:rPr>
          <w:rFonts w:ascii="TH SarabunPSK" w:eastAsia="Arial Unicode MS" w:hAnsi="TH SarabunPSK" w:cs="TH SarabunPSK"/>
          <w:color w:val="000000"/>
          <w:sz w:val="32"/>
          <w:szCs w:val="32"/>
        </w:rPr>
        <w:t>at each level including provin</w:t>
      </w:r>
      <w:r w:rsidR="00AB78DE" w:rsidRPr="00B0278B">
        <w:rPr>
          <w:rFonts w:ascii="TH SarabunPSK" w:eastAsia="Arial Unicode MS" w:hAnsi="TH SarabunPSK" w:cs="TH SarabunPSK"/>
          <w:color w:val="000000"/>
          <w:sz w:val="32"/>
          <w:szCs w:val="32"/>
        </w:rPr>
        <w:t>ces</w:t>
      </w:r>
      <w:r w:rsidRPr="00B0278B">
        <w:rPr>
          <w:rFonts w:ascii="TH SarabunPSK" w:eastAsia="Arial Unicode MS" w:hAnsi="TH SarabunPSK" w:cs="TH SarabunPSK"/>
          <w:color w:val="000000"/>
          <w:sz w:val="32"/>
          <w:szCs w:val="32"/>
        </w:rPr>
        <w:t>, provincial group</w:t>
      </w:r>
      <w:r w:rsidR="00AB78DE" w:rsidRPr="00B0278B">
        <w:rPr>
          <w:rFonts w:ascii="TH SarabunPSK" w:eastAsia="Arial Unicode MS" w:hAnsi="TH SarabunPSK" w:cs="TH SarabunPSK"/>
          <w:color w:val="000000"/>
          <w:sz w:val="32"/>
          <w:szCs w:val="32"/>
        </w:rPr>
        <w:t>s,</w:t>
      </w:r>
      <w:r w:rsidRPr="00B0278B">
        <w:rPr>
          <w:rFonts w:ascii="TH SarabunPSK" w:eastAsia="Arial Unicode MS" w:hAnsi="TH SarabunPSK" w:cs="TH SarabunPSK"/>
          <w:color w:val="000000"/>
          <w:sz w:val="32"/>
          <w:szCs w:val="32"/>
        </w:rPr>
        <w:t xml:space="preserve"> </w:t>
      </w:r>
      <w:r w:rsidR="00AB78DE" w:rsidRPr="00B0278B">
        <w:rPr>
          <w:rFonts w:ascii="TH SarabunPSK" w:eastAsia="Arial Unicode MS" w:hAnsi="TH SarabunPSK" w:cs="TH SarabunPSK"/>
          <w:color w:val="000000"/>
          <w:sz w:val="32"/>
          <w:szCs w:val="32"/>
        </w:rPr>
        <w:t>local</w:t>
      </w:r>
      <w:r w:rsidR="004C74B9" w:rsidRPr="00B0278B">
        <w:rPr>
          <w:rFonts w:ascii="TH SarabunPSK" w:eastAsia="Arial Unicode MS" w:hAnsi="TH SarabunPSK" w:cs="TH SarabunPSK"/>
          <w:color w:val="000000"/>
          <w:sz w:val="32"/>
          <w:szCs w:val="32"/>
        </w:rPr>
        <w:t xml:space="preserve"> areas</w:t>
      </w:r>
      <w:r w:rsidR="00AB78DE" w:rsidRPr="00B0278B">
        <w:rPr>
          <w:rFonts w:ascii="TH SarabunPSK" w:eastAsia="Arial Unicode MS" w:hAnsi="TH SarabunPSK" w:cs="TH SarabunPSK"/>
          <w:color w:val="000000"/>
          <w:sz w:val="32"/>
          <w:szCs w:val="32"/>
        </w:rPr>
        <w:t>, s</w:t>
      </w:r>
      <w:r w:rsidRPr="00B0278B">
        <w:rPr>
          <w:rFonts w:ascii="TH SarabunPSK" w:eastAsia="Arial Unicode MS" w:hAnsi="TH SarabunPSK" w:cs="TH SarabunPSK"/>
          <w:color w:val="000000"/>
          <w:sz w:val="32"/>
          <w:szCs w:val="32"/>
        </w:rPr>
        <w:t>ub-district</w:t>
      </w:r>
      <w:r w:rsidR="004C74B9" w:rsidRPr="00B0278B">
        <w:rPr>
          <w:rFonts w:ascii="TH SarabunPSK" w:eastAsia="Arial Unicode MS" w:hAnsi="TH SarabunPSK" w:cs="TH SarabunPSK"/>
          <w:color w:val="000000"/>
          <w:sz w:val="32"/>
          <w:szCs w:val="32"/>
        </w:rPr>
        <w:t>s</w:t>
      </w:r>
      <w:r w:rsidR="00AB78DE" w:rsidRPr="00B0278B">
        <w:rPr>
          <w:rFonts w:ascii="TH SarabunPSK" w:eastAsia="Arial Unicode MS" w:hAnsi="TH SarabunPSK" w:cs="TH SarabunPSK"/>
          <w:color w:val="000000"/>
          <w:sz w:val="32"/>
          <w:szCs w:val="32"/>
        </w:rPr>
        <w:t>,</w:t>
      </w:r>
      <w:r w:rsidRPr="00B0278B">
        <w:rPr>
          <w:rFonts w:ascii="TH SarabunPSK" w:eastAsia="Arial Unicode MS" w:hAnsi="TH SarabunPSK" w:cs="TH SarabunPSK"/>
          <w:color w:val="000000"/>
          <w:sz w:val="32"/>
          <w:szCs w:val="32"/>
        </w:rPr>
        <w:t xml:space="preserve"> </w:t>
      </w:r>
      <w:r w:rsidR="00AB78DE" w:rsidRPr="00B0278B">
        <w:rPr>
          <w:rFonts w:ascii="TH SarabunPSK" w:eastAsia="Arial Unicode MS" w:hAnsi="TH SarabunPSK" w:cs="TH SarabunPSK"/>
          <w:color w:val="000000"/>
          <w:sz w:val="32"/>
          <w:szCs w:val="32"/>
        </w:rPr>
        <w:t>and</w:t>
      </w:r>
      <w:r w:rsidRPr="00B0278B">
        <w:rPr>
          <w:rFonts w:ascii="TH SarabunPSK" w:eastAsia="Arial Unicode MS" w:hAnsi="TH SarabunPSK" w:cs="TH SarabunPSK"/>
          <w:color w:val="000000"/>
          <w:sz w:val="32"/>
          <w:szCs w:val="32"/>
        </w:rPr>
        <w:t xml:space="preserve"> village</w:t>
      </w:r>
      <w:r w:rsidR="004C74B9" w:rsidRPr="00B0278B">
        <w:rPr>
          <w:rFonts w:ascii="TH SarabunPSK" w:eastAsia="Arial Unicode MS" w:hAnsi="TH SarabunPSK" w:cs="TH SarabunPSK"/>
          <w:color w:val="000000"/>
          <w:sz w:val="32"/>
          <w:szCs w:val="32"/>
        </w:rPr>
        <w:t>s</w:t>
      </w:r>
      <w:r w:rsidRPr="00B0278B">
        <w:rPr>
          <w:rFonts w:ascii="TH SarabunPSK" w:eastAsia="Arial Unicode MS" w:hAnsi="TH SarabunPSK" w:cs="TH SarabunPSK"/>
          <w:color w:val="000000"/>
          <w:sz w:val="32"/>
          <w:szCs w:val="32"/>
        </w:rPr>
        <w:t>/ communit</w:t>
      </w:r>
      <w:r w:rsidR="004C74B9" w:rsidRPr="00B0278B">
        <w:rPr>
          <w:rFonts w:ascii="TH SarabunPSK" w:eastAsia="Arial Unicode MS" w:hAnsi="TH SarabunPSK" w:cs="TH SarabunPSK"/>
          <w:color w:val="000000"/>
          <w:sz w:val="32"/>
          <w:szCs w:val="32"/>
        </w:rPr>
        <w:t>ies</w:t>
      </w:r>
      <w:r w:rsidRPr="00B0278B">
        <w:rPr>
          <w:rFonts w:ascii="TH SarabunPSK" w:eastAsia="Arial Unicode MS" w:hAnsi="TH SarabunPSK" w:cs="TH SarabunPSK"/>
          <w:color w:val="000000"/>
          <w:sz w:val="32"/>
          <w:szCs w:val="32"/>
        </w:rPr>
        <w:t xml:space="preserve"> </w:t>
      </w:r>
      <w:r w:rsidR="004C74B9" w:rsidRPr="00B0278B">
        <w:rPr>
          <w:rFonts w:ascii="TH SarabunPSK" w:eastAsia="Arial Unicode MS" w:hAnsi="TH SarabunPSK" w:cs="TH SarabunPSK"/>
          <w:color w:val="000000"/>
          <w:sz w:val="32"/>
          <w:szCs w:val="32"/>
        </w:rPr>
        <w:t xml:space="preserve">for the complete integration of </w:t>
      </w:r>
      <w:r w:rsidRPr="00B0278B">
        <w:rPr>
          <w:rFonts w:ascii="TH SarabunPSK" w:eastAsia="Arial Unicode MS" w:hAnsi="TH SarabunPSK" w:cs="TH SarabunPSK"/>
          <w:color w:val="000000"/>
          <w:sz w:val="32"/>
          <w:szCs w:val="32"/>
        </w:rPr>
        <w:t xml:space="preserve">the </w:t>
      </w:r>
      <w:r w:rsidR="004C74B9" w:rsidRPr="00B0278B">
        <w:rPr>
          <w:rFonts w:ascii="TH SarabunPSK" w:eastAsia="Arial Unicode MS" w:hAnsi="TH SarabunPSK" w:cs="TH SarabunPSK"/>
          <w:color w:val="000000"/>
          <w:sz w:val="32"/>
          <w:szCs w:val="32"/>
        </w:rPr>
        <w:t>development plans</w:t>
      </w:r>
      <w:r w:rsidR="00AB78DE" w:rsidRPr="00B0278B">
        <w:rPr>
          <w:rFonts w:ascii="TH SarabunPSK" w:eastAsia="Arial Unicode MS" w:hAnsi="TH SarabunPSK" w:cs="TH SarabunPSK"/>
          <w:color w:val="000000"/>
          <w:sz w:val="32"/>
          <w:szCs w:val="32"/>
        </w:rPr>
        <w:t>.</w:t>
      </w:r>
    </w:p>
    <w:p w:rsidR="00B93A06" w:rsidRDefault="00415460" w:rsidP="00B93A06">
      <w:pPr>
        <w:tabs>
          <w:tab w:val="left" w:pos="1800"/>
        </w:tabs>
        <w:spacing w:after="0" w:line="240" w:lineRule="auto"/>
        <w:ind w:firstLine="1440"/>
        <w:jc w:val="thaiDistribute"/>
        <w:rPr>
          <w:rFonts w:ascii="TH SarabunPSK" w:eastAsia="Arial Unicode MS" w:hAnsi="TH SarabunPSK" w:cs="TH SarabunPSK"/>
          <w:color w:val="000000"/>
          <w:sz w:val="32"/>
          <w:szCs w:val="32"/>
        </w:rPr>
      </w:pPr>
      <w:r w:rsidRPr="00B0278B">
        <w:rPr>
          <w:rFonts w:ascii="TH SarabunPSK" w:eastAsia="Arial Unicode MS" w:hAnsi="TH SarabunPSK" w:cs="TH SarabunPSK"/>
          <w:color w:val="000000"/>
          <w:sz w:val="32"/>
          <w:szCs w:val="32"/>
          <w:cs/>
        </w:rPr>
        <w:t>(2)</w:t>
      </w:r>
      <w:r w:rsidR="00B93A06">
        <w:rPr>
          <w:rFonts w:ascii="TH SarabunPSK" w:eastAsia="Arial Unicode MS" w:hAnsi="TH SarabunPSK" w:cs="TH SarabunPSK"/>
          <w:color w:val="000000"/>
          <w:sz w:val="32"/>
          <w:szCs w:val="32"/>
          <w:cs/>
        </w:rPr>
        <w:tab/>
      </w:r>
      <w:r w:rsidRPr="00B0278B">
        <w:rPr>
          <w:rFonts w:ascii="TH SarabunPSK" w:eastAsia="Arial Unicode MS" w:hAnsi="TH SarabunPSK" w:cs="TH SarabunPSK"/>
          <w:color w:val="000000"/>
          <w:sz w:val="32"/>
          <w:szCs w:val="32"/>
        </w:rPr>
        <w:t xml:space="preserve">The </w:t>
      </w:r>
      <w:r w:rsidR="00FA4065" w:rsidRPr="00B0278B">
        <w:rPr>
          <w:rFonts w:ascii="TH SarabunPSK" w:eastAsia="Arial Unicode MS" w:hAnsi="TH SarabunPSK" w:cs="TH SarabunPSK"/>
          <w:color w:val="000000"/>
          <w:sz w:val="32"/>
          <w:szCs w:val="32"/>
        </w:rPr>
        <w:t>board</w:t>
      </w:r>
      <w:r w:rsidRPr="00B0278B">
        <w:rPr>
          <w:rFonts w:ascii="TH SarabunPSK" w:eastAsia="Arial Unicode MS" w:hAnsi="TH SarabunPSK" w:cs="TH SarabunPSK"/>
          <w:color w:val="000000"/>
          <w:sz w:val="32"/>
          <w:szCs w:val="32"/>
        </w:rPr>
        <w:t xml:space="preserve"> should act </w:t>
      </w:r>
      <w:r w:rsidR="004C74B9" w:rsidRPr="00B0278B">
        <w:rPr>
          <w:rFonts w:ascii="TH SarabunPSK" w:eastAsia="Arial Unicode MS" w:hAnsi="TH SarabunPSK" w:cs="TH SarabunPSK"/>
          <w:color w:val="000000"/>
          <w:sz w:val="32"/>
          <w:szCs w:val="32"/>
        </w:rPr>
        <w:t>on</w:t>
      </w:r>
      <w:r w:rsidRPr="00B0278B">
        <w:rPr>
          <w:rFonts w:ascii="TH SarabunPSK" w:eastAsia="Arial Unicode MS" w:hAnsi="TH SarabunPSK" w:cs="TH SarabunPSK"/>
          <w:color w:val="000000"/>
          <w:sz w:val="32"/>
          <w:szCs w:val="32"/>
        </w:rPr>
        <w:t xml:space="preserve"> creat</w:t>
      </w:r>
      <w:r w:rsidR="004C74B9" w:rsidRPr="00B0278B">
        <w:rPr>
          <w:rFonts w:ascii="TH SarabunPSK" w:eastAsia="Arial Unicode MS" w:hAnsi="TH SarabunPSK" w:cs="TH SarabunPSK"/>
          <w:color w:val="000000"/>
          <w:sz w:val="32"/>
          <w:szCs w:val="32"/>
        </w:rPr>
        <w:t>ing</w:t>
      </w:r>
      <w:r w:rsidRPr="00B0278B">
        <w:rPr>
          <w:rFonts w:ascii="TH SarabunPSK" w:eastAsia="Arial Unicode MS" w:hAnsi="TH SarabunPSK" w:cs="TH SarabunPSK"/>
          <w:color w:val="000000"/>
          <w:sz w:val="32"/>
          <w:szCs w:val="32"/>
        </w:rPr>
        <w:t xml:space="preserve"> awareness about the importance of biodiversity to all stakeholders especially the </w:t>
      </w:r>
      <w:r w:rsidR="004C74B9" w:rsidRPr="00B0278B">
        <w:rPr>
          <w:rFonts w:ascii="TH SarabunPSK" w:eastAsia="Arial Unicode MS" w:hAnsi="TH SarabunPSK" w:cs="TH SarabunPSK"/>
          <w:color w:val="000000"/>
          <w:sz w:val="32"/>
          <w:szCs w:val="32"/>
        </w:rPr>
        <w:t xml:space="preserve">local </w:t>
      </w:r>
      <w:r w:rsidRPr="00B0278B">
        <w:rPr>
          <w:rFonts w:ascii="TH SarabunPSK" w:eastAsia="Arial Unicode MS" w:hAnsi="TH SarabunPSK" w:cs="TH SarabunPSK"/>
          <w:color w:val="000000"/>
          <w:sz w:val="32"/>
          <w:szCs w:val="32"/>
        </w:rPr>
        <w:t>people.</w:t>
      </w:r>
    </w:p>
    <w:p w:rsidR="00034A85" w:rsidRPr="00B0278B" w:rsidRDefault="00415460" w:rsidP="00B93A06">
      <w:pPr>
        <w:tabs>
          <w:tab w:val="left" w:pos="1800"/>
        </w:tabs>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(3)</w:t>
      </w:r>
      <w:r w:rsidR="00B93A06">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 xml:space="preserve">The National Biodiversity </w:t>
      </w:r>
      <w:r w:rsidR="00FA4065" w:rsidRPr="00B0278B">
        <w:rPr>
          <w:rFonts w:ascii="TH SarabunPSK" w:eastAsia="Arial Unicode MS" w:hAnsi="TH SarabunPSK" w:cs="TH SarabunPSK"/>
          <w:sz w:val="32"/>
          <w:szCs w:val="32"/>
        </w:rPr>
        <w:t>Board</w:t>
      </w:r>
      <w:r w:rsidRPr="00B0278B">
        <w:rPr>
          <w:rFonts w:ascii="TH SarabunPSK" w:eastAsia="Arial Unicode MS" w:hAnsi="TH SarabunPSK" w:cs="TH SarabunPSK"/>
          <w:sz w:val="32"/>
          <w:szCs w:val="32"/>
        </w:rPr>
        <w:t xml:space="preserve"> and the </w:t>
      </w:r>
      <w:r w:rsidR="004C74B9" w:rsidRPr="00B0278B">
        <w:rPr>
          <w:rFonts w:ascii="TH SarabunPSK" w:eastAsia="Arial Unicode MS" w:hAnsi="TH SarabunPSK" w:cs="TH SarabunPSK"/>
          <w:sz w:val="32"/>
          <w:szCs w:val="32"/>
        </w:rPr>
        <w:t xml:space="preserve">Provincial </w:t>
      </w:r>
      <w:r w:rsidRPr="00B0278B">
        <w:rPr>
          <w:rFonts w:ascii="TH SarabunPSK" w:eastAsia="Arial Unicode MS" w:hAnsi="TH SarabunPSK" w:cs="TH SarabunPSK"/>
          <w:sz w:val="32"/>
          <w:szCs w:val="32"/>
        </w:rPr>
        <w:t xml:space="preserve">Biodiversity </w:t>
      </w:r>
      <w:r w:rsidR="00FA4065" w:rsidRPr="00B0278B">
        <w:rPr>
          <w:rFonts w:ascii="TH SarabunPSK" w:eastAsia="Arial Unicode MS" w:hAnsi="TH SarabunPSK" w:cs="TH SarabunPSK"/>
          <w:sz w:val="32"/>
          <w:szCs w:val="32"/>
        </w:rPr>
        <w:t>Board</w:t>
      </w:r>
      <w:r w:rsidRPr="00B0278B">
        <w:rPr>
          <w:rFonts w:ascii="TH SarabunPSK" w:eastAsia="Arial Unicode MS" w:hAnsi="TH SarabunPSK" w:cs="TH SarabunPSK"/>
          <w:sz w:val="32"/>
          <w:szCs w:val="32"/>
        </w:rPr>
        <w:t xml:space="preserve"> </w:t>
      </w:r>
      <w:r w:rsidR="004C74B9"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hould act as academic unit</w:t>
      </w:r>
      <w:r w:rsidR="004C74B9"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for </w:t>
      </w:r>
      <w:r w:rsidR="004C74B9" w:rsidRPr="00B0278B">
        <w:rPr>
          <w:rFonts w:ascii="TH SarabunPSK" w:eastAsia="Arial Unicode MS" w:hAnsi="TH SarabunPSK" w:cs="TH SarabunPSK"/>
          <w:sz w:val="32"/>
          <w:szCs w:val="32"/>
        </w:rPr>
        <w:t>the C</w:t>
      </w:r>
      <w:r w:rsidRPr="00B0278B">
        <w:rPr>
          <w:rFonts w:ascii="TH SarabunPSK" w:eastAsia="Arial Unicode MS" w:hAnsi="TH SarabunPSK" w:cs="TH SarabunPSK"/>
          <w:sz w:val="32"/>
          <w:szCs w:val="32"/>
        </w:rPr>
        <w:t xml:space="preserve">apacity </w:t>
      </w:r>
      <w:r w:rsidR="004C74B9" w:rsidRPr="00B0278B">
        <w:rPr>
          <w:rFonts w:ascii="TH SarabunPSK" w:eastAsia="Arial Unicode MS" w:hAnsi="TH SarabunPSK" w:cs="TH SarabunPSK"/>
          <w:sz w:val="32"/>
          <w:szCs w:val="32"/>
        </w:rPr>
        <w:t>B</w:t>
      </w:r>
      <w:r w:rsidRPr="00B0278B">
        <w:rPr>
          <w:rFonts w:ascii="TH SarabunPSK" w:eastAsia="Arial Unicode MS" w:hAnsi="TH SarabunPSK" w:cs="TH SarabunPSK"/>
          <w:sz w:val="32"/>
          <w:szCs w:val="32"/>
        </w:rPr>
        <w:t xml:space="preserve">uilding </w:t>
      </w:r>
      <w:r w:rsidR="004C74B9" w:rsidRPr="00B0278B">
        <w:rPr>
          <w:rFonts w:ascii="TH SarabunPSK" w:eastAsia="Arial Unicode MS" w:hAnsi="TH SarabunPSK" w:cs="TH SarabunPSK"/>
          <w:sz w:val="32"/>
          <w:szCs w:val="32"/>
        </w:rPr>
        <w:t>B</w:t>
      </w:r>
      <w:r w:rsidR="00FA4065" w:rsidRPr="00B0278B">
        <w:rPr>
          <w:rFonts w:ascii="TH SarabunPSK" w:eastAsia="Arial Unicode MS" w:hAnsi="TH SarabunPSK" w:cs="TH SarabunPSK"/>
          <w:sz w:val="32"/>
          <w:szCs w:val="32"/>
        </w:rPr>
        <w:t>oard</w:t>
      </w:r>
      <w:r w:rsidR="004C74B9" w:rsidRPr="00B0278B">
        <w:rPr>
          <w:rFonts w:ascii="TH SarabunPSK" w:eastAsia="Arial Unicode MS" w:hAnsi="TH SarabunPSK" w:cs="TH SarabunPSK"/>
          <w:sz w:val="32"/>
          <w:szCs w:val="32"/>
        </w:rPr>
        <w:t xml:space="preserve">, Operating </w:t>
      </w:r>
      <w:r w:rsidR="00FA4065" w:rsidRPr="00B0278B">
        <w:rPr>
          <w:rFonts w:ascii="TH SarabunPSK" w:eastAsia="Arial Unicode MS" w:hAnsi="TH SarabunPSK" w:cs="TH SarabunPSK"/>
          <w:sz w:val="32"/>
          <w:szCs w:val="32"/>
        </w:rPr>
        <w:t>Board</w:t>
      </w:r>
      <w:r w:rsidR="004C74B9"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4C74B9" w:rsidRPr="00B0278B">
        <w:rPr>
          <w:rFonts w:ascii="TH SarabunPSK" w:eastAsia="Arial Unicode MS" w:hAnsi="TH SarabunPSK" w:cs="TH SarabunPSK"/>
          <w:sz w:val="32"/>
          <w:szCs w:val="32"/>
        </w:rPr>
        <w:t xml:space="preserve">and </w:t>
      </w:r>
      <w:r w:rsidRPr="00B0278B">
        <w:rPr>
          <w:rFonts w:ascii="TH SarabunPSK" w:eastAsia="Arial Unicode MS" w:hAnsi="TH SarabunPSK" w:cs="TH SarabunPSK"/>
          <w:sz w:val="32"/>
          <w:szCs w:val="32"/>
        </w:rPr>
        <w:t>working group</w:t>
      </w:r>
      <w:r w:rsidR="004C74B9" w:rsidRPr="00B0278B">
        <w:rPr>
          <w:rFonts w:ascii="TH SarabunPSK" w:eastAsia="Arial Unicode MS" w:hAnsi="TH SarabunPSK" w:cs="TH SarabunPSK"/>
          <w:sz w:val="32"/>
          <w:szCs w:val="32"/>
        </w:rPr>
        <w:t>s of local government organizations for sustainable protection</w:t>
      </w:r>
      <w:r w:rsidRPr="00B0278B">
        <w:rPr>
          <w:rFonts w:ascii="TH SarabunPSK" w:eastAsia="Arial Unicode MS" w:hAnsi="TH SarabunPSK" w:cs="TH SarabunPSK"/>
          <w:sz w:val="32"/>
          <w:szCs w:val="32"/>
        </w:rPr>
        <w:t xml:space="preserve"> and utiliz</w:t>
      </w:r>
      <w:r w:rsidR="004C74B9" w:rsidRPr="00B0278B">
        <w:rPr>
          <w:rFonts w:ascii="TH SarabunPSK" w:eastAsia="Arial Unicode MS" w:hAnsi="TH SarabunPSK" w:cs="TH SarabunPSK"/>
          <w:sz w:val="32"/>
          <w:szCs w:val="32"/>
        </w:rPr>
        <w:t>ation of</w:t>
      </w:r>
      <w:r w:rsidRPr="00B0278B">
        <w:rPr>
          <w:rFonts w:ascii="TH SarabunPSK" w:eastAsia="Arial Unicode MS" w:hAnsi="TH SarabunPSK" w:cs="TH SarabunPSK"/>
          <w:sz w:val="32"/>
          <w:szCs w:val="32"/>
        </w:rPr>
        <w:t xml:space="preserve"> biodiversity in the </w:t>
      </w:r>
      <w:r w:rsidR="00554E88" w:rsidRPr="00B0278B">
        <w:rPr>
          <w:rFonts w:ascii="TH SarabunPSK" w:eastAsia="Arial Unicode MS" w:hAnsi="TH SarabunPSK" w:cs="TH SarabunPSK"/>
          <w:sz w:val="32"/>
          <w:szCs w:val="32"/>
        </w:rPr>
        <w:t>ecological landscapes</w:t>
      </w:r>
      <w:r w:rsidR="004C74B9"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of Thailand</w:t>
      </w:r>
      <w:r w:rsidR="004C74B9" w:rsidRPr="00B0278B">
        <w:rPr>
          <w:rFonts w:ascii="TH SarabunPSK" w:eastAsia="Arial Unicode MS" w:hAnsi="TH SarabunPSK" w:cs="TH SarabunPSK"/>
          <w:sz w:val="32"/>
          <w:szCs w:val="32"/>
        </w:rPr>
        <w:t>.</w:t>
      </w:r>
    </w:p>
    <w:p w:rsidR="003516B5" w:rsidRDefault="00415460" w:rsidP="007A4B41">
      <w:pPr>
        <w:tabs>
          <w:tab w:val="left" w:pos="2160"/>
        </w:tabs>
        <w:spacing w:after="0" w:line="240" w:lineRule="auto"/>
        <w:ind w:firstLine="1440"/>
        <w:jc w:val="thaiDistribute"/>
        <w:rPr>
          <w:rFonts w:ascii="TH SarabunPSK" w:eastAsia="Arial Unicode MS" w:hAnsi="TH SarabunPSK" w:cs="TH SarabunPSK"/>
          <w:color w:val="000000" w:themeColor="text1"/>
          <w:sz w:val="32"/>
          <w:szCs w:val="32"/>
        </w:rPr>
      </w:pPr>
      <w:r w:rsidRPr="009C114A">
        <w:rPr>
          <w:rFonts w:ascii="TH SarabunPSK" w:eastAsia="Arial Unicode MS" w:hAnsi="TH SarabunPSK" w:cs="TH SarabunPSK"/>
          <w:b/>
          <w:bCs/>
          <w:color w:val="000000" w:themeColor="text1"/>
          <w:sz w:val="32"/>
          <w:szCs w:val="32"/>
          <w:cs/>
        </w:rPr>
        <w:t>6.1.2</w:t>
      </w:r>
      <w:r w:rsidR="007A4B41">
        <w:rPr>
          <w:rFonts w:ascii="TH SarabunPSK" w:eastAsia="Arial Unicode MS" w:hAnsi="TH SarabunPSK" w:cs="TH SarabunPSK"/>
          <w:b/>
          <w:bCs/>
          <w:color w:val="000000" w:themeColor="text1"/>
          <w:sz w:val="32"/>
          <w:szCs w:val="32"/>
          <w:cs/>
        </w:rPr>
        <w:tab/>
      </w:r>
      <w:r w:rsidRPr="009C114A">
        <w:rPr>
          <w:rFonts w:ascii="TH SarabunPSK" w:eastAsia="Arial Unicode MS" w:hAnsi="TH SarabunPSK" w:cs="TH SarabunPSK"/>
          <w:b/>
          <w:bCs/>
          <w:color w:val="000000" w:themeColor="text1"/>
          <w:sz w:val="32"/>
          <w:szCs w:val="32"/>
        </w:rPr>
        <w:t>Administrative mechanisms for capacity</w:t>
      </w:r>
      <w:r w:rsidR="00F27F43" w:rsidRPr="009C114A">
        <w:rPr>
          <w:rFonts w:ascii="TH SarabunPSK" w:eastAsia="Arial Unicode MS" w:hAnsi="TH SarabunPSK" w:cs="TH SarabunPSK"/>
          <w:b/>
          <w:bCs/>
          <w:color w:val="000000" w:themeColor="text1"/>
          <w:sz w:val="32"/>
          <w:szCs w:val="32"/>
        </w:rPr>
        <w:t xml:space="preserve"> building</w:t>
      </w:r>
      <w:r w:rsidRPr="009C114A">
        <w:rPr>
          <w:rFonts w:ascii="TH SarabunPSK" w:eastAsia="Arial Unicode MS" w:hAnsi="TH SarabunPSK" w:cs="TH SarabunPSK"/>
          <w:b/>
          <w:bCs/>
          <w:color w:val="000000" w:themeColor="text1"/>
          <w:sz w:val="32"/>
          <w:szCs w:val="32"/>
        </w:rPr>
        <w:t xml:space="preserve"> of local administrative organizations </w:t>
      </w:r>
      <w:r w:rsidR="00F27F43" w:rsidRPr="009C114A">
        <w:rPr>
          <w:rFonts w:ascii="TH SarabunPSK" w:eastAsia="Arial Unicode MS" w:hAnsi="TH SarabunPSK" w:cs="TH SarabunPSK"/>
          <w:b/>
          <w:bCs/>
          <w:color w:val="000000" w:themeColor="text1"/>
          <w:sz w:val="32"/>
          <w:szCs w:val="32"/>
        </w:rPr>
        <w:t>for</w:t>
      </w:r>
      <w:r w:rsidRPr="009C114A">
        <w:rPr>
          <w:rFonts w:ascii="TH SarabunPSK" w:eastAsia="Arial Unicode MS" w:hAnsi="TH SarabunPSK" w:cs="TH SarabunPSK"/>
          <w:b/>
          <w:bCs/>
          <w:color w:val="000000" w:themeColor="text1"/>
          <w:sz w:val="32"/>
          <w:szCs w:val="32"/>
        </w:rPr>
        <w:t xml:space="preserve"> </w:t>
      </w:r>
      <w:r w:rsidR="00F27F43" w:rsidRPr="009C114A">
        <w:rPr>
          <w:rFonts w:ascii="TH SarabunPSK" w:eastAsia="Arial Unicode MS" w:hAnsi="TH SarabunPSK" w:cs="TH SarabunPSK"/>
          <w:b/>
          <w:bCs/>
          <w:color w:val="000000" w:themeColor="text1"/>
          <w:sz w:val="32"/>
          <w:szCs w:val="32"/>
        </w:rPr>
        <w:t>sustainable</w:t>
      </w:r>
      <w:r w:rsidRPr="009C114A">
        <w:rPr>
          <w:rFonts w:ascii="TH SarabunPSK" w:eastAsia="Arial Unicode MS" w:hAnsi="TH SarabunPSK" w:cs="TH SarabunPSK"/>
          <w:b/>
          <w:bCs/>
          <w:color w:val="000000" w:themeColor="text1"/>
          <w:sz w:val="32"/>
          <w:szCs w:val="32"/>
        </w:rPr>
        <w:t xml:space="preserve"> pr</w:t>
      </w:r>
      <w:r w:rsidR="00F27F43" w:rsidRPr="009C114A">
        <w:rPr>
          <w:rFonts w:ascii="TH SarabunPSK" w:eastAsia="Arial Unicode MS" w:hAnsi="TH SarabunPSK" w:cs="TH SarabunPSK"/>
          <w:b/>
          <w:bCs/>
          <w:color w:val="000000" w:themeColor="text1"/>
          <w:sz w:val="32"/>
          <w:szCs w:val="32"/>
        </w:rPr>
        <w:t>otection</w:t>
      </w:r>
      <w:r w:rsidRPr="009C114A">
        <w:rPr>
          <w:rFonts w:ascii="TH SarabunPSK" w:eastAsia="Arial Unicode MS" w:hAnsi="TH SarabunPSK" w:cs="TH SarabunPSK"/>
          <w:b/>
          <w:bCs/>
          <w:color w:val="000000" w:themeColor="text1"/>
          <w:sz w:val="32"/>
          <w:szCs w:val="32"/>
        </w:rPr>
        <w:t xml:space="preserve"> and </w:t>
      </w:r>
      <w:r w:rsidR="008D4642" w:rsidRPr="009C114A">
        <w:rPr>
          <w:rFonts w:ascii="TH SarabunPSK" w:eastAsia="Arial Unicode MS" w:hAnsi="TH SarabunPSK" w:cs="TH SarabunPSK"/>
          <w:b/>
          <w:bCs/>
          <w:color w:val="000000" w:themeColor="text1"/>
          <w:sz w:val="32"/>
          <w:szCs w:val="32"/>
        </w:rPr>
        <w:t xml:space="preserve">utilization of </w:t>
      </w:r>
      <w:r w:rsidRPr="009C114A">
        <w:rPr>
          <w:rFonts w:ascii="TH SarabunPSK" w:eastAsia="Arial Unicode MS" w:hAnsi="TH SarabunPSK" w:cs="TH SarabunPSK"/>
          <w:b/>
          <w:bCs/>
          <w:color w:val="000000" w:themeColor="text1"/>
          <w:sz w:val="32"/>
          <w:szCs w:val="32"/>
        </w:rPr>
        <w:t xml:space="preserve">biodiversity in the </w:t>
      </w:r>
      <w:r w:rsidR="00554E88" w:rsidRPr="009C114A">
        <w:rPr>
          <w:rFonts w:ascii="TH SarabunPSK" w:eastAsia="Arial Unicode MS" w:hAnsi="TH SarabunPSK" w:cs="TH SarabunPSK"/>
          <w:b/>
          <w:bCs/>
          <w:color w:val="000000" w:themeColor="text1"/>
          <w:sz w:val="32"/>
          <w:szCs w:val="32"/>
        </w:rPr>
        <w:t>ecological landscapes</w:t>
      </w:r>
      <w:r w:rsidRPr="009C114A">
        <w:rPr>
          <w:rFonts w:ascii="TH SarabunPSK" w:eastAsia="Arial Unicode MS" w:hAnsi="TH SarabunPSK" w:cs="TH SarabunPSK"/>
          <w:b/>
          <w:bCs/>
          <w:color w:val="000000" w:themeColor="text1"/>
          <w:sz w:val="32"/>
          <w:szCs w:val="32"/>
        </w:rPr>
        <w:t xml:space="preserve"> of Thailand</w:t>
      </w:r>
      <w:r w:rsidRPr="00B0278B">
        <w:rPr>
          <w:rFonts w:ascii="TH SarabunPSK" w:eastAsia="Arial Unicode MS" w:hAnsi="TH SarabunPSK" w:cs="TH SarabunPSK"/>
          <w:color w:val="000000" w:themeColor="text1"/>
          <w:sz w:val="32"/>
          <w:szCs w:val="32"/>
        </w:rPr>
        <w:t xml:space="preserve"> </w:t>
      </w:r>
      <w:r w:rsidR="00F27F43" w:rsidRPr="00B0278B">
        <w:rPr>
          <w:rFonts w:ascii="TH SarabunPSK" w:eastAsia="Arial Unicode MS" w:hAnsi="TH SarabunPSK" w:cs="TH SarabunPSK"/>
          <w:color w:val="000000" w:themeColor="text1"/>
          <w:sz w:val="32"/>
          <w:szCs w:val="32"/>
        </w:rPr>
        <w:t xml:space="preserve">involve </w:t>
      </w:r>
      <w:r w:rsidRPr="00B0278B">
        <w:rPr>
          <w:rFonts w:ascii="TH SarabunPSK" w:eastAsia="Arial Unicode MS" w:hAnsi="TH SarabunPSK" w:cs="TH SarabunPSK"/>
          <w:color w:val="000000" w:themeColor="text1"/>
          <w:sz w:val="32"/>
          <w:szCs w:val="32"/>
        </w:rPr>
        <w:t>the second mechanism</w:t>
      </w:r>
      <w:r w:rsidR="00F27F43" w:rsidRPr="00B0278B">
        <w:rPr>
          <w:rFonts w:ascii="TH SarabunPSK" w:eastAsia="Arial Unicode MS" w:hAnsi="TH SarabunPSK" w:cs="TH SarabunPSK"/>
          <w:color w:val="000000" w:themeColor="text1"/>
          <w:sz w:val="32"/>
          <w:szCs w:val="32"/>
        </w:rPr>
        <w:t>s</w:t>
      </w:r>
      <w:r w:rsidRPr="00B0278B">
        <w:rPr>
          <w:rFonts w:ascii="TH SarabunPSK" w:eastAsia="Arial Unicode MS" w:hAnsi="TH SarabunPSK" w:cs="TH SarabunPSK"/>
          <w:color w:val="000000" w:themeColor="text1"/>
          <w:sz w:val="32"/>
          <w:szCs w:val="32"/>
        </w:rPr>
        <w:t xml:space="preserve"> </w:t>
      </w:r>
      <w:r w:rsidR="00F27F43" w:rsidRPr="00B0278B">
        <w:rPr>
          <w:rFonts w:ascii="TH SarabunPSK" w:eastAsia="Arial Unicode MS" w:hAnsi="TH SarabunPSK" w:cs="TH SarabunPSK"/>
          <w:color w:val="000000" w:themeColor="text1"/>
          <w:sz w:val="32"/>
          <w:szCs w:val="32"/>
        </w:rPr>
        <w:t>through</w:t>
      </w:r>
      <w:r w:rsidRPr="00B0278B">
        <w:rPr>
          <w:rFonts w:ascii="TH SarabunPSK" w:eastAsia="Arial Unicode MS" w:hAnsi="TH SarabunPSK" w:cs="TH SarabunPSK"/>
          <w:color w:val="000000" w:themeColor="text1"/>
          <w:sz w:val="32"/>
          <w:szCs w:val="32"/>
        </w:rPr>
        <w:t xml:space="preserve"> the Department of Local Administration </w:t>
      </w:r>
      <w:r w:rsidR="00F27F43" w:rsidRPr="00B0278B">
        <w:rPr>
          <w:rFonts w:ascii="TH SarabunPSK" w:eastAsia="Arial Unicode MS" w:hAnsi="TH SarabunPSK" w:cs="TH SarabunPSK"/>
          <w:color w:val="000000" w:themeColor="text1"/>
          <w:sz w:val="32"/>
          <w:szCs w:val="32"/>
        </w:rPr>
        <w:t xml:space="preserve">with the main duty for </w:t>
      </w:r>
      <w:r w:rsidRPr="00B0278B">
        <w:rPr>
          <w:rFonts w:ascii="TH SarabunPSK" w:eastAsia="Arial Unicode MS" w:hAnsi="TH SarabunPSK" w:cs="TH SarabunPSK"/>
          <w:color w:val="000000" w:themeColor="text1"/>
          <w:sz w:val="32"/>
          <w:szCs w:val="32"/>
        </w:rPr>
        <w:t>capacity</w:t>
      </w:r>
      <w:r w:rsidR="00F27F43" w:rsidRPr="00B0278B">
        <w:rPr>
          <w:rFonts w:ascii="TH SarabunPSK" w:eastAsia="Arial Unicode MS" w:hAnsi="TH SarabunPSK" w:cs="TH SarabunPSK"/>
          <w:color w:val="000000" w:themeColor="text1"/>
          <w:sz w:val="32"/>
          <w:szCs w:val="32"/>
        </w:rPr>
        <w:t xml:space="preserve"> building</w:t>
      </w:r>
      <w:r w:rsidRPr="00B0278B">
        <w:rPr>
          <w:rFonts w:ascii="TH SarabunPSK" w:eastAsia="Arial Unicode MS" w:hAnsi="TH SarabunPSK" w:cs="TH SarabunPSK"/>
          <w:color w:val="000000" w:themeColor="text1"/>
          <w:sz w:val="32"/>
          <w:szCs w:val="32"/>
        </w:rPr>
        <w:t xml:space="preserve"> of local government organizations </w:t>
      </w:r>
      <w:r w:rsidR="00F27F43" w:rsidRPr="00B0278B">
        <w:rPr>
          <w:rFonts w:ascii="TH SarabunPSK" w:eastAsia="Arial Unicode MS" w:hAnsi="TH SarabunPSK" w:cs="TH SarabunPSK"/>
          <w:color w:val="000000" w:themeColor="text1"/>
          <w:sz w:val="32"/>
          <w:szCs w:val="32"/>
        </w:rPr>
        <w:t xml:space="preserve">to drive sustainable </w:t>
      </w:r>
      <w:r w:rsidRPr="00B0278B">
        <w:rPr>
          <w:rFonts w:ascii="TH SarabunPSK" w:eastAsia="Arial Unicode MS" w:hAnsi="TH SarabunPSK" w:cs="TH SarabunPSK"/>
          <w:color w:val="000000" w:themeColor="text1"/>
          <w:sz w:val="32"/>
          <w:szCs w:val="32"/>
        </w:rPr>
        <w:t xml:space="preserve">protection and </w:t>
      </w:r>
      <w:r w:rsidR="008D4642" w:rsidRPr="00B0278B">
        <w:rPr>
          <w:rFonts w:ascii="TH SarabunPSK" w:eastAsia="Arial Unicode MS" w:hAnsi="TH SarabunPSK" w:cs="TH SarabunPSK"/>
          <w:color w:val="000000" w:themeColor="text1"/>
          <w:sz w:val="32"/>
          <w:szCs w:val="32"/>
        </w:rPr>
        <w:t xml:space="preserve">utilization of </w:t>
      </w:r>
      <w:r w:rsidRPr="00B0278B">
        <w:rPr>
          <w:rFonts w:ascii="TH SarabunPSK" w:eastAsia="Arial Unicode MS" w:hAnsi="TH SarabunPSK" w:cs="TH SarabunPSK"/>
          <w:color w:val="000000" w:themeColor="text1"/>
          <w:sz w:val="32"/>
          <w:szCs w:val="32"/>
        </w:rPr>
        <w:t xml:space="preserve">biodiversity </w:t>
      </w:r>
      <w:r w:rsidR="00F27F43" w:rsidRPr="00B0278B">
        <w:rPr>
          <w:rFonts w:ascii="TH SarabunPSK" w:eastAsia="Arial Unicode MS" w:hAnsi="TH SarabunPSK" w:cs="TH SarabunPSK"/>
          <w:color w:val="000000" w:themeColor="text1"/>
          <w:sz w:val="32"/>
          <w:szCs w:val="32"/>
        </w:rPr>
        <w:t>in collaboration w</w:t>
      </w:r>
      <w:r w:rsidRPr="00B0278B">
        <w:rPr>
          <w:rFonts w:ascii="TH SarabunPSK" w:eastAsia="Arial Unicode MS" w:hAnsi="TH SarabunPSK" w:cs="TH SarabunPSK"/>
          <w:color w:val="000000" w:themeColor="text1"/>
          <w:sz w:val="32"/>
          <w:szCs w:val="32"/>
        </w:rPr>
        <w:t xml:space="preserve">ith various departments </w:t>
      </w:r>
      <w:r w:rsidR="00F27F43" w:rsidRPr="00B0278B">
        <w:rPr>
          <w:rFonts w:ascii="TH SarabunPSK" w:eastAsia="Arial Unicode MS" w:hAnsi="TH SarabunPSK" w:cs="TH SarabunPSK"/>
          <w:color w:val="000000" w:themeColor="text1"/>
          <w:sz w:val="32"/>
          <w:szCs w:val="32"/>
        </w:rPr>
        <w:t xml:space="preserve">such </w:t>
      </w:r>
      <w:r w:rsidRPr="00B0278B">
        <w:rPr>
          <w:rFonts w:ascii="TH SarabunPSK" w:eastAsia="Arial Unicode MS" w:hAnsi="TH SarabunPSK" w:cs="TH SarabunPSK"/>
          <w:color w:val="000000" w:themeColor="text1"/>
          <w:sz w:val="32"/>
          <w:szCs w:val="32"/>
        </w:rPr>
        <w:t>as academic support units</w:t>
      </w:r>
      <w:r w:rsidR="00F27F43" w:rsidRPr="00B0278B">
        <w:rPr>
          <w:rFonts w:ascii="TH SarabunPSK" w:eastAsia="Arial Unicode MS" w:hAnsi="TH SarabunPSK" w:cs="TH SarabunPSK"/>
          <w:color w:val="000000" w:themeColor="text1"/>
          <w:sz w:val="32"/>
          <w:szCs w:val="32"/>
        </w:rPr>
        <w:t xml:space="preserve"> and</w:t>
      </w:r>
      <w:r w:rsidRPr="00B0278B">
        <w:rPr>
          <w:rFonts w:ascii="TH SarabunPSK" w:eastAsia="Arial Unicode MS" w:hAnsi="TH SarabunPSK" w:cs="TH SarabunPSK"/>
          <w:color w:val="000000" w:themeColor="text1"/>
          <w:sz w:val="32"/>
          <w:szCs w:val="32"/>
        </w:rPr>
        <w:t xml:space="preserve"> the Biodiversity </w:t>
      </w:r>
      <w:r w:rsidR="00FA4065" w:rsidRPr="00B0278B">
        <w:rPr>
          <w:rFonts w:ascii="TH SarabunPSK" w:eastAsia="Arial Unicode MS" w:hAnsi="TH SarabunPSK" w:cs="TH SarabunPSK"/>
          <w:color w:val="000000" w:themeColor="text1"/>
          <w:sz w:val="32"/>
          <w:szCs w:val="32"/>
        </w:rPr>
        <w:t>Board</w:t>
      </w:r>
      <w:r w:rsidRPr="00B0278B">
        <w:rPr>
          <w:rFonts w:ascii="TH SarabunPSK" w:eastAsia="Arial Unicode MS" w:hAnsi="TH SarabunPSK" w:cs="TH SarabunPSK"/>
          <w:color w:val="000000" w:themeColor="text1"/>
          <w:sz w:val="32"/>
          <w:szCs w:val="32"/>
        </w:rPr>
        <w:t xml:space="preserve"> under the Biodiversity Act</w:t>
      </w:r>
    </w:p>
    <w:p w:rsidR="00034A85" w:rsidRPr="00B0278B" w:rsidRDefault="005C1ADC" w:rsidP="007A4B41">
      <w:pPr>
        <w:spacing w:after="0" w:line="240" w:lineRule="auto"/>
        <w:ind w:firstLine="1440"/>
        <w:jc w:val="thaiDistribute"/>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color w:val="000000" w:themeColor="text1"/>
          <w:sz w:val="32"/>
          <w:szCs w:val="32"/>
        </w:rPr>
        <w:t>The</w:t>
      </w:r>
      <w:r w:rsidR="00415460" w:rsidRPr="00B0278B">
        <w:rPr>
          <w:rFonts w:ascii="TH SarabunPSK" w:eastAsia="Arial Unicode MS" w:hAnsi="TH SarabunPSK" w:cs="TH SarabunPSK"/>
          <w:color w:val="000000" w:themeColor="text1"/>
          <w:sz w:val="32"/>
          <w:szCs w:val="32"/>
        </w:rPr>
        <w:t xml:space="preserve"> administrative mechanisms for capacity</w:t>
      </w:r>
      <w:r w:rsidRPr="00B0278B">
        <w:rPr>
          <w:rFonts w:ascii="TH SarabunPSK" w:eastAsia="Arial Unicode MS" w:hAnsi="TH SarabunPSK" w:cs="TH SarabunPSK"/>
          <w:color w:val="000000" w:themeColor="text1"/>
          <w:sz w:val="32"/>
          <w:szCs w:val="32"/>
        </w:rPr>
        <w:t xml:space="preserve"> building</w:t>
      </w:r>
      <w:r w:rsidR="00415460" w:rsidRPr="00B0278B">
        <w:rPr>
          <w:rFonts w:ascii="TH SarabunPSK" w:eastAsia="Arial Unicode MS" w:hAnsi="TH SarabunPSK" w:cs="TH SarabunPSK"/>
          <w:color w:val="000000" w:themeColor="text1"/>
          <w:sz w:val="32"/>
          <w:szCs w:val="32"/>
        </w:rPr>
        <w:t xml:space="preserve"> of local government organizations </w:t>
      </w:r>
      <w:r w:rsidRPr="00B0278B">
        <w:rPr>
          <w:rFonts w:ascii="TH SarabunPSK" w:eastAsia="Arial Unicode MS" w:hAnsi="TH SarabunPSK" w:cs="TH SarabunPSK"/>
          <w:color w:val="000000" w:themeColor="text1"/>
          <w:sz w:val="32"/>
          <w:szCs w:val="32"/>
        </w:rPr>
        <w:t>for</w:t>
      </w:r>
      <w:r w:rsidR="00415460"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 xml:space="preserve">sustainable </w:t>
      </w:r>
      <w:r w:rsidR="00415460" w:rsidRPr="00B0278B">
        <w:rPr>
          <w:rFonts w:ascii="TH SarabunPSK" w:eastAsia="Arial Unicode MS" w:hAnsi="TH SarabunPSK" w:cs="TH SarabunPSK"/>
          <w:color w:val="000000" w:themeColor="text1"/>
          <w:sz w:val="32"/>
          <w:szCs w:val="32"/>
        </w:rPr>
        <w:t>pr</w:t>
      </w:r>
      <w:r w:rsidRPr="00B0278B">
        <w:rPr>
          <w:rFonts w:ascii="TH SarabunPSK" w:eastAsia="Arial Unicode MS" w:hAnsi="TH SarabunPSK" w:cs="TH SarabunPSK"/>
          <w:color w:val="000000" w:themeColor="text1"/>
          <w:sz w:val="32"/>
          <w:szCs w:val="32"/>
        </w:rPr>
        <w:t>otection</w:t>
      </w:r>
      <w:r w:rsidR="00415460" w:rsidRPr="00B0278B">
        <w:rPr>
          <w:rFonts w:ascii="TH SarabunPSK" w:eastAsia="Arial Unicode MS" w:hAnsi="TH SarabunPSK" w:cs="TH SarabunPSK"/>
          <w:color w:val="000000" w:themeColor="text1"/>
          <w:sz w:val="32"/>
          <w:szCs w:val="32"/>
        </w:rPr>
        <w:t xml:space="preserve"> and utiliz</w:t>
      </w:r>
      <w:r w:rsidRPr="00B0278B">
        <w:rPr>
          <w:rFonts w:ascii="TH SarabunPSK" w:eastAsia="Arial Unicode MS" w:hAnsi="TH SarabunPSK" w:cs="TH SarabunPSK"/>
          <w:color w:val="000000" w:themeColor="text1"/>
          <w:sz w:val="32"/>
          <w:szCs w:val="32"/>
        </w:rPr>
        <w:t>ation of</w:t>
      </w:r>
      <w:r w:rsidR="00415460" w:rsidRPr="00B0278B">
        <w:rPr>
          <w:rFonts w:ascii="TH SarabunPSK" w:eastAsia="Arial Unicode MS" w:hAnsi="TH SarabunPSK" w:cs="TH SarabunPSK"/>
          <w:color w:val="000000" w:themeColor="text1"/>
          <w:sz w:val="32"/>
          <w:szCs w:val="32"/>
        </w:rPr>
        <w:t xml:space="preserve"> biodiversity in the </w:t>
      </w:r>
      <w:r w:rsidR="00554E88" w:rsidRPr="00B0278B">
        <w:rPr>
          <w:rFonts w:ascii="TH SarabunPSK" w:eastAsia="Arial Unicode MS" w:hAnsi="TH SarabunPSK" w:cs="TH SarabunPSK"/>
          <w:color w:val="000000" w:themeColor="text1"/>
          <w:sz w:val="32"/>
          <w:szCs w:val="32"/>
        </w:rPr>
        <w:t>ecological landscapes</w:t>
      </w:r>
      <w:r w:rsidR="00415460" w:rsidRPr="00B0278B">
        <w:rPr>
          <w:rFonts w:ascii="TH SarabunPSK" w:eastAsia="Arial Unicode MS" w:hAnsi="TH SarabunPSK" w:cs="TH SarabunPSK"/>
          <w:color w:val="000000" w:themeColor="text1"/>
          <w:sz w:val="32"/>
          <w:szCs w:val="32"/>
        </w:rPr>
        <w:t xml:space="preserve"> of Thailand</w:t>
      </w:r>
      <w:r w:rsidRPr="00B0278B">
        <w:rPr>
          <w:rFonts w:ascii="TH SarabunPSK" w:eastAsia="Arial Unicode MS" w:hAnsi="TH SarabunPSK" w:cs="TH SarabunPSK"/>
          <w:color w:val="000000" w:themeColor="text1"/>
          <w:sz w:val="32"/>
          <w:szCs w:val="32"/>
        </w:rPr>
        <w:t xml:space="preserve"> also includes</w:t>
      </w:r>
      <w:r w:rsidR="00415460" w:rsidRPr="00B0278B">
        <w:rPr>
          <w:rFonts w:ascii="TH SarabunPSK" w:eastAsia="Arial Unicode MS" w:hAnsi="TH SarabunPSK" w:cs="TH SarabunPSK"/>
          <w:color w:val="000000" w:themeColor="text1"/>
          <w:sz w:val="32"/>
          <w:szCs w:val="32"/>
        </w:rPr>
        <w:t xml:space="preserve"> </w:t>
      </w:r>
      <w:r w:rsidR="00415460" w:rsidRPr="00B0278B">
        <w:rPr>
          <w:rFonts w:ascii="TH SarabunPSK" w:eastAsia="Arial Unicode MS" w:hAnsi="TH SarabunPSK" w:cs="TH SarabunPSK"/>
          <w:color w:val="000000" w:themeColor="text1"/>
          <w:sz w:val="32"/>
          <w:szCs w:val="32"/>
          <w:cs/>
        </w:rPr>
        <w:t xml:space="preserve">2 </w:t>
      </w:r>
      <w:r w:rsidRPr="00B0278B">
        <w:rPr>
          <w:rFonts w:ascii="TH SarabunPSK" w:eastAsia="Arial Unicode MS" w:hAnsi="TH SarabunPSK" w:cs="TH SarabunPSK"/>
          <w:color w:val="000000" w:themeColor="text1"/>
          <w:sz w:val="32"/>
          <w:szCs w:val="32"/>
        </w:rPr>
        <w:t xml:space="preserve">levels: </w:t>
      </w:r>
      <w:r w:rsidR="00415460" w:rsidRPr="00B0278B">
        <w:rPr>
          <w:rFonts w:ascii="TH SarabunPSK" w:eastAsia="Arial Unicode MS" w:hAnsi="TH SarabunPSK" w:cs="TH SarabunPSK"/>
          <w:color w:val="000000" w:themeColor="text1"/>
          <w:sz w:val="32"/>
          <w:szCs w:val="32"/>
        </w:rPr>
        <w:t xml:space="preserve">the existing board structure from the prototype project </w:t>
      </w:r>
      <w:r w:rsidR="0068056A" w:rsidRPr="00B0278B">
        <w:rPr>
          <w:rFonts w:ascii="TH SarabunPSK" w:eastAsia="Arial Unicode MS" w:hAnsi="TH SarabunPSK" w:cs="TH SarabunPSK"/>
          <w:color w:val="000000" w:themeColor="text1"/>
          <w:sz w:val="32"/>
          <w:szCs w:val="32"/>
        </w:rPr>
        <w:t>as a driver and</w:t>
      </w:r>
      <w:r w:rsidR="00415460" w:rsidRPr="00B0278B">
        <w:rPr>
          <w:rFonts w:ascii="TH SarabunPSK" w:eastAsia="Arial Unicode MS" w:hAnsi="TH SarabunPSK" w:cs="TH SarabunPSK"/>
          <w:color w:val="000000" w:themeColor="text1"/>
          <w:sz w:val="32"/>
          <w:szCs w:val="32"/>
        </w:rPr>
        <w:t xml:space="preserve"> the Department of Local Administration</w:t>
      </w:r>
      <w:r w:rsidR="0068056A" w:rsidRPr="00B0278B">
        <w:rPr>
          <w:rFonts w:ascii="TH SarabunPSK" w:eastAsia="Arial Unicode MS" w:hAnsi="TH SarabunPSK" w:cs="TH SarabunPSK"/>
          <w:color w:val="000000" w:themeColor="text1"/>
          <w:sz w:val="32"/>
          <w:szCs w:val="32"/>
        </w:rPr>
        <w:t xml:space="preserve"> as a main agency after</w:t>
      </w:r>
      <w:r w:rsidR="00415460" w:rsidRPr="00B0278B">
        <w:rPr>
          <w:rFonts w:ascii="TH SarabunPSK" w:eastAsia="Arial Unicode MS" w:hAnsi="TH SarabunPSK" w:cs="TH SarabunPSK"/>
          <w:color w:val="000000" w:themeColor="text1"/>
          <w:sz w:val="32"/>
          <w:szCs w:val="32"/>
        </w:rPr>
        <w:t xml:space="preserve"> </w:t>
      </w:r>
      <w:r w:rsidR="0068056A" w:rsidRPr="00B0278B">
        <w:rPr>
          <w:rFonts w:ascii="TH SarabunPSK" w:eastAsia="Arial Unicode MS" w:hAnsi="TH SarabunPSK" w:cs="TH SarabunPSK"/>
          <w:color w:val="000000" w:themeColor="text1"/>
          <w:sz w:val="32"/>
          <w:szCs w:val="32"/>
        </w:rPr>
        <w:t>previously working as a</w:t>
      </w:r>
      <w:r w:rsidR="00415460" w:rsidRPr="00B0278B">
        <w:rPr>
          <w:rFonts w:ascii="TH SarabunPSK" w:eastAsia="Arial Unicode MS" w:hAnsi="TH SarabunPSK" w:cs="TH SarabunPSK"/>
          <w:color w:val="000000" w:themeColor="text1"/>
          <w:sz w:val="32"/>
          <w:szCs w:val="32"/>
        </w:rPr>
        <w:t xml:space="preserve"> support unit</w:t>
      </w:r>
      <w:r w:rsidR="0068056A" w:rsidRPr="00B0278B">
        <w:rPr>
          <w:rFonts w:ascii="TH SarabunPSK" w:eastAsia="Arial Unicode MS" w:hAnsi="TH SarabunPSK" w:cs="TH SarabunPSK"/>
          <w:color w:val="000000" w:themeColor="text1"/>
          <w:sz w:val="32"/>
          <w:szCs w:val="32"/>
        </w:rPr>
        <w:t>.</w:t>
      </w:r>
      <w:r w:rsidR="00415460" w:rsidRPr="00B0278B">
        <w:rPr>
          <w:rFonts w:ascii="TH SarabunPSK" w:eastAsia="Arial Unicode MS" w:hAnsi="TH SarabunPSK" w:cs="TH SarabunPSK"/>
          <w:color w:val="000000" w:themeColor="text1"/>
          <w:sz w:val="32"/>
          <w:szCs w:val="32"/>
        </w:rPr>
        <w:t xml:space="preserve"> </w:t>
      </w:r>
    </w:p>
    <w:p w:rsidR="00034A85" w:rsidRPr="00B0278B" w:rsidRDefault="00415460" w:rsidP="007A4B41">
      <w:pPr>
        <w:tabs>
          <w:tab w:val="left" w:pos="2520"/>
        </w:tabs>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1)</w:t>
      </w:r>
      <w:r w:rsidR="007A4B41">
        <w:rPr>
          <w:rFonts w:ascii="TH SarabunPSK" w:eastAsia="Arial Unicode MS" w:hAnsi="TH SarabunPSK" w:cs="TH SarabunPSK"/>
          <w:sz w:val="32"/>
          <w:szCs w:val="32"/>
          <w:cs/>
        </w:rPr>
        <w:tab/>
      </w:r>
      <w:r w:rsidR="00D16BA4" w:rsidRPr="00B0278B">
        <w:rPr>
          <w:rFonts w:ascii="TH SarabunPSK" w:eastAsia="Arial Unicode MS" w:hAnsi="TH SarabunPSK" w:cs="TH SarabunPSK"/>
          <w:sz w:val="32"/>
          <w:szCs w:val="32"/>
        </w:rPr>
        <w:t>T</w:t>
      </w:r>
      <w:r w:rsidRPr="00B0278B">
        <w:rPr>
          <w:rFonts w:ascii="TH SarabunPSK" w:eastAsia="Arial Unicode MS" w:hAnsi="TH SarabunPSK" w:cs="TH SarabunPSK"/>
          <w:sz w:val="32"/>
          <w:szCs w:val="32"/>
        </w:rPr>
        <w:t>he national level</w:t>
      </w:r>
      <w:r w:rsidR="00D16BA4" w:rsidRPr="00B0278B">
        <w:rPr>
          <w:rFonts w:ascii="TH SarabunPSK" w:eastAsia="Arial Unicode MS" w:hAnsi="TH SarabunPSK" w:cs="TH SarabunPSK"/>
          <w:sz w:val="32"/>
          <w:szCs w:val="32"/>
        </w:rPr>
        <w:t xml:space="preserve"> includes</w:t>
      </w:r>
      <w:r w:rsidRPr="00B0278B">
        <w:rPr>
          <w:rFonts w:ascii="TH SarabunPSK" w:eastAsia="Arial Unicode MS" w:hAnsi="TH SarabunPSK" w:cs="TH SarabunPSK"/>
          <w:sz w:val="32"/>
          <w:szCs w:val="32"/>
        </w:rPr>
        <w:t xml:space="preserve"> </w:t>
      </w:r>
      <w:r w:rsidR="00D16BA4" w:rsidRPr="00B0278B">
        <w:rPr>
          <w:rFonts w:ascii="TH SarabunPSK" w:eastAsia="Arial Unicode MS" w:hAnsi="TH SarabunPSK" w:cs="TH SarabunPSK"/>
          <w:sz w:val="32"/>
          <w:szCs w:val="32"/>
        </w:rPr>
        <w:t>the c</w:t>
      </w:r>
      <w:r w:rsidRPr="00B0278B">
        <w:rPr>
          <w:rFonts w:ascii="TH SarabunPSK" w:eastAsia="Arial Unicode MS" w:hAnsi="TH SarabunPSK" w:cs="TH SarabunPSK"/>
          <w:sz w:val="32"/>
          <w:szCs w:val="32"/>
        </w:rPr>
        <w:t xml:space="preserve">apacity </w:t>
      </w:r>
      <w:r w:rsidR="00D16BA4" w:rsidRPr="00B0278B">
        <w:rPr>
          <w:rFonts w:ascii="TH SarabunPSK" w:eastAsia="Arial Unicode MS" w:hAnsi="TH SarabunPSK" w:cs="TH SarabunPSK"/>
          <w:sz w:val="32"/>
          <w:szCs w:val="32"/>
        </w:rPr>
        <w:t>b</w:t>
      </w:r>
      <w:r w:rsidRPr="00B0278B">
        <w:rPr>
          <w:rFonts w:ascii="TH SarabunPSK" w:eastAsia="Arial Unicode MS" w:hAnsi="TH SarabunPSK" w:cs="TH SarabunPSK"/>
          <w:sz w:val="32"/>
          <w:szCs w:val="32"/>
        </w:rPr>
        <w:t xml:space="preserve">uilding </w:t>
      </w:r>
      <w:r w:rsidR="00D16BA4" w:rsidRPr="00B0278B">
        <w:rPr>
          <w:rFonts w:ascii="TH SarabunPSK" w:eastAsia="Arial Unicode MS" w:hAnsi="TH SarabunPSK" w:cs="TH SarabunPSK"/>
          <w:sz w:val="32"/>
          <w:szCs w:val="32"/>
        </w:rPr>
        <w:t>b</w:t>
      </w:r>
      <w:r w:rsidR="00FA4065" w:rsidRPr="00B0278B">
        <w:rPr>
          <w:rFonts w:ascii="TH SarabunPSK" w:eastAsia="Arial Unicode MS" w:hAnsi="TH SarabunPSK" w:cs="TH SarabunPSK"/>
          <w:sz w:val="32"/>
          <w:szCs w:val="32"/>
        </w:rPr>
        <w:t>oard</w:t>
      </w:r>
      <w:r w:rsidRPr="00B0278B">
        <w:rPr>
          <w:rFonts w:ascii="TH SarabunPSK" w:eastAsia="Arial Unicode MS" w:hAnsi="TH SarabunPSK" w:cs="TH SarabunPSK"/>
          <w:sz w:val="32"/>
          <w:szCs w:val="32"/>
        </w:rPr>
        <w:t xml:space="preserve"> </w:t>
      </w:r>
      <w:r w:rsidR="00D16BA4" w:rsidRPr="00B0278B">
        <w:rPr>
          <w:rFonts w:ascii="TH SarabunPSK" w:eastAsia="Arial Unicode MS" w:hAnsi="TH SarabunPSK" w:cs="TH SarabunPSK"/>
          <w:sz w:val="32"/>
          <w:szCs w:val="32"/>
        </w:rPr>
        <w:t xml:space="preserve">of local administrative organizations for sustainable protection and utilization of biodiversity in the </w:t>
      </w:r>
      <w:r w:rsidR="00554E88" w:rsidRPr="00B0278B">
        <w:rPr>
          <w:rFonts w:ascii="TH SarabunPSK" w:eastAsia="Arial Unicode MS" w:hAnsi="TH SarabunPSK" w:cs="TH SarabunPSK"/>
          <w:sz w:val="32"/>
          <w:szCs w:val="32"/>
        </w:rPr>
        <w:t>ecological landscapes</w:t>
      </w:r>
      <w:r w:rsidR="00D16BA4" w:rsidRPr="00B0278B">
        <w:rPr>
          <w:rFonts w:ascii="TH SarabunPSK" w:eastAsia="Arial Unicode MS" w:hAnsi="TH SarabunPSK" w:cs="TH SarabunPSK"/>
          <w:sz w:val="32"/>
          <w:szCs w:val="32"/>
        </w:rPr>
        <w:t xml:space="preserve"> with</w:t>
      </w:r>
      <w:r w:rsidRPr="00B0278B">
        <w:rPr>
          <w:rFonts w:ascii="TH SarabunPSK" w:eastAsia="Arial Unicode MS" w:hAnsi="TH SarabunPSK" w:cs="TH SarabunPSK"/>
          <w:sz w:val="32"/>
          <w:szCs w:val="32"/>
        </w:rPr>
        <w:t xml:space="preserve"> the following duties</w:t>
      </w:r>
      <w:r w:rsidR="00F72E41" w:rsidRPr="00B0278B">
        <w:rPr>
          <w:rFonts w:ascii="TH SarabunPSK" w:eastAsia="Arial Unicode MS" w:hAnsi="TH SarabunPSK" w:cs="TH SarabunPSK"/>
          <w:sz w:val="32"/>
          <w:szCs w:val="32"/>
        </w:rPr>
        <w:t>:</w:t>
      </w:r>
    </w:p>
    <w:p w:rsidR="007A4B41" w:rsidRDefault="00415460" w:rsidP="007A4B41">
      <w:pPr>
        <w:tabs>
          <w:tab w:val="left" w:pos="3060"/>
        </w:tabs>
        <w:spacing w:after="0" w:line="240" w:lineRule="auto"/>
        <w:ind w:firstLine="2520"/>
        <w:jc w:val="thaiDistribute"/>
        <w:rPr>
          <w:rFonts w:ascii="TH SarabunPSK" w:eastAsia="Arial Unicode MS" w:hAnsi="TH SarabunPSK" w:cs="TH SarabunPSK"/>
          <w:color w:val="000000"/>
          <w:spacing w:val="-4"/>
          <w:sz w:val="32"/>
          <w:szCs w:val="32"/>
        </w:rPr>
      </w:pPr>
      <w:r w:rsidRPr="00B0278B">
        <w:rPr>
          <w:rFonts w:ascii="TH SarabunPSK" w:eastAsia="Arial Unicode MS" w:hAnsi="TH SarabunPSK" w:cs="TH SarabunPSK"/>
          <w:color w:val="000000"/>
          <w:spacing w:val="-4"/>
          <w:sz w:val="32"/>
          <w:szCs w:val="32"/>
          <w:cs/>
        </w:rPr>
        <w:t>1.1)</w:t>
      </w:r>
      <w:r w:rsidR="007A4B41">
        <w:rPr>
          <w:rFonts w:ascii="TH SarabunPSK" w:eastAsia="Arial Unicode MS" w:hAnsi="TH SarabunPSK" w:cs="TH SarabunPSK"/>
          <w:color w:val="000000"/>
          <w:spacing w:val="-4"/>
          <w:sz w:val="32"/>
          <w:szCs w:val="32"/>
          <w:cs/>
        </w:rPr>
        <w:tab/>
      </w:r>
      <w:r w:rsidR="00F72E41" w:rsidRPr="00B0278B">
        <w:rPr>
          <w:rFonts w:ascii="TH SarabunPSK" w:eastAsia="Arial Unicode MS" w:hAnsi="TH SarabunPSK" w:cs="TH SarabunPSK"/>
          <w:color w:val="000000"/>
          <w:spacing w:val="-4"/>
          <w:sz w:val="32"/>
          <w:szCs w:val="32"/>
        </w:rPr>
        <w:t>Drive</w:t>
      </w:r>
      <w:r w:rsidRPr="00B0278B">
        <w:rPr>
          <w:rFonts w:ascii="TH SarabunPSK" w:eastAsia="Arial Unicode MS" w:hAnsi="TH SarabunPSK" w:cs="TH SarabunPSK"/>
          <w:color w:val="000000"/>
          <w:spacing w:val="-4"/>
          <w:sz w:val="32"/>
          <w:szCs w:val="32"/>
        </w:rPr>
        <w:t xml:space="preserve"> and </w:t>
      </w:r>
      <w:r w:rsidR="00F72E41" w:rsidRPr="00B0278B">
        <w:rPr>
          <w:rFonts w:ascii="TH SarabunPSK" w:eastAsia="Arial Unicode MS" w:hAnsi="TH SarabunPSK" w:cs="TH SarabunPSK"/>
          <w:color w:val="000000"/>
          <w:spacing w:val="-4"/>
          <w:sz w:val="32"/>
          <w:szCs w:val="32"/>
        </w:rPr>
        <w:t>f</w:t>
      </w:r>
      <w:r w:rsidRPr="00B0278B">
        <w:rPr>
          <w:rFonts w:ascii="TH SarabunPSK" w:eastAsia="Arial Unicode MS" w:hAnsi="TH SarabunPSK" w:cs="TH SarabunPSK"/>
          <w:color w:val="000000"/>
          <w:spacing w:val="-4"/>
          <w:sz w:val="32"/>
          <w:szCs w:val="32"/>
        </w:rPr>
        <w:t xml:space="preserve">ormulating policies </w:t>
      </w:r>
      <w:r w:rsidR="00D16BA4" w:rsidRPr="00B0278B">
        <w:rPr>
          <w:rFonts w:ascii="TH SarabunPSK" w:eastAsia="Arial Unicode MS" w:hAnsi="TH SarabunPSK" w:cs="TH SarabunPSK"/>
          <w:color w:val="000000" w:themeColor="text1"/>
          <w:sz w:val="32"/>
          <w:szCs w:val="32"/>
        </w:rPr>
        <w:t xml:space="preserve">for capacity building of local administrative organizations for sustainable protection and utilization of biodiversity in the </w:t>
      </w:r>
      <w:r w:rsidR="00554E88" w:rsidRPr="00B0278B">
        <w:rPr>
          <w:rFonts w:ascii="TH SarabunPSK" w:eastAsia="Arial Unicode MS" w:hAnsi="TH SarabunPSK" w:cs="TH SarabunPSK"/>
          <w:color w:val="000000" w:themeColor="text1"/>
          <w:sz w:val="32"/>
          <w:szCs w:val="32"/>
        </w:rPr>
        <w:t>ecological landscapes</w:t>
      </w:r>
      <w:r w:rsidRPr="00B0278B">
        <w:rPr>
          <w:rFonts w:ascii="TH SarabunPSK" w:eastAsia="Arial Unicode MS" w:hAnsi="TH SarabunPSK" w:cs="TH SarabunPSK"/>
          <w:color w:val="000000"/>
          <w:spacing w:val="-4"/>
          <w:sz w:val="32"/>
          <w:szCs w:val="32"/>
        </w:rPr>
        <w:t xml:space="preserve"> at the national level</w:t>
      </w:r>
      <w:r w:rsidR="00F72E41" w:rsidRPr="00B0278B">
        <w:rPr>
          <w:rFonts w:ascii="TH SarabunPSK" w:eastAsia="Arial Unicode MS" w:hAnsi="TH SarabunPSK" w:cs="TH SarabunPSK"/>
          <w:color w:val="000000"/>
          <w:spacing w:val="-4"/>
          <w:sz w:val="32"/>
          <w:szCs w:val="32"/>
        </w:rPr>
        <w:t>;</w:t>
      </w:r>
    </w:p>
    <w:p w:rsidR="007A4B41" w:rsidRDefault="00415460" w:rsidP="007A4B41">
      <w:pPr>
        <w:tabs>
          <w:tab w:val="left" w:pos="3060"/>
        </w:tabs>
        <w:spacing w:after="0" w:line="240" w:lineRule="auto"/>
        <w:ind w:firstLine="252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1.2)</w:t>
      </w:r>
      <w:r w:rsidR="007A4B41">
        <w:rPr>
          <w:rFonts w:ascii="TH SarabunPSK" w:eastAsia="Arial Unicode MS" w:hAnsi="TH SarabunPSK" w:cs="TH SarabunPSK"/>
          <w:sz w:val="32"/>
          <w:szCs w:val="32"/>
          <w:cs/>
        </w:rPr>
        <w:tab/>
      </w:r>
      <w:r w:rsidR="00F72E41" w:rsidRPr="00B0278B">
        <w:rPr>
          <w:rFonts w:ascii="TH SarabunPSK" w:eastAsia="Arial Unicode MS" w:hAnsi="TH SarabunPSK" w:cs="TH SarabunPSK"/>
          <w:sz w:val="32"/>
          <w:szCs w:val="32"/>
        </w:rPr>
        <w:t>F</w:t>
      </w:r>
      <w:r w:rsidRPr="00B0278B">
        <w:rPr>
          <w:rFonts w:ascii="TH SarabunPSK" w:eastAsia="Arial Unicode MS" w:hAnsi="TH SarabunPSK" w:cs="TH SarabunPSK"/>
          <w:sz w:val="32"/>
          <w:szCs w:val="32"/>
        </w:rPr>
        <w:t xml:space="preserve">ormulate a strategic plan to </w:t>
      </w:r>
      <w:r w:rsidR="00F72E41" w:rsidRPr="00B0278B">
        <w:rPr>
          <w:rFonts w:ascii="TH SarabunPSK" w:eastAsia="Arial Unicode MS" w:hAnsi="TH SarabunPSK" w:cs="TH SarabunPSK"/>
          <w:color w:val="000000" w:themeColor="text1"/>
          <w:sz w:val="32"/>
          <w:szCs w:val="32"/>
        </w:rPr>
        <w:t xml:space="preserve">for capacity building of local administrative organizations for sustainable protection and utilization of biodiversity in the </w:t>
      </w:r>
      <w:r w:rsidR="00554E88" w:rsidRPr="00B0278B">
        <w:rPr>
          <w:rFonts w:ascii="TH SarabunPSK" w:eastAsia="Arial Unicode MS" w:hAnsi="TH SarabunPSK" w:cs="TH SarabunPSK"/>
          <w:color w:val="000000" w:themeColor="text1"/>
          <w:sz w:val="32"/>
          <w:szCs w:val="32"/>
        </w:rPr>
        <w:t>ecological landscapes</w:t>
      </w:r>
      <w:r w:rsidR="00F72E41" w:rsidRPr="00B0278B">
        <w:rPr>
          <w:rFonts w:ascii="TH SarabunPSK" w:eastAsia="Arial Unicode MS" w:hAnsi="TH SarabunPSK" w:cs="TH SarabunPSK"/>
          <w:color w:val="000000" w:themeColor="text1"/>
          <w:sz w:val="32"/>
          <w:szCs w:val="32"/>
        </w:rPr>
        <w:t xml:space="preserve"> of Thailand</w:t>
      </w:r>
      <w:r w:rsidR="00F72E41" w:rsidRPr="00B0278B">
        <w:rPr>
          <w:rFonts w:ascii="TH SarabunPSK" w:eastAsia="Arial Unicode MS" w:hAnsi="TH SarabunPSK" w:cs="TH SarabunPSK"/>
          <w:sz w:val="32"/>
          <w:szCs w:val="32"/>
        </w:rPr>
        <w:t xml:space="preserve"> to be</w:t>
      </w:r>
      <w:r w:rsidRPr="00B0278B">
        <w:rPr>
          <w:rFonts w:ascii="TH SarabunPSK" w:eastAsia="Arial Unicode MS" w:hAnsi="TH SarabunPSK" w:cs="TH SarabunPSK"/>
          <w:sz w:val="32"/>
          <w:szCs w:val="32"/>
        </w:rPr>
        <w:t xml:space="preserve"> a framework for implementation</w:t>
      </w:r>
      <w:r w:rsidR="00F72E41" w:rsidRPr="00B0278B">
        <w:rPr>
          <w:rFonts w:ascii="TH SarabunPSK" w:eastAsia="Arial Unicode MS" w:hAnsi="TH SarabunPSK" w:cs="TH SarabunPSK"/>
          <w:sz w:val="32"/>
          <w:szCs w:val="32"/>
        </w:rPr>
        <w:t>s</w:t>
      </w:r>
      <w:r w:rsidR="00F72E41" w:rsidRPr="00B0278B">
        <w:rPr>
          <w:rFonts w:ascii="TH SarabunPSK" w:eastAsia="Arial Unicode MS" w:hAnsi="TH SarabunPSK" w:cs="TH SarabunPSK"/>
          <w:color w:val="000000" w:themeColor="text1"/>
          <w:sz w:val="32"/>
          <w:szCs w:val="32"/>
        </w:rPr>
        <w:t xml:space="preserve"> on capacity building of local administrative organizations for sustainable protection and utilization of biodiversity in the </w:t>
      </w:r>
      <w:r w:rsidR="00554E88" w:rsidRPr="00B0278B">
        <w:rPr>
          <w:rFonts w:ascii="TH SarabunPSK" w:eastAsia="Arial Unicode MS" w:hAnsi="TH SarabunPSK" w:cs="TH SarabunPSK"/>
          <w:color w:val="000000" w:themeColor="text1"/>
          <w:sz w:val="32"/>
          <w:szCs w:val="32"/>
        </w:rPr>
        <w:t>ecological landscapes</w:t>
      </w:r>
      <w:r w:rsidR="00F72E41"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sz w:val="32"/>
          <w:szCs w:val="32"/>
        </w:rPr>
        <w:t>at the national level</w:t>
      </w:r>
      <w:r w:rsidR="00F72E41" w:rsidRPr="00B0278B">
        <w:rPr>
          <w:rFonts w:ascii="TH SarabunPSK" w:eastAsia="Arial Unicode MS" w:hAnsi="TH SarabunPSK" w:cs="TH SarabunPSK"/>
          <w:sz w:val="32"/>
          <w:szCs w:val="32"/>
        </w:rPr>
        <w:t>;</w:t>
      </w:r>
    </w:p>
    <w:p w:rsidR="007A4B41" w:rsidRDefault="00034A85" w:rsidP="007A4B41">
      <w:pPr>
        <w:tabs>
          <w:tab w:val="left" w:pos="3060"/>
        </w:tabs>
        <w:spacing w:after="0" w:line="240" w:lineRule="auto"/>
        <w:ind w:firstLine="2520"/>
        <w:jc w:val="thaiDistribute"/>
        <w:rPr>
          <w:rFonts w:ascii="TH SarabunPSK" w:eastAsia="Arial Unicode MS" w:hAnsi="TH SarabunPSK" w:cs="TH SarabunPSK"/>
          <w:sz w:val="32"/>
          <w:szCs w:val="32"/>
        </w:rPr>
      </w:pPr>
      <w:r w:rsidRPr="00B0278B">
        <w:rPr>
          <w:rFonts w:ascii="TH SarabunPSK" w:eastAsia="Arial Unicode MS" w:hAnsi="TH SarabunPSK" w:cs="TH SarabunPSK"/>
          <w:color w:val="000000"/>
          <w:spacing w:val="-4"/>
          <w:sz w:val="32"/>
          <w:szCs w:val="32"/>
          <w:cs/>
        </w:rPr>
        <w:t>1.3)</w:t>
      </w:r>
      <w:r w:rsidR="007A4B41">
        <w:rPr>
          <w:rFonts w:ascii="TH SarabunPSK" w:eastAsia="Arial Unicode MS" w:hAnsi="TH SarabunPSK" w:cs="TH SarabunPSK"/>
          <w:color w:val="000000"/>
          <w:spacing w:val="-4"/>
          <w:sz w:val="32"/>
          <w:szCs w:val="32"/>
          <w:cs/>
        </w:rPr>
        <w:tab/>
      </w:r>
      <w:r w:rsidR="00415460" w:rsidRPr="00B0278B">
        <w:rPr>
          <w:rFonts w:ascii="TH SarabunPSK" w:eastAsia="Arial Unicode MS" w:hAnsi="TH SarabunPSK" w:cs="TH SarabunPSK"/>
          <w:sz w:val="32"/>
          <w:szCs w:val="32"/>
        </w:rPr>
        <w:t>D</w:t>
      </w:r>
      <w:r w:rsidR="00F72E41" w:rsidRPr="00B0278B">
        <w:rPr>
          <w:rFonts w:ascii="TH SarabunPSK" w:eastAsia="Arial Unicode MS" w:hAnsi="TH SarabunPSK" w:cs="TH SarabunPSK"/>
          <w:sz w:val="32"/>
          <w:szCs w:val="32"/>
        </w:rPr>
        <w:t xml:space="preserve">etermine the rules, regulations, </w:t>
      </w:r>
      <w:r w:rsidR="00415460" w:rsidRPr="00B0278B">
        <w:rPr>
          <w:rFonts w:ascii="TH SarabunPSK" w:eastAsia="Arial Unicode MS" w:hAnsi="TH SarabunPSK" w:cs="TH SarabunPSK"/>
          <w:sz w:val="32"/>
          <w:szCs w:val="32"/>
        </w:rPr>
        <w:t xml:space="preserve">and guidelines for local government organizations </w:t>
      </w:r>
      <w:r w:rsidR="00F72E41" w:rsidRPr="00B0278B">
        <w:rPr>
          <w:rFonts w:ascii="TH SarabunPSK" w:eastAsia="Arial Unicode MS" w:hAnsi="TH SarabunPSK" w:cs="TH SarabunPSK"/>
          <w:sz w:val="32"/>
          <w:szCs w:val="32"/>
        </w:rPr>
        <w:t xml:space="preserve">on capacity building of local administrative organizations for sustainable protection and utilization of biodiversity in the </w:t>
      </w:r>
      <w:r w:rsidR="00554E88" w:rsidRPr="00B0278B">
        <w:rPr>
          <w:rFonts w:ascii="TH SarabunPSK" w:eastAsia="Arial Unicode MS" w:hAnsi="TH SarabunPSK" w:cs="TH SarabunPSK"/>
          <w:sz w:val="32"/>
          <w:szCs w:val="32"/>
        </w:rPr>
        <w:t>ecological landscapes</w:t>
      </w:r>
      <w:r w:rsidR="00415460" w:rsidRPr="00B0278B">
        <w:rPr>
          <w:rFonts w:ascii="TH SarabunPSK" w:eastAsia="Arial Unicode MS" w:hAnsi="TH SarabunPSK" w:cs="TH SarabunPSK"/>
          <w:sz w:val="32"/>
          <w:szCs w:val="32"/>
        </w:rPr>
        <w:t xml:space="preserve"> according to </w:t>
      </w:r>
      <w:r w:rsidR="00F72E41" w:rsidRPr="00B0278B">
        <w:rPr>
          <w:rFonts w:ascii="TH SarabunPSK" w:eastAsia="Arial Unicode MS" w:hAnsi="TH SarabunPSK" w:cs="TH SarabunPSK"/>
          <w:sz w:val="32"/>
          <w:szCs w:val="32"/>
        </w:rPr>
        <w:t>the indexes</w:t>
      </w:r>
      <w:r w:rsidR="00415460" w:rsidRPr="00B0278B">
        <w:rPr>
          <w:rFonts w:ascii="TH SarabunPSK" w:eastAsia="Arial Unicode MS" w:hAnsi="TH SarabunPSK" w:cs="TH SarabunPSK"/>
          <w:sz w:val="32"/>
          <w:szCs w:val="32"/>
        </w:rPr>
        <w:t xml:space="preserve"> that will b</w:t>
      </w:r>
      <w:r w:rsidR="00554E88" w:rsidRPr="00B0278B">
        <w:rPr>
          <w:rFonts w:ascii="TH SarabunPSK" w:eastAsia="Arial Unicode MS" w:hAnsi="TH SarabunPSK" w:cs="TH SarabunPSK"/>
          <w:sz w:val="32"/>
          <w:szCs w:val="32"/>
        </w:rPr>
        <w:t>e discussed in the next section;</w:t>
      </w:r>
    </w:p>
    <w:p w:rsidR="007A4B41" w:rsidRDefault="00554E88" w:rsidP="007A4B41">
      <w:pPr>
        <w:tabs>
          <w:tab w:val="left" w:pos="3060"/>
        </w:tabs>
        <w:spacing w:after="0" w:line="240" w:lineRule="auto"/>
        <w:ind w:firstLine="252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1.4)</w:t>
      </w:r>
      <w:r w:rsidR="007A4B41">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Supervise the operations of the board at the area level; and,</w:t>
      </w:r>
    </w:p>
    <w:p w:rsidR="00554E88" w:rsidRDefault="00554E88" w:rsidP="007A4B41">
      <w:pPr>
        <w:tabs>
          <w:tab w:val="left" w:pos="3060"/>
        </w:tabs>
        <w:spacing w:after="0" w:line="240" w:lineRule="auto"/>
        <w:ind w:firstLine="252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1.5)</w:t>
      </w:r>
      <w:r w:rsidR="007A4B41">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 xml:space="preserve">Monitor and evaluate </w:t>
      </w:r>
      <w:r w:rsidRPr="00B0278B">
        <w:rPr>
          <w:rFonts w:ascii="TH SarabunPSK" w:eastAsia="Arial Unicode MS" w:hAnsi="TH SarabunPSK" w:cs="TH SarabunPSK"/>
          <w:color w:val="000000" w:themeColor="text1"/>
          <w:sz w:val="32"/>
          <w:szCs w:val="32"/>
        </w:rPr>
        <w:t>the capacity building of local administrative organizations for sustainable protection and utilization of biodiversity in the ecological landscapes</w:t>
      </w:r>
      <w:r w:rsidRPr="00B0278B">
        <w:rPr>
          <w:rFonts w:ascii="TH SarabunPSK" w:eastAsia="Arial Unicode MS" w:hAnsi="TH SarabunPSK" w:cs="TH SarabunPSK"/>
          <w:sz w:val="32"/>
          <w:szCs w:val="32"/>
        </w:rPr>
        <w:t xml:space="preserve"> of Thailand at the national and regional levels.</w:t>
      </w:r>
    </w:p>
    <w:p w:rsidR="00BF234B" w:rsidRPr="00B0278B" w:rsidRDefault="00BF234B" w:rsidP="00C35A93">
      <w:pPr>
        <w:tabs>
          <w:tab w:val="left" w:pos="3060"/>
        </w:tabs>
        <w:spacing w:after="0" w:line="240" w:lineRule="auto"/>
        <w:jc w:val="thaiDistribute"/>
        <w:rPr>
          <w:rFonts w:ascii="TH SarabunPSK" w:eastAsia="Arial Unicode MS" w:hAnsi="TH SarabunPSK" w:cs="TH SarabunPSK"/>
          <w:color w:val="000000"/>
          <w:spacing w:val="-4"/>
          <w:sz w:val="32"/>
          <w:szCs w:val="32"/>
        </w:rPr>
      </w:pPr>
    </w:p>
    <w:p w:rsidR="00003794" w:rsidRPr="00B0278B" w:rsidRDefault="00003794" w:rsidP="007A4B41">
      <w:pPr>
        <w:tabs>
          <w:tab w:val="left" w:pos="2520"/>
        </w:tabs>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w:t>
      </w:r>
      <w:r w:rsidR="00553E92">
        <w:rPr>
          <w:rFonts w:ascii="TH SarabunPSK" w:eastAsia="Arial Unicode MS" w:hAnsi="TH SarabunPSK" w:cs="TH SarabunPSK"/>
          <w:sz w:val="32"/>
          <w:szCs w:val="32"/>
        </w:rPr>
        <w:tab/>
      </w:r>
      <w:r w:rsidRPr="00B0278B">
        <w:rPr>
          <w:rFonts w:ascii="TH SarabunPSK" w:eastAsia="Arial Unicode MS" w:hAnsi="TH SarabunPSK" w:cs="TH SarabunPSK"/>
          <w:sz w:val="32"/>
          <w:szCs w:val="32"/>
        </w:rPr>
        <w:t xml:space="preserve">The </w:t>
      </w:r>
      <w:r w:rsidR="00554E88" w:rsidRPr="00B0278B">
        <w:rPr>
          <w:rFonts w:ascii="TH SarabunPSK" w:eastAsia="Arial Unicode MS" w:hAnsi="TH SarabunPSK" w:cs="TH SarabunPSK"/>
          <w:sz w:val="32"/>
          <w:szCs w:val="32"/>
        </w:rPr>
        <w:t>local</w:t>
      </w:r>
      <w:r w:rsidRPr="00B0278B">
        <w:rPr>
          <w:rFonts w:ascii="TH SarabunPSK" w:eastAsia="Arial Unicode MS" w:hAnsi="TH SarabunPSK" w:cs="TH SarabunPSK"/>
          <w:sz w:val="32"/>
          <w:szCs w:val="32"/>
        </w:rPr>
        <w:t xml:space="preserve"> level </w:t>
      </w:r>
      <w:r w:rsidR="00554E88" w:rsidRPr="00B0278B">
        <w:rPr>
          <w:rFonts w:ascii="TH SarabunPSK" w:eastAsia="Arial Unicode MS" w:hAnsi="TH SarabunPSK" w:cs="TH SarabunPSK"/>
          <w:sz w:val="32"/>
          <w:szCs w:val="32"/>
        </w:rPr>
        <w:t>includes:</w:t>
      </w:r>
    </w:p>
    <w:p w:rsidR="007A4B41" w:rsidRDefault="00003794" w:rsidP="007A4B41">
      <w:pPr>
        <w:tabs>
          <w:tab w:val="left" w:pos="3060"/>
        </w:tabs>
        <w:spacing w:after="0" w:line="240" w:lineRule="auto"/>
        <w:ind w:firstLine="252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cs/>
        </w:rPr>
        <w:t>2.1)</w:t>
      </w:r>
      <w:r w:rsidR="007A4B41">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 xml:space="preserve">The </w:t>
      </w:r>
      <w:r w:rsidR="00554E88" w:rsidRPr="00B0278B">
        <w:rPr>
          <w:rFonts w:ascii="TH SarabunPSK" w:eastAsia="Arial Unicode MS" w:hAnsi="TH SarabunPSK" w:cs="TH SarabunPSK"/>
          <w:sz w:val="32"/>
          <w:szCs w:val="32"/>
        </w:rPr>
        <w:t>capacity building b</w:t>
      </w:r>
      <w:r w:rsidR="00FA4065" w:rsidRPr="00B0278B">
        <w:rPr>
          <w:rFonts w:ascii="TH SarabunPSK" w:eastAsia="Arial Unicode MS" w:hAnsi="TH SarabunPSK" w:cs="TH SarabunPSK"/>
          <w:sz w:val="32"/>
          <w:szCs w:val="32"/>
        </w:rPr>
        <w:t>oard</w:t>
      </w:r>
      <w:r w:rsidRPr="00B0278B">
        <w:rPr>
          <w:rFonts w:ascii="TH SarabunPSK" w:eastAsia="Arial Unicode MS" w:hAnsi="TH SarabunPSK" w:cs="TH SarabunPSK"/>
          <w:sz w:val="32"/>
          <w:szCs w:val="32"/>
        </w:rPr>
        <w:t xml:space="preserve"> </w:t>
      </w:r>
      <w:r w:rsidR="00554E88" w:rsidRPr="00B0278B">
        <w:rPr>
          <w:rFonts w:ascii="TH SarabunPSK" w:eastAsia="Arial Unicode MS" w:hAnsi="TH SarabunPSK" w:cs="TH SarabunPSK"/>
          <w:sz w:val="32"/>
          <w:szCs w:val="32"/>
        </w:rPr>
        <w:t xml:space="preserve">of local administrative organizations for sustainable protection and utilization of biodiversity in the ecological landscapes of Thailand </w:t>
      </w:r>
      <w:r w:rsidR="00062D5B" w:rsidRPr="00B0278B">
        <w:rPr>
          <w:rFonts w:ascii="TH SarabunPSK" w:eastAsia="Arial Unicode MS" w:hAnsi="TH SarabunPSK" w:cs="TH SarabunPSK"/>
          <w:sz w:val="32"/>
          <w:szCs w:val="32"/>
        </w:rPr>
        <w:t xml:space="preserve">are responsible for </w:t>
      </w:r>
      <w:r w:rsidR="00554E88" w:rsidRPr="00B0278B">
        <w:rPr>
          <w:rFonts w:ascii="TH SarabunPSK" w:eastAsia="Arial Unicode MS" w:hAnsi="TH SarabunPSK" w:cs="TH SarabunPSK"/>
          <w:sz w:val="32"/>
          <w:szCs w:val="32"/>
        </w:rPr>
        <w:t>these following</w:t>
      </w:r>
      <w:r w:rsidRPr="00B0278B">
        <w:rPr>
          <w:rFonts w:ascii="TH SarabunPSK" w:eastAsia="Arial Unicode MS" w:hAnsi="TH SarabunPSK" w:cs="TH SarabunPSK"/>
          <w:sz w:val="32"/>
          <w:szCs w:val="32"/>
        </w:rPr>
        <w:t xml:space="preserve"> dut</w:t>
      </w:r>
      <w:r w:rsidR="00554E88" w:rsidRPr="00B0278B">
        <w:rPr>
          <w:rFonts w:ascii="TH SarabunPSK" w:eastAsia="Arial Unicode MS" w:hAnsi="TH SarabunPSK" w:cs="TH SarabunPSK"/>
          <w:sz w:val="32"/>
          <w:szCs w:val="32"/>
        </w:rPr>
        <w:t>ies.</w:t>
      </w:r>
    </w:p>
    <w:p w:rsidR="00901071" w:rsidRDefault="00003794" w:rsidP="00901071">
      <w:pPr>
        <w:tabs>
          <w:tab w:val="left" w:pos="3780"/>
        </w:tabs>
        <w:spacing w:after="0" w:line="240" w:lineRule="auto"/>
        <w:ind w:firstLine="3060"/>
        <w:jc w:val="thaiDistribute"/>
        <w:rPr>
          <w:rFonts w:ascii="TH SarabunPSK" w:eastAsia="Arial Unicode MS" w:hAnsi="TH SarabunPSK" w:cs="TH SarabunPSK"/>
          <w:color w:val="000000"/>
          <w:spacing w:val="-4"/>
          <w:sz w:val="32"/>
          <w:szCs w:val="32"/>
        </w:rPr>
      </w:pPr>
      <w:r w:rsidRPr="00B0278B">
        <w:rPr>
          <w:rFonts w:ascii="TH SarabunPSK" w:eastAsia="Arial Unicode MS" w:hAnsi="TH SarabunPSK" w:cs="TH SarabunPSK"/>
          <w:color w:val="000000"/>
          <w:spacing w:val="-4"/>
          <w:sz w:val="32"/>
          <w:szCs w:val="32"/>
          <w:cs/>
        </w:rPr>
        <w:t>2.1.1)</w:t>
      </w:r>
      <w:r w:rsidR="00901071">
        <w:rPr>
          <w:rFonts w:ascii="TH SarabunPSK" w:eastAsia="Arial Unicode MS" w:hAnsi="TH SarabunPSK" w:cs="TH SarabunPSK"/>
          <w:color w:val="000000"/>
          <w:spacing w:val="-4"/>
          <w:sz w:val="32"/>
          <w:szCs w:val="32"/>
          <w:cs/>
        </w:rPr>
        <w:tab/>
      </w:r>
      <w:r w:rsidR="000529E9" w:rsidRPr="00B0278B">
        <w:rPr>
          <w:rFonts w:ascii="TH SarabunPSK" w:eastAsia="Arial Unicode MS" w:hAnsi="TH SarabunPSK" w:cs="TH SarabunPSK"/>
          <w:color w:val="000000"/>
          <w:spacing w:val="-4"/>
          <w:sz w:val="32"/>
          <w:szCs w:val="32"/>
        </w:rPr>
        <w:t>Primarily d</w:t>
      </w:r>
      <w:r w:rsidRPr="00B0278B">
        <w:rPr>
          <w:rFonts w:ascii="TH SarabunPSK" w:eastAsia="Arial Unicode MS" w:hAnsi="TH SarabunPSK" w:cs="TH SarabunPSK"/>
          <w:color w:val="000000"/>
          <w:spacing w:val="-4"/>
          <w:sz w:val="32"/>
          <w:szCs w:val="32"/>
        </w:rPr>
        <w:t>rivin</w:t>
      </w:r>
      <w:r w:rsidR="000529E9" w:rsidRPr="00B0278B">
        <w:rPr>
          <w:rFonts w:ascii="TH SarabunPSK" w:eastAsia="Arial Unicode MS" w:hAnsi="TH SarabunPSK" w:cs="TH SarabunPSK"/>
          <w:color w:val="000000"/>
          <w:spacing w:val="-4"/>
          <w:sz w:val="32"/>
          <w:szCs w:val="32"/>
        </w:rPr>
        <w:t xml:space="preserve">g and implementing policies on </w:t>
      </w:r>
      <w:r w:rsidR="000529E9" w:rsidRPr="00B0278B">
        <w:rPr>
          <w:rFonts w:ascii="TH SarabunPSK" w:eastAsia="Arial Unicode MS" w:hAnsi="TH SarabunPSK" w:cs="TH SarabunPSK"/>
          <w:color w:val="000000" w:themeColor="text1"/>
          <w:sz w:val="32"/>
          <w:szCs w:val="32"/>
        </w:rPr>
        <w:t>capacity building of local administrative organizations for sustainable protection and utilization of biodiversity in the ecological landscapes of Thailand</w:t>
      </w:r>
      <w:r w:rsidRPr="00B0278B">
        <w:rPr>
          <w:rFonts w:ascii="TH SarabunPSK" w:eastAsia="Arial Unicode MS" w:hAnsi="TH SarabunPSK" w:cs="TH SarabunPSK"/>
          <w:color w:val="000000"/>
          <w:spacing w:val="-4"/>
          <w:sz w:val="32"/>
          <w:szCs w:val="32"/>
        </w:rPr>
        <w:t xml:space="preserve"> at the national level for implementation</w:t>
      </w:r>
      <w:r w:rsidR="000529E9" w:rsidRPr="00B0278B">
        <w:rPr>
          <w:rFonts w:ascii="TH SarabunPSK" w:eastAsia="Arial Unicode MS" w:hAnsi="TH SarabunPSK" w:cs="TH SarabunPSK"/>
          <w:color w:val="000000"/>
          <w:spacing w:val="-4"/>
          <w:sz w:val="32"/>
          <w:szCs w:val="32"/>
        </w:rPr>
        <w:t>s at the</w:t>
      </w:r>
      <w:r w:rsidRPr="00B0278B">
        <w:rPr>
          <w:rFonts w:ascii="TH SarabunPSK" w:eastAsia="Arial Unicode MS" w:hAnsi="TH SarabunPSK" w:cs="TH SarabunPSK"/>
          <w:color w:val="000000"/>
          <w:spacing w:val="-4"/>
          <w:sz w:val="32"/>
          <w:szCs w:val="32"/>
        </w:rPr>
        <w:t xml:space="preserve"> </w:t>
      </w:r>
      <w:r w:rsidR="000529E9" w:rsidRPr="00B0278B">
        <w:rPr>
          <w:rFonts w:ascii="TH SarabunPSK" w:eastAsia="Arial Unicode MS" w:hAnsi="TH SarabunPSK" w:cs="TH SarabunPSK"/>
          <w:color w:val="000000"/>
          <w:spacing w:val="-4"/>
          <w:sz w:val="32"/>
          <w:szCs w:val="32"/>
        </w:rPr>
        <w:t>local</w:t>
      </w:r>
      <w:r w:rsidRPr="00B0278B">
        <w:rPr>
          <w:rFonts w:ascii="TH SarabunPSK" w:eastAsia="Arial Unicode MS" w:hAnsi="TH SarabunPSK" w:cs="TH SarabunPSK"/>
          <w:color w:val="000000"/>
          <w:spacing w:val="-4"/>
          <w:sz w:val="32"/>
          <w:szCs w:val="32"/>
        </w:rPr>
        <w:t xml:space="preserve"> level</w:t>
      </w:r>
      <w:r w:rsidR="000529E9" w:rsidRPr="00B0278B">
        <w:rPr>
          <w:rFonts w:ascii="TH SarabunPSK" w:eastAsia="Arial Unicode MS" w:hAnsi="TH SarabunPSK" w:cs="TH SarabunPSK"/>
          <w:color w:val="000000"/>
          <w:spacing w:val="-4"/>
          <w:sz w:val="32"/>
          <w:szCs w:val="32"/>
        </w:rPr>
        <w:t>.</w:t>
      </w:r>
    </w:p>
    <w:p w:rsidR="00901071" w:rsidRDefault="00034A85" w:rsidP="00901071">
      <w:pPr>
        <w:tabs>
          <w:tab w:val="left" w:pos="3780"/>
        </w:tabs>
        <w:spacing w:after="0" w:line="240" w:lineRule="auto"/>
        <w:ind w:firstLine="3060"/>
        <w:jc w:val="thaiDistribute"/>
        <w:rPr>
          <w:rFonts w:ascii="TH SarabunPSK" w:eastAsia="Arial Unicode MS" w:hAnsi="TH SarabunPSK" w:cs="TH SarabunPSK"/>
          <w:sz w:val="32"/>
          <w:szCs w:val="32"/>
        </w:rPr>
      </w:pPr>
      <w:r w:rsidRPr="00B0278B">
        <w:rPr>
          <w:rFonts w:ascii="TH SarabunPSK" w:eastAsia="Arial Unicode MS" w:hAnsi="TH SarabunPSK" w:cs="TH SarabunPSK"/>
          <w:color w:val="000000"/>
          <w:spacing w:val="-4"/>
          <w:sz w:val="32"/>
          <w:szCs w:val="32"/>
          <w:cs/>
        </w:rPr>
        <w:t>2.1.2)</w:t>
      </w:r>
      <w:r w:rsidR="00901071">
        <w:rPr>
          <w:rFonts w:ascii="TH SarabunPSK" w:eastAsia="Arial Unicode MS" w:hAnsi="TH SarabunPSK" w:cs="TH SarabunPSK"/>
          <w:color w:val="000000"/>
          <w:spacing w:val="-4"/>
          <w:sz w:val="32"/>
          <w:szCs w:val="32"/>
          <w:cs/>
        </w:rPr>
        <w:tab/>
      </w:r>
      <w:r w:rsidR="000529E9" w:rsidRPr="00B0278B">
        <w:rPr>
          <w:rFonts w:ascii="TH SarabunPSK" w:eastAsia="Arial Unicode MS" w:hAnsi="TH SarabunPSK" w:cs="TH SarabunPSK"/>
          <w:sz w:val="32"/>
          <w:szCs w:val="32"/>
        </w:rPr>
        <w:t xml:space="preserve">Developing the </w:t>
      </w:r>
      <w:r w:rsidR="00003794" w:rsidRPr="00B0278B">
        <w:rPr>
          <w:rFonts w:ascii="TH SarabunPSK" w:eastAsia="Arial Unicode MS" w:hAnsi="TH SarabunPSK" w:cs="TH SarabunPSK"/>
          <w:sz w:val="32"/>
          <w:szCs w:val="32"/>
        </w:rPr>
        <w:t>framework for implementation</w:t>
      </w:r>
      <w:r w:rsidR="000529E9" w:rsidRPr="00B0278B">
        <w:rPr>
          <w:rFonts w:ascii="TH SarabunPSK" w:eastAsia="Arial Unicode MS" w:hAnsi="TH SarabunPSK" w:cs="TH SarabunPSK"/>
          <w:sz w:val="32"/>
          <w:szCs w:val="32"/>
        </w:rPr>
        <w:t>s</w:t>
      </w:r>
      <w:r w:rsidR="000529E9" w:rsidRPr="00B0278B">
        <w:rPr>
          <w:rFonts w:ascii="TH SarabunPSK" w:eastAsia="Arial Unicode MS" w:hAnsi="TH SarabunPSK" w:cs="TH SarabunPSK"/>
          <w:color w:val="000000" w:themeColor="text1"/>
          <w:sz w:val="32"/>
          <w:szCs w:val="32"/>
        </w:rPr>
        <w:t xml:space="preserve"> capacity building of local administrative organizations for sustainable protection and utilization of biodiversity in the ecological landscapes of Thailand</w:t>
      </w:r>
      <w:r w:rsidR="00003794" w:rsidRPr="00B0278B">
        <w:rPr>
          <w:rFonts w:ascii="TH SarabunPSK" w:eastAsia="Arial Unicode MS" w:hAnsi="TH SarabunPSK" w:cs="TH SarabunPSK"/>
          <w:sz w:val="32"/>
          <w:szCs w:val="32"/>
        </w:rPr>
        <w:t xml:space="preserve"> at the provincial level</w:t>
      </w:r>
    </w:p>
    <w:p w:rsidR="00901071" w:rsidRDefault="00003794" w:rsidP="00901071">
      <w:pPr>
        <w:tabs>
          <w:tab w:val="left" w:pos="3780"/>
        </w:tabs>
        <w:spacing w:after="0" w:line="240" w:lineRule="auto"/>
        <w:ind w:firstLine="3060"/>
        <w:jc w:val="thaiDistribute"/>
        <w:rPr>
          <w:rFonts w:ascii="TH SarabunPSK" w:eastAsia="Arial Unicode MS" w:hAnsi="TH SarabunPSK" w:cs="TH SarabunPSK"/>
          <w:color w:val="000000"/>
          <w:spacing w:val="-4"/>
          <w:sz w:val="32"/>
          <w:szCs w:val="32"/>
        </w:rPr>
      </w:pPr>
      <w:r w:rsidRPr="00B0278B">
        <w:rPr>
          <w:rFonts w:ascii="TH SarabunPSK" w:eastAsia="Arial Unicode MS" w:hAnsi="TH SarabunPSK" w:cs="TH SarabunPSK"/>
          <w:color w:val="000000"/>
          <w:spacing w:val="-4"/>
          <w:sz w:val="32"/>
          <w:szCs w:val="32"/>
          <w:cs/>
        </w:rPr>
        <w:t>2.1.3)</w:t>
      </w:r>
      <w:r w:rsidR="00901071">
        <w:rPr>
          <w:rFonts w:ascii="TH SarabunPSK" w:eastAsia="Arial Unicode MS" w:hAnsi="TH SarabunPSK" w:cs="TH SarabunPSK"/>
          <w:color w:val="000000"/>
          <w:spacing w:val="-4"/>
          <w:sz w:val="32"/>
          <w:szCs w:val="32"/>
          <w:cs/>
        </w:rPr>
        <w:tab/>
      </w:r>
      <w:r w:rsidR="000529E9" w:rsidRPr="00B0278B">
        <w:rPr>
          <w:rFonts w:ascii="TH SarabunPSK" w:eastAsia="Arial Unicode MS" w:hAnsi="TH SarabunPSK" w:cs="TH SarabunPSK"/>
          <w:color w:val="000000"/>
          <w:spacing w:val="-4"/>
          <w:sz w:val="32"/>
          <w:szCs w:val="32"/>
        </w:rPr>
        <w:t>P</w:t>
      </w:r>
      <w:r w:rsidRPr="00B0278B">
        <w:rPr>
          <w:rFonts w:ascii="TH SarabunPSK" w:eastAsia="Arial Unicode MS" w:hAnsi="TH SarabunPSK" w:cs="TH SarabunPSK"/>
          <w:color w:val="000000"/>
          <w:spacing w:val="-4"/>
          <w:sz w:val="32"/>
          <w:szCs w:val="32"/>
        </w:rPr>
        <w:t>romot</w:t>
      </w:r>
      <w:r w:rsidR="000529E9" w:rsidRPr="00B0278B">
        <w:rPr>
          <w:rFonts w:ascii="TH SarabunPSK" w:eastAsia="Arial Unicode MS" w:hAnsi="TH SarabunPSK" w:cs="TH SarabunPSK"/>
          <w:color w:val="000000"/>
          <w:spacing w:val="-4"/>
          <w:sz w:val="32"/>
          <w:szCs w:val="32"/>
        </w:rPr>
        <w:t>ion</w:t>
      </w:r>
      <w:r w:rsidRPr="00B0278B">
        <w:rPr>
          <w:rFonts w:ascii="TH SarabunPSK" w:eastAsia="Arial Unicode MS" w:hAnsi="TH SarabunPSK" w:cs="TH SarabunPSK"/>
          <w:color w:val="000000"/>
          <w:spacing w:val="-4"/>
          <w:sz w:val="32"/>
          <w:szCs w:val="32"/>
        </w:rPr>
        <w:t xml:space="preserve"> and support</w:t>
      </w:r>
      <w:r w:rsidR="000529E9" w:rsidRPr="00B0278B">
        <w:rPr>
          <w:rFonts w:ascii="TH SarabunPSK" w:eastAsia="Arial Unicode MS" w:hAnsi="TH SarabunPSK" w:cs="TH SarabunPSK"/>
          <w:color w:val="000000"/>
          <w:spacing w:val="-4"/>
          <w:sz w:val="32"/>
          <w:szCs w:val="32"/>
        </w:rPr>
        <w:t xml:space="preserve">ing </w:t>
      </w:r>
      <w:r w:rsidRPr="00B0278B">
        <w:rPr>
          <w:rFonts w:ascii="TH SarabunPSK" w:eastAsia="Arial Unicode MS" w:hAnsi="TH SarabunPSK" w:cs="TH SarabunPSK"/>
          <w:color w:val="000000"/>
          <w:spacing w:val="-4"/>
          <w:sz w:val="32"/>
          <w:szCs w:val="32"/>
        </w:rPr>
        <w:t>the development of specific area</w:t>
      </w:r>
      <w:r w:rsidR="000529E9" w:rsidRPr="00B0278B">
        <w:rPr>
          <w:rFonts w:ascii="TH SarabunPSK" w:eastAsia="Arial Unicode MS" w:hAnsi="TH SarabunPSK" w:cs="TH SarabunPSK"/>
          <w:color w:val="000000"/>
          <w:spacing w:val="-4"/>
          <w:sz w:val="32"/>
          <w:szCs w:val="32"/>
        </w:rPr>
        <w:t>s</w:t>
      </w:r>
      <w:r w:rsidRPr="00B0278B">
        <w:rPr>
          <w:rFonts w:ascii="TH SarabunPSK" w:eastAsia="Arial Unicode MS" w:hAnsi="TH SarabunPSK" w:cs="TH SarabunPSK"/>
          <w:color w:val="000000"/>
          <w:spacing w:val="-4"/>
          <w:sz w:val="32"/>
          <w:szCs w:val="32"/>
        </w:rPr>
        <w:t xml:space="preserve"> </w:t>
      </w:r>
      <w:r w:rsidR="000529E9" w:rsidRPr="00B0278B">
        <w:rPr>
          <w:rFonts w:ascii="TH SarabunPSK" w:eastAsia="Arial Unicode MS" w:hAnsi="TH SarabunPSK" w:cs="TH SarabunPSK"/>
          <w:color w:val="000000"/>
          <w:spacing w:val="-4"/>
          <w:sz w:val="32"/>
          <w:szCs w:val="32"/>
        </w:rPr>
        <w:t xml:space="preserve">through the </w:t>
      </w:r>
      <w:r w:rsidRPr="00B0278B">
        <w:rPr>
          <w:rFonts w:ascii="TH SarabunPSK" w:eastAsia="Arial Unicode MS" w:hAnsi="TH SarabunPSK" w:cs="TH SarabunPSK"/>
          <w:color w:val="000000"/>
          <w:spacing w:val="-4"/>
          <w:sz w:val="32"/>
          <w:szCs w:val="32"/>
        </w:rPr>
        <w:t xml:space="preserve">development plans </w:t>
      </w:r>
      <w:r w:rsidR="000529E9" w:rsidRPr="00B0278B">
        <w:rPr>
          <w:rFonts w:ascii="TH SarabunPSK" w:eastAsia="Arial Unicode MS" w:hAnsi="TH SarabunPSK" w:cs="TH SarabunPSK"/>
          <w:color w:val="000000" w:themeColor="text1"/>
          <w:sz w:val="32"/>
          <w:szCs w:val="32"/>
        </w:rPr>
        <w:t>for sustainable protection and utilization of biodiversity in</w:t>
      </w:r>
      <w:r w:rsidRPr="00B0278B">
        <w:rPr>
          <w:rFonts w:ascii="TH SarabunPSK" w:eastAsia="Arial Unicode MS" w:hAnsi="TH SarabunPSK" w:cs="TH SarabunPSK"/>
          <w:color w:val="000000"/>
          <w:spacing w:val="-4"/>
          <w:sz w:val="32"/>
          <w:szCs w:val="32"/>
        </w:rPr>
        <w:t xml:space="preserve"> order to integrate the operations </w:t>
      </w:r>
      <w:r w:rsidR="000529E9" w:rsidRPr="00B0278B">
        <w:rPr>
          <w:rFonts w:ascii="TH SarabunPSK" w:eastAsia="Arial Unicode MS" w:hAnsi="TH SarabunPSK" w:cs="TH SarabunPSK"/>
          <w:color w:val="000000"/>
          <w:spacing w:val="-4"/>
          <w:sz w:val="32"/>
          <w:szCs w:val="32"/>
        </w:rPr>
        <w:t>among</w:t>
      </w:r>
      <w:r w:rsidRPr="00B0278B">
        <w:rPr>
          <w:rFonts w:ascii="TH SarabunPSK" w:eastAsia="Arial Unicode MS" w:hAnsi="TH SarabunPSK" w:cs="TH SarabunPSK"/>
          <w:color w:val="000000"/>
          <w:spacing w:val="-4"/>
          <w:sz w:val="32"/>
          <w:szCs w:val="32"/>
        </w:rPr>
        <w:t xml:space="preserve"> various departments in the area </w:t>
      </w:r>
      <w:r w:rsidR="000529E9" w:rsidRPr="00B0278B">
        <w:rPr>
          <w:rFonts w:ascii="TH SarabunPSK" w:eastAsia="Arial Unicode MS" w:hAnsi="TH SarabunPSK" w:cs="TH SarabunPSK"/>
          <w:color w:val="000000"/>
          <w:spacing w:val="-4"/>
          <w:sz w:val="32"/>
          <w:szCs w:val="32"/>
        </w:rPr>
        <w:t>consistent with the local context.</w:t>
      </w:r>
    </w:p>
    <w:p w:rsidR="00901071" w:rsidRDefault="000529E9" w:rsidP="00901071">
      <w:pPr>
        <w:tabs>
          <w:tab w:val="left" w:pos="3780"/>
        </w:tabs>
        <w:spacing w:after="0" w:line="240" w:lineRule="auto"/>
        <w:ind w:firstLine="3060"/>
        <w:jc w:val="thaiDistribute"/>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color w:val="000000"/>
          <w:spacing w:val="-4"/>
          <w:sz w:val="32"/>
          <w:szCs w:val="32"/>
        </w:rPr>
        <w:t>2.1.4)</w:t>
      </w:r>
      <w:r w:rsidR="00901071">
        <w:rPr>
          <w:rFonts w:ascii="TH SarabunPSK" w:eastAsia="Arial Unicode MS" w:hAnsi="TH SarabunPSK" w:cs="TH SarabunPSK"/>
          <w:color w:val="000000"/>
          <w:spacing w:val="-4"/>
          <w:sz w:val="32"/>
          <w:szCs w:val="32"/>
          <w:cs/>
        </w:rPr>
        <w:tab/>
      </w:r>
      <w:r w:rsidRPr="00B0278B">
        <w:rPr>
          <w:rFonts w:ascii="TH SarabunPSK" w:eastAsia="Arial Unicode MS" w:hAnsi="TH SarabunPSK" w:cs="TH SarabunPSK"/>
          <w:color w:val="000000"/>
          <w:spacing w:val="-4"/>
          <w:sz w:val="32"/>
          <w:szCs w:val="32"/>
        </w:rPr>
        <w:t xml:space="preserve">Working as a consultant for the working groups on </w:t>
      </w:r>
      <w:r w:rsidRPr="00B0278B">
        <w:rPr>
          <w:rFonts w:ascii="TH SarabunPSK" w:eastAsia="Arial Unicode MS" w:hAnsi="TH SarabunPSK" w:cs="TH SarabunPSK"/>
          <w:color w:val="000000" w:themeColor="text1"/>
          <w:sz w:val="32"/>
          <w:szCs w:val="32"/>
        </w:rPr>
        <w:t>capacity building of local administrative organizations for sustainable protection and utilization of biodiversity in the ecological landscapes of Thailand</w:t>
      </w:r>
    </w:p>
    <w:p w:rsidR="00901071" w:rsidRDefault="000529E9" w:rsidP="00901071">
      <w:pPr>
        <w:tabs>
          <w:tab w:val="left" w:pos="3780"/>
        </w:tabs>
        <w:spacing w:after="0" w:line="240" w:lineRule="auto"/>
        <w:ind w:firstLine="3060"/>
        <w:jc w:val="thaiDistribute"/>
        <w:rPr>
          <w:rFonts w:ascii="TH SarabunPSK" w:eastAsia="Arial Unicode MS" w:hAnsi="TH SarabunPSK" w:cs="TH SarabunPSK"/>
          <w:color w:val="000000"/>
          <w:spacing w:val="-4"/>
          <w:sz w:val="32"/>
          <w:szCs w:val="32"/>
        </w:rPr>
      </w:pPr>
      <w:r w:rsidRPr="00B0278B">
        <w:rPr>
          <w:rFonts w:ascii="TH SarabunPSK" w:eastAsia="Arial Unicode MS" w:hAnsi="TH SarabunPSK" w:cs="TH SarabunPSK"/>
          <w:color w:val="000000"/>
          <w:spacing w:val="-4"/>
          <w:sz w:val="32"/>
          <w:szCs w:val="32"/>
        </w:rPr>
        <w:t>2.1.5)</w:t>
      </w:r>
      <w:r w:rsidR="00901071">
        <w:rPr>
          <w:rFonts w:ascii="TH SarabunPSK" w:eastAsia="Arial Unicode MS" w:hAnsi="TH SarabunPSK" w:cs="TH SarabunPSK"/>
          <w:color w:val="000000"/>
          <w:spacing w:val="-4"/>
          <w:sz w:val="32"/>
          <w:szCs w:val="32"/>
          <w:cs/>
        </w:rPr>
        <w:tab/>
      </w:r>
      <w:r w:rsidRPr="00B0278B">
        <w:rPr>
          <w:rFonts w:ascii="TH SarabunPSK" w:eastAsia="Arial Unicode MS" w:hAnsi="TH SarabunPSK" w:cs="TH SarabunPSK"/>
          <w:color w:val="000000"/>
          <w:spacing w:val="-4"/>
          <w:sz w:val="32"/>
          <w:szCs w:val="32"/>
        </w:rPr>
        <w:t>Supervising the operation of the working groups on capacity building of local administrative organizations for sustainable protection and utilization of biodiversity in the ecological landscapes of Thailand</w:t>
      </w:r>
    </w:p>
    <w:p w:rsidR="00901071" w:rsidRDefault="000529E9" w:rsidP="00901071">
      <w:pPr>
        <w:tabs>
          <w:tab w:val="left" w:pos="3780"/>
        </w:tabs>
        <w:spacing w:after="0" w:line="240" w:lineRule="auto"/>
        <w:ind w:firstLine="3060"/>
        <w:jc w:val="thaiDistribute"/>
        <w:rPr>
          <w:rFonts w:ascii="TH SarabunPSK" w:eastAsia="Arial Unicode MS" w:hAnsi="TH SarabunPSK" w:cs="TH SarabunPSK"/>
          <w:color w:val="000000"/>
          <w:spacing w:val="-4"/>
          <w:sz w:val="32"/>
          <w:szCs w:val="32"/>
        </w:rPr>
      </w:pPr>
      <w:r w:rsidRPr="00B0278B">
        <w:rPr>
          <w:rFonts w:ascii="TH SarabunPSK" w:eastAsia="Arial Unicode MS" w:hAnsi="TH SarabunPSK" w:cs="TH SarabunPSK"/>
          <w:color w:val="000000"/>
          <w:spacing w:val="-4"/>
          <w:sz w:val="32"/>
          <w:szCs w:val="32"/>
        </w:rPr>
        <w:t>2.1.6)</w:t>
      </w:r>
      <w:r w:rsidR="00901071">
        <w:rPr>
          <w:rFonts w:ascii="TH SarabunPSK" w:eastAsia="Arial Unicode MS" w:hAnsi="TH SarabunPSK" w:cs="TH SarabunPSK"/>
          <w:color w:val="000000"/>
          <w:spacing w:val="-4"/>
          <w:sz w:val="32"/>
          <w:szCs w:val="32"/>
          <w:cs/>
        </w:rPr>
        <w:tab/>
      </w:r>
      <w:r w:rsidRPr="00B0278B">
        <w:rPr>
          <w:rFonts w:ascii="TH SarabunPSK" w:eastAsia="Arial Unicode MS" w:hAnsi="TH SarabunPSK" w:cs="TH SarabunPSK"/>
          <w:color w:val="000000"/>
          <w:spacing w:val="-4"/>
          <w:sz w:val="32"/>
          <w:szCs w:val="32"/>
        </w:rPr>
        <w:t xml:space="preserve">Monitoring, evaluating, and supervising </w:t>
      </w:r>
      <w:r w:rsidRPr="00B0278B">
        <w:rPr>
          <w:rFonts w:ascii="TH SarabunPSK" w:eastAsia="Arial Unicode MS" w:hAnsi="TH SarabunPSK" w:cs="TH SarabunPSK"/>
          <w:color w:val="000000" w:themeColor="text1"/>
          <w:sz w:val="32"/>
          <w:szCs w:val="32"/>
        </w:rPr>
        <w:t>capacity building of local administrative organizations for sustainable protection and utilization of biodiversity in the ecological landscapes of Thailand</w:t>
      </w:r>
      <w:r w:rsidRPr="00B0278B">
        <w:rPr>
          <w:rFonts w:ascii="TH SarabunPSK" w:eastAsia="Arial Unicode MS" w:hAnsi="TH SarabunPSK" w:cs="TH SarabunPSK"/>
          <w:color w:val="000000"/>
          <w:spacing w:val="-4"/>
          <w:sz w:val="32"/>
          <w:szCs w:val="32"/>
        </w:rPr>
        <w:t xml:space="preserve"> at the provincial level</w:t>
      </w:r>
    </w:p>
    <w:p w:rsidR="000529E9" w:rsidRPr="00B0278B" w:rsidRDefault="000529E9" w:rsidP="00901071">
      <w:pPr>
        <w:tabs>
          <w:tab w:val="left" w:pos="3780"/>
        </w:tabs>
        <w:spacing w:after="0" w:line="240" w:lineRule="auto"/>
        <w:ind w:firstLine="3060"/>
        <w:jc w:val="thaiDistribute"/>
        <w:rPr>
          <w:rFonts w:ascii="TH SarabunPSK" w:eastAsia="Arial Unicode MS" w:hAnsi="TH SarabunPSK" w:cs="TH SarabunPSK"/>
          <w:color w:val="000000"/>
          <w:spacing w:val="-4"/>
          <w:sz w:val="32"/>
          <w:szCs w:val="32"/>
        </w:rPr>
      </w:pPr>
      <w:r w:rsidRPr="00B0278B">
        <w:rPr>
          <w:rFonts w:ascii="TH SarabunPSK" w:eastAsia="Arial Unicode MS" w:hAnsi="TH SarabunPSK" w:cs="TH SarabunPSK"/>
          <w:color w:val="000000"/>
          <w:spacing w:val="-4"/>
          <w:sz w:val="32"/>
          <w:szCs w:val="32"/>
        </w:rPr>
        <w:t>2.1.7)</w:t>
      </w:r>
      <w:r w:rsidR="00901071">
        <w:rPr>
          <w:rFonts w:ascii="TH SarabunPSK" w:eastAsia="Arial Unicode MS" w:hAnsi="TH SarabunPSK" w:cs="TH SarabunPSK"/>
          <w:color w:val="000000"/>
          <w:spacing w:val="-4"/>
          <w:sz w:val="32"/>
          <w:szCs w:val="32"/>
          <w:cs/>
        </w:rPr>
        <w:tab/>
      </w:r>
      <w:r w:rsidRPr="00B0278B">
        <w:rPr>
          <w:rFonts w:ascii="TH SarabunPSK" w:eastAsia="Arial Unicode MS" w:hAnsi="TH SarabunPSK" w:cs="TH SarabunPSK"/>
          <w:color w:val="000000"/>
          <w:spacing w:val="-4"/>
          <w:sz w:val="32"/>
          <w:szCs w:val="32"/>
        </w:rPr>
        <w:t>Supporting the work of other relevant agencies at the provincial level</w:t>
      </w:r>
      <w:r w:rsidR="005C776B" w:rsidRPr="00B0278B">
        <w:rPr>
          <w:rFonts w:ascii="TH SarabunPSK" w:eastAsia="Arial Unicode MS" w:hAnsi="TH SarabunPSK" w:cs="TH SarabunPSK"/>
          <w:color w:val="000000"/>
          <w:spacing w:val="-4"/>
          <w:sz w:val="32"/>
          <w:szCs w:val="32"/>
        </w:rPr>
        <w:t xml:space="preserve"> in collaboration</w:t>
      </w:r>
      <w:r w:rsidRPr="00B0278B">
        <w:rPr>
          <w:rFonts w:ascii="TH SarabunPSK" w:eastAsia="Arial Unicode MS" w:hAnsi="TH SarabunPSK" w:cs="TH SarabunPSK"/>
          <w:color w:val="000000"/>
          <w:spacing w:val="-4"/>
          <w:sz w:val="32"/>
          <w:szCs w:val="32"/>
        </w:rPr>
        <w:t>.</w:t>
      </w:r>
    </w:p>
    <w:p w:rsidR="00003794" w:rsidRPr="00B0278B" w:rsidRDefault="00003794" w:rsidP="00901071">
      <w:pPr>
        <w:tabs>
          <w:tab w:val="left" w:pos="3060"/>
        </w:tabs>
        <w:spacing w:after="0" w:line="240" w:lineRule="auto"/>
        <w:ind w:firstLine="252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2.2)</w:t>
      </w:r>
      <w:r w:rsidR="00901071">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Working group</w:t>
      </w:r>
      <w:r w:rsidR="00062D5B"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062D5B" w:rsidRPr="00B0278B">
        <w:rPr>
          <w:rFonts w:ascii="TH SarabunPSK" w:eastAsia="Arial Unicode MS" w:hAnsi="TH SarabunPSK" w:cs="TH SarabunPSK"/>
          <w:sz w:val="32"/>
          <w:szCs w:val="32"/>
        </w:rPr>
        <w:t>on the capacity building of local administrative organizations for sustainable protection and utilization of biodiversity in the ecological landscapes of Thailand are responsible for these following duties.</w:t>
      </w:r>
    </w:p>
    <w:p w:rsidR="00901071" w:rsidRDefault="00003794" w:rsidP="00901071">
      <w:pPr>
        <w:tabs>
          <w:tab w:val="left" w:pos="3780"/>
        </w:tabs>
        <w:spacing w:after="0" w:line="240" w:lineRule="auto"/>
        <w:ind w:firstLine="30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2.2.1)</w:t>
      </w:r>
      <w:r w:rsidR="00901071">
        <w:rPr>
          <w:rFonts w:ascii="TH SarabunPSK" w:eastAsia="Arial Unicode MS" w:hAnsi="TH SarabunPSK" w:cs="TH SarabunPSK"/>
          <w:sz w:val="32"/>
          <w:szCs w:val="32"/>
          <w:cs/>
        </w:rPr>
        <w:tab/>
      </w:r>
      <w:r w:rsidR="00062D5B" w:rsidRPr="00B0278B">
        <w:rPr>
          <w:rFonts w:ascii="TH SarabunPSK" w:eastAsia="Arial Unicode MS" w:hAnsi="TH SarabunPSK" w:cs="TH SarabunPSK"/>
          <w:sz w:val="32"/>
          <w:szCs w:val="32"/>
        </w:rPr>
        <w:t xml:space="preserve">Running </w:t>
      </w:r>
      <w:r w:rsidRPr="00B0278B">
        <w:rPr>
          <w:rFonts w:ascii="TH SarabunPSK" w:eastAsia="Arial Unicode MS" w:hAnsi="TH SarabunPSK" w:cs="TH SarabunPSK"/>
          <w:sz w:val="32"/>
          <w:szCs w:val="32"/>
        </w:rPr>
        <w:t>the operation</w:t>
      </w:r>
      <w:r w:rsidR="00062D5B"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062D5B" w:rsidRPr="00B0278B">
        <w:rPr>
          <w:rFonts w:ascii="TH SarabunPSK" w:eastAsia="Arial Unicode MS" w:hAnsi="TH SarabunPSK" w:cs="TH SarabunPSK"/>
          <w:sz w:val="32"/>
          <w:szCs w:val="32"/>
        </w:rPr>
        <w:t xml:space="preserve">capacity building of local administrative organizations for sustainable protection and utilization of biodiversity in the ecological landscapes of Thailand </w:t>
      </w:r>
      <w:r w:rsidRPr="00B0278B">
        <w:rPr>
          <w:rFonts w:ascii="TH SarabunPSK" w:eastAsia="Arial Unicode MS" w:hAnsi="TH SarabunPSK" w:cs="TH SarabunPSK"/>
          <w:sz w:val="32"/>
          <w:szCs w:val="32"/>
        </w:rPr>
        <w:t xml:space="preserve">at the </w:t>
      </w:r>
      <w:r w:rsidR="00062D5B" w:rsidRPr="00B0278B">
        <w:rPr>
          <w:rFonts w:ascii="TH SarabunPSK" w:eastAsia="Arial Unicode MS" w:hAnsi="TH SarabunPSK" w:cs="TH SarabunPSK"/>
          <w:sz w:val="32"/>
          <w:szCs w:val="32"/>
        </w:rPr>
        <w:t>national level for t</w:t>
      </w:r>
      <w:r w:rsidRPr="00B0278B">
        <w:rPr>
          <w:rFonts w:ascii="TH SarabunPSK" w:eastAsia="Arial Unicode MS" w:hAnsi="TH SarabunPSK" w:cs="TH SarabunPSK"/>
          <w:sz w:val="32"/>
          <w:szCs w:val="32"/>
        </w:rPr>
        <w:t>he implementation</w:t>
      </w:r>
      <w:r w:rsidR="00062D5B"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of the </w:t>
      </w:r>
      <w:r w:rsidR="00062D5B" w:rsidRPr="00B0278B">
        <w:rPr>
          <w:rFonts w:ascii="TH SarabunPSK" w:eastAsia="Arial Unicode MS" w:hAnsi="TH SarabunPSK" w:cs="TH SarabunPSK"/>
          <w:sz w:val="32"/>
          <w:szCs w:val="32"/>
        </w:rPr>
        <w:t xml:space="preserve">local </w:t>
      </w:r>
      <w:r w:rsidRPr="00B0278B">
        <w:rPr>
          <w:rFonts w:ascii="TH SarabunPSK" w:eastAsia="Arial Unicode MS" w:hAnsi="TH SarabunPSK" w:cs="TH SarabunPSK"/>
          <w:sz w:val="32"/>
          <w:szCs w:val="32"/>
        </w:rPr>
        <w:t>level</w:t>
      </w:r>
    </w:p>
    <w:p w:rsidR="00901071" w:rsidRDefault="00062D5B" w:rsidP="00901071">
      <w:pPr>
        <w:tabs>
          <w:tab w:val="left" w:pos="3780"/>
        </w:tabs>
        <w:spacing w:after="0" w:line="240" w:lineRule="auto"/>
        <w:ind w:firstLine="30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2.</w:t>
      </w:r>
      <w:r w:rsidR="00553E92">
        <w:rPr>
          <w:rFonts w:ascii="TH SarabunPSK" w:eastAsia="Arial Unicode MS" w:hAnsi="TH SarabunPSK" w:cs="TH SarabunPSK"/>
          <w:sz w:val="32"/>
          <w:szCs w:val="32"/>
        </w:rPr>
        <w:t>2</w:t>
      </w:r>
      <w:r w:rsidRPr="00B0278B">
        <w:rPr>
          <w:rFonts w:ascii="TH SarabunPSK" w:eastAsia="Arial Unicode MS" w:hAnsi="TH SarabunPSK" w:cs="TH SarabunPSK"/>
          <w:sz w:val="32"/>
          <w:szCs w:val="32"/>
        </w:rPr>
        <w:t>.2)</w:t>
      </w:r>
      <w:r w:rsidR="00901071">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 xml:space="preserve">Implementing </w:t>
      </w:r>
      <w:r w:rsidR="00003794" w:rsidRPr="00B0278B">
        <w:rPr>
          <w:rFonts w:ascii="TH SarabunPSK" w:eastAsia="Arial Unicode MS" w:hAnsi="TH SarabunPSK" w:cs="TH SarabunPSK"/>
          <w:sz w:val="32"/>
          <w:szCs w:val="32"/>
        </w:rPr>
        <w:t>the action plan</w:t>
      </w:r>
      <w:r w:rsidRPr="00B0278B">
        <w:rPr>
          <w:rFonts w:ascii="TH SarabunPSK" w:eastAsia="Arial Unicode MS" w:hAnsi="TH SarabunPSK" w:cs="TH SarabunPSK"/>
          <w:sz w:val="32"/>
          <w:szCs w:val="32"/>
        </w:rPr>
        <w:t>s</w:t>
      </w:r>
      <w:r w:rsidR="00003794"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on </w:t>
      </w:r>
      <w:r w:rsidRPr="00B0278B">
        <w:rPr>
          <w:rFonts w:ascii="TH SarabunPSK" w:eastAsia="Arial Unicode MS" w:hAnsi="TH SarabunPSK" w:cs="TH SarabunPSK"/>
          <w:color w:val="000000" w:themeColor="text1"/>
          <w:sz w:val="32"/>
          <w:szCs w:val="32"/>
        </w:rPr>
        <w:t xml:space="preserve">capacity building of local administrative organizations for sustainable protection and utilization of biodiversity in the ecological landscapes of Thailand according to </w:t>
      </w:r>
      <w:r w:rsidRPr="00B0278B">
        <w:rPr>
          <w:rFonts w:ascii="TH SarabunPSK" w:eastAsia="Arial Unicode MS" w:hAnsi="TH SarabunPSK" w:cs="TH SarabunPSK"/>
          <w:sz w:val="32"/>
          <w:szCs w:val="32"/>
        </w:rPr>
        <w:t>the</w:t>
      </w:r>
      <w:r w:rsidR="00003794" w:rsidRPr="00B0278B">
        <w:rPr>
          <w:rFonts w:ascii="TH SarabunPSK" w:eastAsia="Arial Unicode MS" w:hAnsi="TH SarabunPSK" w:cs="TH SarabunPSK"/>
          <w:sz w:val="32"/>
          <w:szCs w:val="32"/>
        </w:rPr>
        <w:t xml:space="preserve"> framework </w:t>
      </w:r>
      <w:r w:rsidRPr="00B0278B">
        <w:rPr>
          <w:rFonts w:ascii="TH SarabunPSK" w:eastAsia="Arial Unicode MS" w:hAnsi="TH SarabunPSK" w:cs="TH SarabunPSK"/>
          <w:sz w:val="32"/>
          <w:szCs w:val="32"/>
        </w:rPr>
        <w:t xml:space="preserve">of </w:t>
      </w:r>
      <w:r w:rsidRPr="00B0278B">
        <w:rPr>
          <w:rFonts w:ascii="TH SarabunPSK" w:eastAsia="Arial Unicode MS" w:hAnsi="TH SarabunPSK" w:cs="TH SarabunPSK"/>
          <w:color w:val="000000" w:themeColor="text1"/>
          <w:sz w:val="32"/>
          <w:szCs w:val="32"/>
        </w:rPr>
        <w:t>capacity building of local administrative organizations for sustainable protection and utilization of biodiversity in the ecological landscapes of Thailand</w:t>
      </w:r>
      <w:r w:rsidRPr="00B0278B">
        <w:rPr>
          <w:rFonts w:ascii="TH SarabunPSK" w:eastAsia="Arial Unicode MS" w:hAnsi="TH SarabunPSK" w:cs="TH SarabunPSK"/>
          <w:color w:val="000000"/>
          <w:spacing w:val="-4"/>
          <w:sz w:val="32"/>
          <w:szCs w:val="32"/>
        </w:rPr>
        <w:t xml:space="preserve"> </w:t>
      </w:r>
      <w:r w:rsidR="00003794" w:rsidRPr="00B0278B">
        <w:rPr>
          <w:rFonts w:ascii="TH SarabunPSK" w:eastAsia="Arial Unicode MS" w:hAnsi="TH SarabunPSK" w:cs="TH SarabunPSK"/>
          <w:sz w:val="32"/>
          <w:szCs w:val="32"/>
        </w:rPr>
        <w:t>at the provincial level</w:t>
      </w:r>
    </w:p>
    <w:p w:rsidR="00901071" w:rsidRDefault="00062D5B" w:rsidP="00901071">
      <w:pPr>
        <w:tabs>
          <w:tab w:val="left" w:pos="3780"/>
        </w:tabs>
        <w:spacing w:after="0" w:line="240" w:lineRule="auto"/>
        <w:ind w:firstLine="3060"/>
        <w:jc w:val="thaiDistribute"/>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sz w:val="32"/>
          <w:szCs w:val="32"/>
        </w:rPr>
        <w:t>2.</w:t>
      </w:r>
      <w:r w:rsidR="00553E92">
        <w:rPr>
          <w:rFonts w:ascii="TH SarabunPSK" w:eastAsia="Arial Unicode MS" w:hAnsi="TH SarabunPSK" w:cs="TH SarabunPSK"/>
          <w:sz w:val="32"/>
          <w:szCs w:val="32"/>
        </w:rPr>
        <w:t>2</w:t>
      </w:r>
      <w:r w:rsidRPr="00B0278B">
        <w:rPr>
          <w:rFonts w:ascii="TH SarabunPSK" w:eastAsia="Arial Unicode MS" w:hAnsi="TH SarabunPSK" w:cs="TH SarabunPSK"/>
          <w:sz w:val="32"/>
          <w:szCs w:val="32"/>
        </w:rPr>
        <w:t>.3)</w:t>
      </w:r>
      <w:r w:rsidR="00901071">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Supervising</w:t>
      </w:r>
      <w:r w:rsidR="00003794" w:rsidRPr="00B0278B">
        <w:rPr>
          <w:rFonts w:ascii="TH SarabunPSK" w:eastAsia="Arial Unicode MS" w:hAnsi="TH SarabunPSK" w:cs="TH SarabunPSK"/>
          <w:sz w:val="32"/>
          <w:szCs w:val="32"/>
        </w:rPr>
        <w:t xml:space="preserve"> and </w:t>
      </w:r>
      <w:r w:rsidRPr="00B0278B">
        <w:rPr>
          <w:rFonts w:ascii="TH SarabunPSK" w:eastAsia="Arial Unicode MS" w:hAnsi="TH SarabunPSK" w:cs="TH SarabunPSK"/>
          <w:sz w:val="32"/>
          <w:szCs w:val="32"/>
        </w:rPr>
        <w:t>monitoring</w:t>
      </w:r>
      <w:r w:rsidR="00003794" w:rsidRPr="00B0278B">
        <w:rPr>
          <w:rFonts w:ascii="TH SarabunPSK" w:eastAsia="Arial Unicode MS" w:hAnsi="TH SarabunPSK" w:cs="TH SarabunPSK"/>
          <w:sz w:val="32"/>
          <w:szCs w:val="32"/>
        </w:rPr>
        <w:t xml:space="preserve"> the implementation</w:t>
      </w:r>
      <w:r w:rsidRPr="00B0278B">
        <w:rPr>
          <w:rFonts w:ascii="TH SarabunPSK" w:eastAsia="Arial Unicode MS" w:hAnsi="TH SarabunPSK" w:cs="TH SarabunPSK"/>
          <w:sz w:val="32"/>
          <w:szCs w:val="32"/>
        </w:rPr>
        <w:t>s</w:t>
      </w:r>
      <w:r w:rsidR="00003794" w:rsidRPr="00B0278B">
        <w:rPr>
          <w:rFonts w:ascii="TH SarabunPSK" w:eastAsia="Arial Unicode MS" w:hAnsi="TH SarabunPSK" w:cs="TH SarabunPSK"/>
          <w:sz w:val="32"/>
          <w:szCs w:val="32"/>
        </w:rPr>
        <w:t xml:space="preserve"> of </w:t>
      </w:r>
      <w:r w:rsidRPr="00B0278B">
        <w:rPr>
          <w:rFonts w:ascii="TH SarabunPSK" w:eastAsia="Arial Unicode MS" w:hAnsi="TH SarabunPSK" w:cs="TH SarabunPSK"/>
          <w:sz w:val="32"/>
          <w:szCs w:val="32"/>
        </w:rPr>
        <w:t>the local</w:t>
      </w:r>
      <w:r w:rsidR="00003794" w:rsidRPr="00B0278B">
        <w:rPr>
          <w:rFonts w:ascii="TH SarabunPSK" w:eastAsia="Arial Unicode MS" w:hAnsi="TH SarabunPSK" w:cs="TH SarabunPSK"/>
          <w:sz w:val="32"/>
          <w:szCs w:val="32"/>
        </w:rPr>
        <w:t xml:space="preserve"> development plans</w:t>
      </w:r>
      <w:r w:rsidRPr="00B0278B">
        <w:rPr>
          <w:rFonts w:ascii="TH SarabunPSK" w:eastAsia="Arial Unicode MS" w:hAnsi="TH SarabunPSK" w:cs="TH SarabunPSK"/>
          <w:sz w:val="32"/>
          <w:szCs w:val="32"/>
        </w:rPr>
        <w:t xml:space="preserve"> in specific </w:t>
      </w:r>
      <w:r w:rsidRPr="00B0278B">
        <w:rPr>
          <w:rFonts w:ascii="TH SarabunPSK" w:eastAsia="Arial Unicode MS" w:hAnsi="TH SarabunPSK" w:cs="TH SarabunPSK"/>
          <w:color w:val="000000" w:themeColor="text1"/>
          <w:sz w:val="32"/>
          <w:szCs w:val="32"/>
        </w:rPr>
        <w:t>for sustainable protection and utilization of biodiversity in the ecological landscapes of Thailand</w:t>
      </w:r>
    </w:p>
    <w:p w:rsidR="00901071" w:rsidRDefault="00003794" w:rsidP="00901071">
      <w:pPr>
        <w:tabs>
          <w:tab w:val="left" w:pos="3780"/>
        </w:tabs>
        <w:spacing w:after="0" w:line="240" w:lineRule="auto"/>
        <w:ind w:firstLine="3060"/>
        <w:jc w:val="thaiDistribute"/>
        <w:rPr>
          <w:rFonts w:ascii="TH SarabunPSK" w:eastAsia="Arial Unicode MS" w:hAnsi="TH SarabunPSK" w:cs="TH SarabunPSK"/>
          <w:color w:val="000000"/>
          <w:spacing w:val="-4"/>
          <w:sz w:val="32"/>
          <w:szCs w:val="32"/>
        </w:rPr>
      </w:pPr>
      <w:r w:rsidRPr="00B0278B">
        <w:rPr>
          <w:rFonts w:ascii="TH SarabunPSK" w:eastAsia="Arial Unicode MS" w:hAnsi="TH SarabunPSK" w:cs="TH SarabunPSK"/>
          <w:sz w:val="32"/>
          <w:szCs w:val="32"/>
        </w:rPr>
        <w:t>2.</w:t>
      </w:r>
      <w:r w:rsidR="00553E92">
        <w:rPr>
          <w:rFonts w:ascii="TH SarabunPSK" w:eastAsia="Arial Unicode MS" w:hAnsi="TH SarabunPSK" w:cs="TH SarabunPSK"/>
          <w:sz w:val="32"/>
          <w:szCs w:val="32"/>
        </w:rPr>
        <w:t>2</w:t>
      </w:r>
      <w:r w:rsidRPr="00B0278B">
        <w:rPr>
          <w:rFonts w:ascii="TH SarabunPSK" w:eastAsia="Arial Unicode MS" w:hAnsi="TH SarabunPSK" w:cs="TH SarabunPSK"/>
          <w:sz w:val="32"/>
          <w:szCs w:val="32"/>
        </w:rPr>
        <w:t>.4)</w:t>
      </w:r>
      <w:r w:rsidR="00901071">
        <w:rPr>
          <w:rFonts w:ascii="TH SarabunPSK" w:eastAsia="Arial Unicode MS" w:hAnsi="TH SarabunPSK" w:cs="TH SarabunPSK"/>
          <w:sz w:val="32"/>
          <w:szCs w:val="32"/>
          <w:cs/>
        </w:rPr>
        <w:tab/>
      </w:r>
      <w:r w:rsidR="00062D5B" w:rsidRPr="00B0278B">
        <w:rPr>
          <w:rFonts w:ascii="TH SarabunPSK" w:eastAsia="Arial Unicode MS" w:hAnsi="TH SarabunPSK" w:cs="TH SarabunPSK"/>
          <w:sz w:val="32"/>
          <w:szCs w:val="32"/>
        </w:rPr>
        <w:t>Working as a</w:t>
      </w:r>
      <w:r w:rsidRPr="00B0278B">
        <w:rPr>
          <w:rFonts w:ascii="TH SarabunPSK" w:eastAsia="Arial Unicode MS" w:hAnsi="TH SarabunPSK" w:cs="TH SarabunPSK"/>
          <w:sz w:val="32"/>
          <w:szCs w:val="32"/>
        </w:rPr>
        <w:t xml:space="preserve"> consultant for local government organizations</w:t>
      </w:r>
      <w:r w:rsidR="00062D5B" w:rsidRPr="00B0278B">
        <w:rPr>
          <w:rFonts w:ascii="TH SarabunPSK" w:eastAsia="Arial Unicode MS" w:hAnsi="TH SarabunPSK" w:cs="TH SarabunPSK"/>
          <w:sz w:val="32"/>
          <w:szCs w:val="32"/>
        </w:rPr>
        <w:t xml:space="preserve"> on</w:t>
      </w:r>
      <w:r w:rsidRPr="00B0278B">
        <w:rPr>
          <w:rFonts w:ascii="TH SarabunPSK" w:eastAsia="Arial Unicode MS" w:hAnsi="TH SarabunPSK" w:cs="TH SarabunPSK"/>
          <w:sz w:val="32"/>
          <w:szCs w:val="32"/>
        </w:rPr>
        <w:t xml:space="preserve"> </w:t>
      </w:r>
      <w:r w:rsidR="00062D5B" w:rsidRPr="00B0278B">
        <w:rPr>
          <w:rFonts w:ascii="TH SarabunPSK" w:eastAsia="Arial Unicode MS" w:hAnsi="TH SarabunPSK" w:cs="TH SarabunPSK"/>
          <w:color w:val="000000" w:themeColor="text1"/>
          <w:sz w:val="32"/>
          <w:szCs w:val="32"/>
        </w:rPr>
        <w:t>capacity building of local administrative organizations for sustainable protection and utilization of biodiversity in the ecological landscapes of Thailand</w:t>
      </w:r>
      <w:r w:rsidR="00062D5B" w:rsidRPr="00B0278B">
        <w:rPr>
          <w:rFonts w:ascii="TH SarabunPSK" w:eastAsia="Arial Unicode MS" w:hAnsi="TH SarabunPSK" w:cs="TH SarabunPSK"/>
          <w:color w:val="000000"/>
          <w:spacing w:val="-4"/>
          <w:sz w:val="32"/>
          <w:szCs w:val="32"/>
        </w:rPr>
        <w:t xml:space="preserve"> </w:t>
      </w:r>
    </w:p>
    <w:p w:rsidR="00901071" w:rsidRDefault="00003794" w:rsidP="00901071">
      <w:pPr>
        <w:tabs>
          <w:tab w:val="left" w:pos="3780"/>
        </w:tabs>
        <w:spacing w:after="0" w:line="240" w:lineRule="auto"/>
        <w:ind w:firstLine="3060"/>
        <w:jc w:val="thaiDistribute"/>
        <w:rPr>
          <w:rFonts w:ascii="TH SarabunPSK" w:eastAsia="Arial Unicode MS" w:hAnsi="TH SarabunPSK" w:cs="TH SarabunPSK"/>
          <w:color w:val="000000"/>
          <w:spacing w:val="-4"/>
          <w:sz w:val="32"/>
          <w:szCs w:val="32"/>
        </w:rPr>
      </w:pPr>
      <w:r w:rsidRPr="00B0278B">
        <w:rPr>
          <w:rFonts w:ascii="TH SarabunPSK" w:eastAsia="Arial Unicode MS" w:hAnsi="TH SarabunPSK" w:cs="TH SarabunPSK"/>
          <w:sz w:val="32"/>
          <w:szCs w:val="32"/>
        </w:rPr>
        <w:t>2.</w:t>
      </w:r>
      <w:r w:rsidR="00553E92">
        <w:rPr>
          <w:rFonts w:ascii="TH SarabunPSK" w:eastAsia="Arial Unicode MS" w:hAnsi="TH SarabunPSK" w:cs="TH SarabunPSK"/>
          <w:sz w:val="32"/>
          <w:szCs w:val="32"/>
        </w:rPr>
        <w:t>2</w:t>
      </w:r>
      <w:r w:rsidRPr="00B0278B">
        <w:rPr>
          <w:rFonts w:ascii="TH SarabunPSK" w:eastAsia="Arial Unicode MS" w:hAnsi="TH SarabunPSK" w:cs="TH SarabunPSK"/>
          <w:sz w:val="32"/>
          <w:szCs w:val="32"/>
        </w:rPr>
        <w:t>.5)</w:t>
      </w:r>
      <w:r w:rsidR="00901071">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Supervis</w:t>
      </w:r>
      <w:r w:rsidR="00062D5B" w:rsidRPr="00B0278B">
        <w:rPr>
          <w:rFonts w:ascii="TH SarabunPSK" w:eastAsia="Arial Unicode MS" w:hAnsi="TH SarabunPSK" w:cs="TH SarabunPSK"/>
          <w:sz w:val="32"/>
          <w:szCs w:val="32"/>
        </w:rPr>
        <w:t>ing</w:t>
      </w:r>
      <w:r w:rsidRPr="00B0278B">
        <w:rPr>
          <w:rFonts w:ascii="TH SarabunPSK" w:eastAsia="Arial Unicode MS" w:hAnsi="TH SarabunPSK" w:cs="TH SarabunPSK"/>
          <w:sz w:val="32"/>
          <w:szCs w:val="32"/>
        </w:rPr>
        <w:t xml:space="preserve"> the operations of local administrative organizations </w:t>
      </w:r>
      <w:r w:rsidR="00062D5B" w:rsidRPr="00B0278B">
        <w:rPr>
          <w:rFonts w:ascii="TH SarabunPSK" w:eastAsia="Arial Unicode MS" w:hAnsi="TH SarabunPSK" w:cs="TH SarabunPSK"/>
          <w:sz w:val="32"/>
          <w:szCs w:val="32"/>
        </w:rPr>
        <w:t xml:space="preserve">on </w:t>
      </w:r>
      <w:r w:rsidR="00062D5B" w:rsidRPr="00B0278B">
        <w:rPr>
          <w:rFonts w:ascii="TH SarabunPSK" w:eastAsia="Arial Unicode MS" w:hAnsi="TH SarabunPSK" w:cs="TH SarabunPSK"/>
          <w:color w:val="000000" w:themeColor="text1"/>
          <w:sz w:val="32"/>
          <w:szCs w:val="32"/>
        </w:rPr>
        <w:t>capacity building of local administrative organizations for sustainable protection and utilization of biodiversity in the ecological landscapes of Thailand</w:t>
      </w:r>
      <w:r w:rsidR="00062D5B" w:rsidRPr="00B0278B">
        <w:rPr>
          <w:rFonts w:ascii="TH SarabunPSK" w:eastAsia="Arial Unicode MS" w:hAnsi="TH SarabunPSK" w:cs="TH SarabunPSK"/>
          <w:color w:val="000000"/>
          <w:spacing w:val="-4"/>
          <w:sz w:val="32"/>
          <w:szCs w:val="32"/>
        </w:rPr>
        <w:t xml:space="preserve"> </w:t>
      </w:r>
    </w:p>
    <w:p w:rsidR="00901071" w:rsidRDefault="00003794" w:rsidP="00901071">
      <w:pPr>
        <w:tabs>
          <w:tab w:val="left" w:pos="3780"/>
        </w:tabs>
        <w:spacing w:after="0" w:line="240" w:lineRule="auto"/>
        <w:ind w:firstLine="30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2.</w:t>
      </w:r>
      <w:r w:rsidR="00553E92">
        <w:rPr>
          <w:rFonts w:ascii="TH SarabunPSK" w:eastAsia="Arial Unicode MS" w:hAnsi="TH SarabunPSK" w:cs="TH SarabunPSK"/>
          <w:sz w:val="32"/>
          <w:szCs w:val="32"/>
        </w:rPr>
        <w:t>2</w:t>
      </w:r>
      <w:r w:rsidRPr="00B0278B">
        <w:rPr>
          <w:rFonts w:ascii="TH SarabunPSK" w:eastAsia="Arial Unicode MS" w:hAnsi="TH SarabunPSK" w:cs="TH SarabunPSK"/>
          <w:sz w:val="32"/>
          <w:szCs w:val="32"/>
        </w:rPr>
        <w:t>.6)</w:t>
      </w:r>
      <w:r w:rsidR="00901071">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Monitor</w:t>
      </w:r>
      <w:r w:rsidR="00062D5B" w:rsidRPr="00B0278B">
        <w:rPr>
          <w:rFonts w:ascii="TH SarabunPSK" w:eastAsia="Arial Unicode MS" w:hAnsi="TH SarabunPSK" w:cs="TH SarabunPSK"/>
          <w:sz w:val="32"/>
          <w:szCs w:val="32"/>
        </w:rPr>
        <w:t>ing</w:t>
      </w:r>
      <w:r w:rsidRPr="00B0278B">
        <w:rPr>
          <w:rFonts w:ascii="TH SarabunPSK" w:eastAsia="Arial Unicode MS" w:hAnsi="TH SarabunPSK" w:cs="TH SarabunPSK"/>
          <w:sz w:val="32"/>
          <w:szCs w:val="32"/>
        </w:rPr>
        <w:t>, evaluat</w:t>
      </w:r>
      <w:r w:rsidR="00062D5B" w:rsidRPr="00B0278B">
        <w:rPr>
          <w:rFonts w:ascii="TH SarabunPSK" w:eastAsia="Arial Unicode MS" w:hAnsi="TH SarabunPSK" w:cs="TH SarabunPSK"/>
          <w:sz w:val="32"/>
          <w:szCs w:val="32"/>
        </w:rPr>
        <w:t>ing</w:t>
      </w:r>
      <w:r w:rsidRPr="00B0278B">
        <w:rPr>
          <w:rFonts w:ascii="TH SarabunPSK" w:eastAsia="Arial Unicode MS" w:hAnsi="TH SarabunPSK" w:cs="TH SarabunPSK"/>
          <w:sz w:val="32"/>
          <w:szCs w:val="32"/>
        </w:rPr>
        <w:t>, and supervis</w:t>
      </w:r>
      <w:r w:rsidR="00062D5B" w:rsidRPr="00B0278B">
        <w:rPr>
          <w:rFonts w:ascii="TH SarabunPSK" w:eastAsia="Arial Unicode MS" w:hAnsi="TH SarabunPSK" w:cs="TH SarabunPSK"/>
          <w:sz w:val="32"/>
          <w:szCs w:val="32"/>
        </w:rPr>
        <w:t>ing</w:t>
      </w:r>
      <w:r w:rsidRPr="00B0278B">
        <w:rPr>
          <w:rFonts w:ascii="TH SarabunPSK" w:eastAsia="Arial Unicode MS" w:hAnsi="TH SarabunPSK" w:cs="TH SarabunPSK"/>
          <w:sz w:val="32"/>
          <w:szCs w:val="32"/>
        </w:rPr>
        <w:t xml:space="preserve"> </w:t>
      </w:r>
      <w:r w:rsidR="00062D5B" w:rsidRPr="00B0278B">
        <w:rPr>
          <w:rFonts w:ascii="TH SarabunPSK" w:eastAsia="Arial Unicode MS" w:hAnsi="TH SarabunPSK" w:cs="TH SarabunPSK"/>
          <w:color w:val="000000" w:themeColor="text1"/>
          <w:sz w:val="32"/>
          <w:szCs w:val="32"/>
        </w:rPr>
        <w:t>capacity building of local administrative organizations for sustainable protection and utilization of biodiversity in the ecological landscapes of Thailand</w:t>
      </w:r>
      <w:r w:rsidRPr="00B0278B">
        <w:rPr>
          <w:rFonts w:ascii="TH SarabunPSK" w:eastAsia="Arial Unicode MS" w:hAnsi="TH SarabunPSK" w:cs="TH SarabunPSK"/>
          <w:sz w:val="32"/>
          <w:szCs w:val="32"/>
        </w:rPr>
        <w:t xml:space="preserve"> at the local level.</w:t>
      </w:r>
    </w:p>
    <w:p w:rsidR="00784D8C" w:rsidRPr="00B0278B" w:rsidRDefault="00062D5B" w:rsidP="00901071">
      <w:pPr>
        <w:tabs>
          <w:tab w:val="left" w:pos="3780"/>
        </w:tabs>
        <w:spacing w:after="0" w:line="240" w:lineRule="auto"/>
        <w:ind w:firstLine="30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2.</w:t>
      </w:r>
      <w:r w:rsidR="00553E92">
        <w:rPr>
          <w:rFonts w:ascii="TH SarabunPSK" w:eastAsia="Arial Unicode MS" w:hAnsi="TH SarabunPSK" w:cs="TH SarabunPSK"/>
          <w:sz w:val="32"/>
          <w:szCs w:val="32"/>
        </w:rPr>
        <w:t>2</w:t>
      </w:r>
      <w:r w:rsidRPr="00B0278B">
        <w:rPr>
          <w:rFonts w:ascii="TH SarabunPSK" w:eastAsia="Arial Unicode MS" w:hAnsi="TH SarabunPSK" w:cs="TH SarabunPSK"/>
          <w:sz w:val="32"/>
          <w:szCs w:val="32"/>
        </w:rPr>
        <w:t>.7)</w:t>
      </w:r>
      <w:r w:rsidR="00901071">
        <w:rPr>
          <w:rFonts w:ascii="TH SarabunPSK" w:eastAsia="Arial Unicode MS" w:hAnsi="TH SarabunPSK" w:cs="TH SarabunPSK"/>
          <w:sz w:val="32"/>
          <w:szCs w:val="32"/>
          <w:cs/>
        </w:rPr>
        <w:tab/>
      </w:r>
      <w:r w:rsidRPr="00B0278B">
        <w:rPr>
          <w:rFonts w:ascii="TH SarabunPSK" w:eastAsia="Arial Unicode MS" w:hAnsi="TH SarabunPSK" w:cs="TH SarabunPSK"/>
          <w:sz w:val="32"/>
          <w:szCs w:val="32"/>
        </w:rPr>
        <w:t>S</w:t>
      </w:r>
      <w:r w:rsidR="00003794" w:rsidRPr="00B0278B">
        <w:rPr>
          <w:rFonts w:ascii="TH SarabunPSK" w:eastAsia="Arial Unicode MS" w:hAnsi="TH SarabunPSK" w:cs="TH SarabunPSK"/>
          <w:sz w:val="32"/>
          <w:szCs w:val="32"/>
        </w:rPr>
        <w:t>upport</w:t>
      </w:r>
      <w:r w:rsidRPr="00B0278B">
        <w:rPr>
          <w:rFonts w:ascii="TH SarabunPSK" w:eastAsia="Arial Unicode MS" w:hAnsi="TH SarabunPSK" w:cs="TH SarabunPSK"/>
          <w:sz w:val="32"/>
          <w:szCs w:val="32"/>
        </w:rPr>
        <w:t>ing</w:t>
      </w:r>
      <w:r w:rsidR="00003794" w:rsidRPr="00B0278B">
        <w:rPr>
          <w:rFonts w:ascii="TH SarabunPSK" w:eastAsia="Arial Unicode MS" w:hAnsi="TH SarabunPSK" w:cs="TH SarabunPSK"/>
          <w:sz w:val="32"/>
          <w:szCs w:val="32"/>
        </w:rPr>
        <w:t xml:space="preserve"> the work of other rele</w:t>
      </w:r>
      <w:r w:rsidRPr="00B0278B">
        <w:rPr>
          <w:rFonts w:ascii="TH SarabunPSK" w:eastAsia="Arial Unicode MS" w:hAnsi="TH SarabunPSK" w:cs="TH SarabunPSK"/>
          <w:sz w:val="32"/>
          <w:szCs w:val="32"/>
        </w:rPr>
        <w:t>vant agencies at the area level in collaboration</w:t>
      </w:r>
    </w:p>
    <w:p w:rsidR="00062D5B" w:rsidRDefault="00062D5B" w:rsidP="005A7EF7">
      <w:pPr>
        <w:spacing w:after="0" w:line="240" w:lineRule="auto"/>
        <w:jc w:val="thaiDistribute"/>
        <w:rPr>
          <w:rFonts w:ascii="TH SarabunPSK" w:eastAsia="Arial Unicode MS" w:hAnsi="TH SarabunPSK" w:cs="TH SarabunPSK"/>
          <w:sz w:val="32"/>
          <w:szCs w:val="32"/>
          <w:highlight w:val="yellow"/>
        </w:rPr>
      </w:pPr>
    </w:p>
    <w:p w:rsidR="00DB66E2" w:rsidRPr="00DB66E2" w:rsidRDefault="00DB66E2" w:rsidP="00DB66E2">
      <w:pPr>
        <w:spacing w:after="0" w:line="240" w:lineRule="auto"/>
        <w:ind w:firstLine="900"/>
        <w:jc w:val="thaiDistribute"/>
        <w:rPr>
          <w:rFonts w:ascii="TH SarabunPSK" w:eastAsia="Arial Unicode MS" w:hAnsi="TH SarabunPSK" w:cs="TH SarabunPSK"/>
          <w:b/>
          <w:bCs/>
          <w:sz w:val="36"/>
          <w:szCs w:val="36"/>
          <w:highlight w:val="yellow"/>
        </w:rPr>
      </w:pPr>
      <w:r w:rsidRPr="00DB66E2">
        <w:rPr>
          <w:rFonts w:ascii="TH SarabunPSK" w:eastAsia="Cordia New" w:hAnsi="TH SarabunPSK" w:cs="TH SarabunPSK"/>
          <w:b/>
          <w:bCs/>
          <w:sz w:val="32"/>
          <w:szCs w:val="32"/>
        </w:rPr>
        <w:t>6.2</w:t>
      </w:r>
      <w:r w:rsidRPr="00DB66E2">
        <w:rPr>
          <w:rFonts w:ascii="TH SarabunPSK" w:eastAsia="Cordia New" w:hAnsi="TH SarabunPSK" w:cs="TH SarabunPSK"/>
          <w:b/>
          <w:bCs/>
          <w:sz w:val="32"/>
          <w:szCs w:val="32"/>
        </w:rPr>
        <w:tab/>
        <w:t>Development Plan</w:t>
      </w:r>
    </w:p>
    <w:p w:rsidR="00034A85" w:rsidRPr="00B0278B" w:rsidRDefault="00003794" w:rsidP="00003794">
      <w:pPr>
        <w:spacing w:after="0" w:line="240" w:lineRule="auto"/>
        <w:ind w:firstLine="1440"/>
        <w:jc w:val="thaiDistribute"/>
        <w:rPr>
          <w:rFonts w:ascii="TH SarabunPSK" w:eastAsia="Arial Unicode MS" w:hAnsi="TH SarabunPSK" w:cs="TH SarabunPSK"/>
          <w:b/>
          <w:bCs/>
          <w:sz w:val="32"/>
          <w:szCs w:val="32"/>
        </w:rPr>
      </w:pPr>
      <w:r w:rsidRPr="0069264B">
        <w:rPr>
          <w:rFonts w:ascii="TH SarabunPSK" w:eastAsia="Arial Unicode MS" w:hAnsi="TH SarabunPSK" w:cs="TH SarabunPSK"/>
          <w:b/>
          <w:bCs/>
          <w:sz w:val="32"/>
          <w:szCs w:val="32"/>
        </w:rPr>
        <w:t>6.2.1</w:t>
      </w:r>
      <w:r w:rsidR="00DB2C31">
        <w:rPr>
          <w:rFonts w:ascii="TH SarabunPSK" w:eastAsia="Arial Unicode MS" w:hAnsi="TH SarabunPSK" w:cs="TH SarabunPSK"/>
          <w:b/>
          <w:bCs/>
          <w:sz w:val="32"/>
          <w:szCs w:val="32"/>
        </w:rPr>
        <w:tab/>
      </w:r>
      <w:r w:rsidRPr="0069264B">
        <w:rPr>
          <w:rFonts w:ascii="TH SarabunPSK" w:eastAsia="Arial Unicode MS" w:hAnsi="TH SarabunPSK" w:cs="TH SarabunPSK"/>
          <w:b/>
          <w:bCs/>
          <w:sz w:val="32"/>
          <w:szCs w:val="32"/>
        </w:rPr>
        <w:t xml:space="preserve">The government sector should clearly define the integrated management policy </w:t>
      </w:r>
      <w:r w:rsidR="003E0E2C" w:rsidRPr="0069264B">
        <w:rPr>
          <w:rFonts w:ascii="TH SarabunPSK" w:eastAsia="Arial Unicode MS" w:hAnsi="TH SarabunPSK" w:cs="TH SarabunPSK"/>
          <w:b/>
          <w:bCs/>
          <w:sz w:val="32"/>
          <w:szCs w:val="32"/>
        </w:rPr>
        <w:t xml:space="preserve">for biodiversity </w:t>
      </w:r>
      <w:r w:rsidRPr="0069264B">
        <w:rPr>
          <w:rFonts w:ascii="TH SarabunPSK" w:eastAsia="Arial Unicode MS" w:hAnsi="TH SarabunPSK" w:cs="TH SarabunPSK"/>
          <w:b/>
          <w:bCs/>
          <w:sz w:val="32"/>
          <w:szCs w:val="32"/>
        </w:rPr>
        <w:t>in all areas.</w:t>
      </w:r>
      <w:r w:rsidRPr="00B0278B">
        <w:rPr>
          <w:rFonts w:ascii="TH SarabunPSK" w:eastAsia="Arial Unicode MS" w:hAnsi="TH SarabunPSK" w:cs="TH SarabunPSK"/>
          <w:sz w:val="32"/>
          <w:szCs w:val="32"/>
        </w:rPr>
        <w:t xml:space="preserve"> </w:t>
      </w:r>
      <w:r w:rsidR="003E0E2C" w:rsidRPr="00B0278B">
        <w:rPr>
          <w:rFonts w:ascii="TH SarabunPSK" w:eastAsia="Arial Unicode MS" w:hAnsi="TH SarabunPSK" w:cs="TH SarabunPSK"/>
          <w:sz w:val="32"/>
          <w:szCs w:val="32"/>
        </w:rPr>
        <w:t>T</w:t>
      </w:r>
      <w:r w:rsidRPr="00B0278B">
        <w:rPr>
          <w:rFonts w:ascii="TH SarabunPSK" w:eastAsia="Arial Unicode MS" w:hAnsi="TH SarabunPSK" w:cs="TH SarabunPSK"/>
          <w:sz w:val="32"/>
          <w:szCs w:val="32"/>
        </w:rPr>
        <w:t xml:space="preserve">he relevant agencies </w:t>
      </w:r>
      <w:r w:rsidR="003E0E2C" w:rsidRPr="00B0278B">
        <w:rPr>
          <w:rFonts w:ascii="TH SarabunPSK" w:eastAsia="Arial Unicode MS" w:hAnsi="TH SarabunPSK" w:cs="TH SarabunPSK"/>
          <w:sz w:val="32"/>
          <w:szCs w:val="32"/>
        </w:rPr>
        <w:t>including</w:t>
      </w:r>
      <w:r w:rsidRPr="00B0278B">
        <w:rPr>
          <w:rFonts w:ascii="TH SarabunPSK" w:eastAsia="Arial Unicode MS" w:hAnsi="TH SarabunPSK" w:cs="TH SarabunPSK"/>
          <w:sz w:val="32"/>
          <w:szCs w:val="32"/>
        </w:rPr>
        <w:t xml:space="preserve"> the government sector</w:t>
      </w:r>
      <w:r w:rsidR="003E0E2C"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3E0E2C" w:rsidRPr="00B0278B">
        <w:rPr>
          <w:rFonts w:ascii="TH SarabunPSK" w:eastAsia="Arial Unicode MS" w:hAnsi="TH SarabunPSK" w:cs="TH SarabunPSK"/>
          <w:sz w:val="32"/>
          <w:szCs w:val="32"/>
        </w:rPr>
        <w:t>l</w:t>
      </w:r>
      <w:r w:rsidRPr="00B0278B">
        <w:rPr>
          <w:rFonts w:ascii="TH SarabunPSK" w:eastAsia="Arial Unicode MS" w:hAnsi="TH SarabunPSK" w:cs="TH SarabunPSK"/>
          <w:sz w:val="32"/>
          <w:szCs w:val="32"/>
        </w:rPr>
        <w:t>ocal administrative organizations, private sector</w:t>
      </w:r>
      <w:r w:rsidR="003E0E2C"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civil society </w:t>
      </w:r>
      <w:r w:rsidR="003E0E2C" w:rsidRPr="00B0278B">
        <w:rPr>
          <w:rFonts w:ascii="TH SarabunPSK" w:eastAsia="Arial Unicode MS" w:hAnsi="TH SarabunPSK" w:cs="TH SarabunPSK"/>
          <w:sz w:val="32"/>
          <w:szCs w:val="32"/>
        </w:rPr>
        <w:t>should</w:t>
      </w:r>
      <w:r w:rsidRPr="00B0278B">
        <w:rPr>
          <w:rFonts w:ascii="TH SarabunPSK" w:eastAsia="Arial Unicode MS" w:hAnsi="TH SarabunPSK" w:cs="TH SarabunPSK"/>
          <w:sz w:val="32"/>
          <w:szCs w:val="32"/>
        </w:rPr>
        <w:t xml:space="preserve"> </w:t>
      </w:r>
      <w:r w:rsidR="003E0E2C" w:rsidRPr="00B0278B">
        <w:rPr>
          <w:rFonts w:ascii="TH SarabunPSK" w:eastAsia="Arial Unicode MS" w:hAnsi="TH SarabunPSK" w:cs="TH SarabunPSK"/>
          <w:sz w:val="32"/>
          <w:szCs w:val="32"/>
        </w:rPr>
        <w:t>operate in the same direction</w:t>
      </w:r>
      <w:r w:rsidRPr="00B0278B">
        <w:rPr>
          <w:rFonts w:ascii="TH SarabunPSK" w:eastAsia="Arial Unicode MS" w:hAnsi="TH SarabunPSK" w:cs="TH SarabunPSK"/>
          <w:sz w:val="32"/>
          <w:szCs w:val="32"/>
        </w:rPr>
        <w:t xml:space="preserve">. </w:t>
      </w:r>
      <w:r w:rsidR="003E0E2C" w:rsidRPr="00B0278B">
        <w:rPr>
          <w:rFonts w:ascii="TH SarabunPSK" w:eastAsia="Arial Unicode MS" w:hAnsi="TH SarabunPSK" w:cs="TH SarabunPSK"/>
          <w:sz w:val="32"/>
          <w:szCs w:val="32"/>
        </w:rPr>
        <w:t>Each area should not consider</w:t>
      </w:r>
      <w:r w:rsidRPr="00B0278B">
        <w:rPr>
          <w:rFonts w:ascii="TH SarabunPSK" w:eastAsia="Arial Unicode MS" w:hAnsi="TH SarabunPSK" w:cs="TH SarabunPSK"/>
          <w:sz w:val="32"/>
          <w:szCs w:val="32"/>
        </w:rPr>
        <w:t xml:space="preserve"> the goals </w:t>
      </w:r>
      <w:r w:rsidR="003E0E2C" w:rsidRPr="00B0278B">
        <w:rPr>
          <w:rFonts w:ascii="TH SarabunPSK" w:eastAsia="Arial Unicode MS" w:hAnsi="TH SarabunPSK" w:cs="TH SarabunPSK"/>
          <w:sz w:val="32"/>
          <w:szCs w:val="32"/>
        </w:rPr>
        <w:t>or</w:t>
      </w:r>
      <w:r w:rsidRPr="00B0278B">
        <w:rPr>
          <w:rFonts w:ascii="TH SarabunPSK" w:eastAsia="Arial Unicode MS" w:hAnsi="TH SarabunPSK" w:cs="TH SarabunPSK"/>
          <w:sz w:val="32"/>
          <w:szCs w:val="32"/>
        </w:rPr>
        <w:t xml:space="preserve"> the mission</w:t>
      </w:r>
      <w:r w:rsidR="003E0E2C"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of the </w:t>
      </w:r>
      <w:r w:rsidR="003E0E2C" w:rsidRPr="00B0278B">
        <w:rPr>
          <w:rFonts w:ascii="TH SarabunPSK" w:eastAsia="Arial Unicode MS" w:hAnsi="TH SarabunPSK" w:cs="TH SarabunPSK"/>
          <w:sz w:val="32"/>
          <w:szCs w:val="32"/>
        </w:rPr>
        <w:t xml:space="preserve">local </w:t>
      </w:r>
      <w:r w:rsidRPr="00B0278B">
        <w:rPr>
          <w:rFonts w:ascii="TH SarabunPSK" w:eastAsia="Arial Unicode MS" w:hAnsi="TH SarabunPSK" w:cs="TH SarabunPSK"/>
          <w:sz w:val="32"/>
          <w:szCs w:val="32"/>
        </w:rPr>
        <w:t>agency</w:t>
      </w:r>
      <w:r w:rsidR="003E0E2C" w:rsidRPr="00B0278B">
        <w:rPr>
          <w:rFonts w:ascii="TH SarabunPSK" w:eastAsia="Arial Unicode MS" w:hAnsi="TH SarabunPSK" w:cs="TH SarabunPSK"/>
          <w:sz w:val="32"/>
          <w:szCs w:val="32"/>
        </w:rPr>
        <w:t xml:space="preserve"> only, but working in </w:t>
      </w:r>
      <w:r w:rsidRPr="00B0278B">
        <w:rPr>
          <w:rFonts w:ascii="TH SarabunPSK" w:eastAsia="Arial Unicode MS" w:hAnsi="TH SarabunPSK" w:cs="TH SarabunPSK"/>
          <w:sz w:val="32"/>
          <w:szCs w:val="32"/>
        </w:rPr>
        <w:t>collaboration</w:t>
      </w:r>
      <w:r w:rsidR="003E0E2C" w:rsidRPr="00B0278B">
        <w:rPr>
          <w:rFonts w:ascii="TH SarabunPSK" w:eastAsia="Arial Unicode MS" w:hAnsi="TH SarabunPSK" w:cs="TH SarabunPSK"/>
          <w:sz w:val="32"/>
          <w:szCs w:val="32"/>
        </w:rPr>
        <w:t xml:space="preserve"> on the management of biodiversity</w:t>
      </w:r>
      <w:r w:rsidR="00F14F73" w:rsidRPr="00B0278B">
        <w:rPr>
          <w:rFonts w:ascii="TH SarabunPSK" w:eastAsia="Arial Unicode MS" w:hAnsi="TH SarabunPSK" w:cs="TH SarabunPSK"/>
          <w:sz w:val="32"/>
          <w:szCs w:val="32"/>
        </w:rPr>
        <w:t xml:space="preserve"> throughout the area</w:t>
      </w:r>
      <w:r w:rsidRPr="00B0278B">
        <w:rPr>
          <w:rFonts w:ascii="TH SarabunPSK" w:eastAsia="Arial Unicode MS" w:hAnsi="TH SarabunPSK" w:cs="TH SarabunPSK"/>
          <w:sz w:val="32"/>
          <w:szCs w:val="32"/>
        </w:rPr>
        <w:t xml:space="preserve">. </w:t>
      </w:r>
      <w:r w:rsidR="00F14F73" w:rsidRPr="00B0278B">
        <w:rPr>
          <w:rFonts w:ascii="TH SarabunPSK" w:eastAsia="Arial Unicode MS" w:hAnsi="TH SarabunPSK" w:cs="TH SarabunPSK"/>
          <w:sz w:val="32"/>
          <w:szCs w:val="32"/>
        </w:rPr>
        <w:t xml:space="preserve">For example, </w:t>
      </w:r>
      <w:r w:rsidRPr="00B0278B">
        <w:rPr>
          <w:rFonts w:ascii="TH SarabunPSK" w:eastAsia="Arial Unicode MS" w:hAnsi="TH SarabunPSK" w:cs="TH SarabunPSK"/>
          <w:sz w:val="32"/>
          <w:szCs w:val="32"/>
        </w:rPr>
        <w:t>Bang K</w:t>
      </w:r>
      <w:r w:rsidR="00F14F73" w:rsidRPr="00B0278B">
        <w:rPr>
          <w:rFonts w:ascii="TH SarabunPSK" w:eastAsia="Arial Unicode MS" w:hAnsi="TH SarabunPSK" w:cs="TH SarabunPSK"/>
          <w:sz w:val="32"/>
          <w:szCs w:val="32"/>
        </w:rPr>
        <w:t>h</w:t>
      </w:r>
      <w:r w:rsidRPr="00B0278B">
        <w:rPr>
          <w:rFonts w:ascii="TH SarabunPSK" w:eastAsia="Arial Unicode MS" w:hAnsi="TH SarabunPSK" w:cs="TH SarabunPSK"/>
          <w:sz w:val="32"/>
          <w:szCs w:val="32"/>
        </w:rPr>
        <w:t>a</w:t>
      </w:r>
      <w:r w:rsidR="00F14F73" w:rsidRPr="00B0278B">
        <w:rPr>
          <w:rFonts w:ascii="TH SarabunPSK" w:eastAsia="Arial Unicode MS" w:hAnsi="TH SarabunPSK" w:cs="TH SarabunPSK"/>
          <w:sz w:val="32"/>
          <w:szCs w:val="32"/>
        </w:rPr>
        <w:t xml:space="preserve"> C</w:t>
      </w:r>
      <w:r w:rsidRPr="00B0278B">
        <w:rPr>
          <w:rFonts w:ascii="TH SarabunPSK" w:eastAsia="Arial Unicode MS" w:hAnsi="TH SarabunPSK" w:cs="TH SarabunPSK"/>
          <w:sz w:val="32"/>
          <w:szCs w:val="32"/>
        </w:rPr>
        <w:t xml:space="preserve">hao </w:t>
      </w:r>
      <w:r w:rsidR="00F14F73" w:rsidRPr="00B0278B">
        <w:rPr>
          <w:rFonts w:ascii="TH SarabunPSK" w:eastAsia="Arial Unicode MS" w:hAnsi="TH SarabunPSK" w:cs="TH SarabunPSK"/>
          <w:sz w:val="32"/>
          <w:szCs w:val="32"/>
        </w:rPr>
        <w:t>has encountered problems of g</w:t>
      </w:r>
      <w:r w:rsidRPr="00B0278B">
        <w:rPr>
          <w:rFonts w:ascii="TH SarabunPSK" w:eastAsia="Arial Unicode MS" w:hAnsi="TH SarabunPSK" w:cs="TH SarabunPSK"/>
          <w:sz w:val="32"/>
          <w:szCs w:val="32"/>
        </w:rPr>
        <w:t xml:space="preserve">arbage </w:t>
      </w:r>
      <w:r w:rsidR="00F14F73" w:rsidRPr="00B0278B">
        <w:rPr>
          <w:rFonts w:ascii="TH SarabunPSK" w:eastAsia="Arial Unicode MS" w:hAnsi="TH SarabunPSK" w:cs="TH SarabunPSK"/>
          <w:sz w:val="32"/>
          <w:szCs w:val="32"/>
        </w:rPr>
        <w:t>and w</w:t>
      </w:r>
      <w:r w:rsidRPr="00B0278B">
        <w:rPr>
          <w:rFonts w:ascii="TH SarabunPSK" w:eastAsia="Arial Unicode MS" w:hAnsi="TH SarabunPSK" w:cs="TH SarabunPSK"/>
          <w:sz w:val="32"/>
          <w:szCs w:val="32"/>
        </w:rPr>
        <w:t xml:space="preserve">astewater </w:t>
      </w:r>
      <w:r w:rsidR="00F14F73" w:rsidRPr="00B0278B">
        <w:rPr>
          <w:rFonts w:ascii="TH SarabunPSK" w:eastAsia="Arial Unicode MS" w:hAnsi="TH SarabunPSK" w:cs="TH SarabunPSK"/>
          <w:sz w:val="32"/>
          <w:szCs w:val="32"/>
        </w:rPr>
        <w:t>management due to the neighboring areas such as</w:t>
      </w:r>
      <w:r w:rsidRPr="00B0278B">
        <w:rPr>
          <w:rFonts w:ascii="TH SarabunPSK" w:eastAsia="Arial Unicode MS" w:hAnsi="TH SarabunPSK" w:cs="TH SarabunPSK"/>
          <w:sz w:val="32"/>
          <w:szCs w:val="32"/>
        </w:rPr>
        <w:t xml:space="preserve"> Bangkok</w:t>
      </w:r>
      <w:r w:rsidR="00F14F73"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Pr="00B0278B">
        <w:rPr>
          <w:rFonts w:ascii="Arial" w:eastAsia="Arial Unicode MS" w:hAnsi="Arial" w:cs="Arial"/>
          <w:sz w:val="32"/>
          <w:szCs w:val="32"/>
        </w:rPr>
        <w:t>​​</w:t>
      </w:r>
      <w:r w:rsidRPr="00B0278B">
        <w:rPr>
          <w:rFonts w:ascii="TH SarabunPSK" w:eastAsia="Arial Unicode MS" w:hAnsi="TH SarabunPSK" w:cs="TH SarabunPSK"/>
          <w:sz w:val="32"/>
          <w:szCs w:val="32"/>
        </w:rPr>
        <w:t>Don Hoi L</w:t>
      </w:r>
      <w:r w:rsidR="00F14F73" w:rsidRPr="00B0278B">
        <w:rPr>
          <w:rFonts w:ascii="TH SarabunPSK" w:eastAsia="Arial Unicode MS" w:hAnsi="TH SarabunPSK" w:cs="TH SarabunPSK"/>
          <w:sz w:val="32"/>
          <w:szCs w:val="32"/>
        </w:rPr>
        <w:t>ot has also been affected with waste</w:t>
      </w:r>
      <w:r w:rsidRPr="00B0278B">
        <w:rPr>
          <w:rFonts w:ascii="TH SarabunPSK" w:eastAsia="Arial Unicode MS" w:hAnsi="TH SarabunPSK" w:cs="TH SarabunPSK"/>
          <w:sz w:val="32"/>
          <w:szCs w:val="32"/>
        </w:rPr>
        <w:t>water from animal husbandry in nearby provinces. The</w:t>
      </w:r>
      <w:r w:rsidR="00297637" w:rsidRPr="00B0278B">
        <w:rPr>
          <w:rFonts w:ascii="TH SarabunPSK" w:eastAsia="Arial Unicode MS" w:hAnsi="TH SarabunPSK" w:cs="TH SarabunPSK"/>
          <w:sz w:val="32"/>
          <w:szCs w:val="32"/>
        </w:rPr>
        <w:t>se</w:t>
      </w:r>
      <w:r w:rsidRPr="00B0278B">
        <w:rPr>
          <w:rFonts w:ascii="TH SarabunPSK" w:eastAsia="Arial Unicode MS" w:hAnsi="TH SarabunPSK" w:cs="TH SarabunPSK"/>
          <w:sz w:val="32"/>
          <w:szCs w:val="32"/>
        </w:rPr>
        <w:t xml:space="preserve"> problem</w:t>
      </w:r>
      <w:r w:rsidR="00297637"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reflect </w:t>
      </w:r>
      <w:r w:rsidR="00297637"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impact</w:t>
      </w:r>
      <w:r w:rsidR="00297637"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on biodiversity </w:t>
      </w:r>
      <w:r w:rsidR="00297637" w:rsidRPr="00B0278B">
        <w:rPr>
          <w:rFonts w:ascii="TH SarabunPSK" w:eastAsia="Arial Unicode MS" w:hAnsi="TH SarabunPSK" w:cs="TH SarabunPSK"/>
          <w:sz w:val="32"/>
          <w:szCs w:val="32"/>
        </w:rPr>
        <w:t xml:space="preserve">without </w:t>
      </w:r>
      <w:r w:rsidRPr="00B0278B">
        <w:rPr>
          <w:rFonts w:ascii="TH SarabunPSK" w:eastAsia="Arial Unicode MS" w:hAnsi="TH SarabunPSK" w:cs="TH SarabunPSK"/>
          <w:sz w:val="32"/>
          <w:szCs w:val="32"/>
        </w:rPr>
        <w:t xml:space="preserve">space constraints. Therefore, the government must seriously pay attention </w:t>
      </w:r>
      <w:r w:rsidR="00F85621" w:rsidRPr="00B0278B">
        <w:rPr>
          <w:rFonts w:ascii="TH SarabunPSK" w:eastAsia="Arial Unicode MS" w:hAnsi="TH SarabunPSK" w:cs="TH SarabunPSK"/>
          <w:sz w:val="32"/>
          <w:szCs w:val="32"/>
        </w:rPr>
        <w:t>to the issues and set up as</w:t>
      </w:r>
      <w:r w:rsidRPr="00B0278B">
        <w:rPr>
          <w:rFonts w:ascii="TH SarabunPSK" w:eastAsia="Arial Unicode MS" w:hAnsi="TH SarabunPSK" w:cs="TH SarabunPSK"/>
          <w:sz w:val="32"/>
          <w:szCs w:val="32"/>
        </w:rPr>
        <w:t xml:space="preserve"> a national agenda </w:t>
      </w:r>
      <w:r w:rsidR="00F85621" w:rsidRPr="00B0278B">
        <w:rPr>
          <w:rFonts w:ascii="TH SarabunPSK" w:eastAsia="Arial Unicode MS" w:hAnsi="TH SarabunPSK" w:cs="TH SarabunPSK"/>
          <w:sz w:val="32"/>
          <w:szCs w:val="32"/>
        </w:rPr>
        <w:t>to relieve</w:t>
      </w:r>
      <w:r w:rsidRPr="00B0278B">
        <w:rPr>
          <w:rFonts w:ascii="TH SarabunPSK" w:eastAsia="Arial Unicode MS" w:hAnsi="TH SarabunPSK" w:cs="TH SarabunPSK"/>
          <w:sz w:val="32"/>
          <w:szCs w:val="32"/>
        </w:rPr>
        <w:t xml:space="preserve"> the impacts </w:t>
      </w:r>
      <w:r w:rsidR="00F85621" w:rsidRPr="00B0278B">
        <w:rPr>
          <w:rFonts w:ascii="TH SarabunPSK" w:eastAsia="Arial Unicode MS" w:hAnsi="TH SarabunPSK" w:cs="TH SarabunPSK"/>
          <w:sz w:val="32"/>
          <w:szCs w:val="32"/>
        </w:rPr>
        <w:t>on</w:t>
      </w:r>
      <w:r w:rsidRPr="00B0278B">
        <w:rPr>
          <w:rFonts w:ascii="TH SarabunPSK" w:eastAsia="Arial Unicode MS" w:hAnsi="TH SarabunPSK" w:cs="TH SarabunPSK"/>
          <w:sz w:val="32"/>
          <w:szCs w:val="32"/>
        </w:rPr>
        <w:t xml:space="preserve"> the li</w:t>
      </w:r>
      <w:r w:rsidR="00F85621" w:rsidRPr="00B0278B">
        <w:rPr>
          <w:rFonts w:ascii="TH SarabunPSK" w:eastAsia="Arial Unicode MS" w:hAnsi="TH SarabunPSK" w:cs="TH SarabunPSK"/>
          <w:sz w:val="32"/>
          <w:szCs w:val="32"/>
        </w:rPr>
        <w:t>fe</w:t>
      </w:r>
      <w:r w:rsidRPr="00B0278B">
        <w:rPr>
          <w:rFonts w:ascii="TH SarabunPSK" w:eastAsia="Arial Unicode MS" w:hAnsi="TH SarabunPSK" w:cs="TH SarabunPSK"/>
          <w:sz w:val="32"/>
          <w:szCs w:val="32"/>
        </w:rPr>
        <w:t xml:space="preserve"> of </w:t>
      </w:r>
      <w:r w:rsidR="00F85621" w:rsidRPr="00B0278B">
        <w:rPr>
          <w:rFonts w:ascii="TH SarabunPSK" w:eastAsia="Arial Unicode MS" w:hAnsi="TH SarabunPSK" w:cs="TH SarabunPSK"/>
          <w:sz w:val="32"/>
          <w:szCs w:val="32"/>
        </w:rPr>
        <w:t xml:space="preserve">all </w:t>
      </w:r>
      <w:r w:rsidRPr="00B0278B">
        <w:rPr>
          <w:rFonts w:ascii="TH SarabunPSK" w:eastAsia="Arial Unicode MS" w:hAnsi="TH SarabunPSK" w:cs="TH SarabunPSK"/>
          <w:sz w:val="32"/>
          <w:szCs w:val="32"/>
        </w:rPr>
        <w:t>people in the society</w:t>
      </w:r>
      <w:r w:rsidR="00F85621" w:rsidRPr="00B0278B">
        <w:rPr>
          <w:rFonts w:ascii="TH SarabunPSK" w:eastAsia="Arial Unicode MS" w:hAnsi="TH SarabunPSK" w:cs="TH SarabunPSK"/>
          <w:sz w:val="32"/>
          <w:szCs w:val="32"/>
        </w:rPr>
        <w:t>.</w:t>
      </w:r>
    </w:p>
    <w:p w:rsidR="00034A85" w:rsidRPr="00B0278B" w:rsidRDefault="00003794" w:rsidP="005A7EF7">
      <w:pPr>
        <w:spacing w:after="0" w:line="240" w:lineRule="auto"/>
        <w:ind w:firstLine="1440"/>
        <w:jc w:val="thaiDistribute"/>
        <w:rPr>
          <w:rFonts w:ascii="TH SarabunPSK" w:eastAsia="Arial Unicode MS" w:hAnsi="TH SarabunPSK" w:cs="TH SarabunPSK"/>
          <w:sz w:val="32"/>
          <w:szCs w:val="32"/>
        </w:rPr>
      </w:pPr>
      <w:r w:rsidRPr="00440D6E">
        <w:rPr>
          <w:rFonts w:ascii="TH SarabunPSK" w:eastAsia="Arial Unicode MS" w:hAnsi="TH SarabunPSK" w:cs="TH SarabunPSK"/>
          <w:b/>
          <w:bCs/>
          <w:sz w:val="32"/>
          <w:szCs w:val="32"/>
        </w:rPr>
        <w:t>6.2.2</w:t>
      </w:r>
      <w:r w:rsidR="00DB2C31">
        <w:rPr>
          <w:rFonts w:ascii="TH SarabunPSK" w:eastAsia="Arial Unicode MS" w:hAnsi="TH SarabunPSK" w:cs="TH SarabunPSK"/>
          <w:b/>
          <w:bCs/>
          <w:sz w:val="32"/>
          <w:szCs w:val="32"/>
        </w:rPr>
        <w:tab/>
      </w:r>
      <w:r w:rsidRPr="00440D6E">
        <w:rPr>
          <w:rFonts w:ascii="TH SarabunPSK" w:eastAsia="Arial Unicode MS" w:hAnsi="TH SarabunPSK" w:cs="TH SarabunPSK"/>
          <w:b/>
          <w:bCs/>
          <w:sz w:val="32"/>
          <w:szCs w:val="32"/>
        </w:rPr>
        <w:t xml:space="preserve">Integration of development plans at various levels </w:t>
      </w:r>
      <w:r w:rsidR="005F3940" w:rsidRPr="00B0278B">
        <w:rPr>
          <w:rFonts w:ascii="TH SarabunPSK" w:eastAsia="Arial Unicode MS" w:hAnsi="TH SarabunPSK" w:cs="TH SarabunPSK"/>
          <w:sz w:val="32"/>
          <w:szCs w:val="32"/>
        </w:rPr>
        <w:t xml:space="preserve">according to </w:t>
      </w:r>
      <w:r w:rsidRPr="00B0278B">
        <w:rPr>
          <w:rFonts w:ascii="TH SarabunPSK" w:eastAsia="Arial Unicode MS" w:hAnsi="TH SarabunPSK" w:cs="TH SarabunPSK"/>
          <w:sz w:val="32"/>
          <w:szCs w:val="32"/>
        </w:rPr>
        <w:t>the</w:t>
      </w:r>
      <w:r w:rsidR="005F3940" w:rsidRPr="00B0278B">
        <w:rPr>
          <w:rFonts w:ascii="TH SarabunPSK" w:eastAsia="Arial Unicode MS" w:hAnsi="TH SarabunPSK" w:cs="TH SarabunPSK"/>
          <w:sz w:val="32"/>
          <w:szCs w:val="32"/>
        </w:rPr>
        <w:t xml:space="preserve"> regulations</w:t>
      </w:r>
      <w:r w:rsidRPr="00B0278B">
        <w:rPr>
          <w:rFonts w:ascii="TH SarabunPSK" w:eastAsia="Arial Unicode MS" w:hAnsi="TH SarabunPSK" w:cs="TH SarabunPSK"/>
          <w:sz w:val="32"/>
          <w:szCs w:val="32"/>
        </w:rPr>
        <w:t xml:space="preserve"> Ministry of Interior </w:t>
      </w:r>
      <w:r w:rsidR="005F3940" w:rsidRPr="00B0278B">
        <w:rPr>
          <w:rFonts w:ascii="TH SarabunPSK" w:eastAsia="Arial Unicode MS" w:hAnsi="TH SarabunPSK" w:cs="TH SarabunPSK"/>
          <w:sz w:val="32"/>
          <w:szCs w:val="32"/>
        </w:rPr>
        <w:t xml:space="preserve">on </w:t>
      </w:r>
      <w:r w:rsidRPr="00B0278B">
        <w:rPr>
          <w:rFonts w:ascii="TH SarabunPSK" w:eastAsia="Arial Unicode MS" w:hAnsi="TH SarabunPSK" w:cs="TH SarabunPSK"/>
          <w:sz w:val="32"/>
          <w:szCs w:val="32"/>
        </w:rPr>
        <w:t>the development of local development plans</w:t>
      </w:r>
      <w:r w:rsidR="005F3940" w:rsidRPr="00B0278B">
        <w:rPr>
          <w:rFonts w:ascii="TH SarabunPSK" w:eastAsia="Arial Unicode MS" w:hAnsi="TH SarabunPSK" w:cs="TH SarabunPSK"/>
          <w:sz w:val="32"/>
          <w:szCs w:val="32"/>
        </w:rPr>
        <w:t xml:space="preserve"> focuses</w:t>
      </w:r>
      <w:r w:rsidRPr="00B0278B">
        <w:rPr>
          <w:rFonts w:ascii="TH SarabunPSK" w:eastAsia="Arial Unicode MS" w:hAnsi="TH SarabunPSK" w:cs="TH SarabunPSK"/>
          <w:sz w:val="32"/>
          <w:szCs w:val="32"/>
        </w:rPr>
        <w:t xml:space="preserve"> </w:t>
      </w:r>
      <w:r w:rsidR="005F3940" w:rsidRPr="00B0278B">
        <w:rPr>
          <w:rFonts w:ascii="TH SarabunPSK" w:eastAsia="Arial Unicode MS" w:hAnsi="TH SarabunPSK" w:cs="TH SarabunPSK"/>
          <w:sz w:val="32"/>
          <w:szCs w:val="32"/>
        </w:rPr>
        <w:t>on founding the relations of the development plans</w:t>
      </w:r>
      <w:r w:rsidRPr="00B0278B">
        <w:rPr>
          <w:rFonts w:ascii="TH SarabunPSK" w:eastAsia="Arial Unicode MS" w:hAnsi="TH SarabunPSK" w:cs="TH SarabunPSK"/>
          <w:sz w:val="32"/>
          <w:szCs w:val="32"/>
        </w:rPr>
        <w:t xml:space="preserve"> at </w:t>
      </w:r>
      <w:r w:rsidR="005F3940" w:rsidRPr="00B0278B">
        <w:rPr>
          <w:rFonts w:ascii="TH SarabunPSK" w:eastAsia="Arial Unicode MS" w:hAnsi="TH SarabunPSK" w:cs="TH SarabunPSK"/>
          <w:sz w:val="32"/>
          <w:szCs w:val="32"/>
        </w:rPr>
        <w:t xml:space="preserve">various </w:t>
      </w:r>
      <w:r w:rsidRPr="00B0278B">
        <w:rPr>
          <w:rFonts w:ascii="TH SarabunPSK" w:eastAsia="Arial Unicode MS" w:hAnsi="TH SarabunPSK" w:cs="TH SarabunPSK"/>
          <w:sz w:val="32"/>
          <w:szCs w:val="32"/>
        </w:rPr>
        <w:t>level</w:t>
      </w:r>
      <w:r w:rsidR="005F3940" w:rsidRPr="00B0278B">
        <w:rPr>
          <w:rFonts w:ascii="TH SarabunPSK" w:eastAsia="Arial Unicode MS" w:hAnsi="TH SarabunPSK" w:cs="TH SarabunPSK"/>
          <w:sz w:val="32"/>
          <w:szCs w:val="32"/>
        </w:rPr>
        <w:t>s: regions, prov</w:t>
      </w:r>
      <w:r w:rsidRPr="00B0278B">
        <w:rPr>
          <w:rFonts w:ascii="TH SarabunPSK" w:eastAsia="Arial Unicode MS" w:hAnsi="TH SarabunPSK" w:cs="TH SarabunPSK"/>
          <w:sz w:val="32"/>
          <w:szCs w:val="32"/>
        </w:rPr>
        <w:t>i</w:t>
      </w:r>
      <w:r w:rsidR="005F3940" w:rsidRPr="00B0278B">
        <w:rPr>
          <w:rFonts w:ascii="TH SarabunPSK" w:eastAsia="Arial Unicode MS" w:hAnsi="TH SarabunPSK" w:cs="TH SarabunPSK"/>
          <w:sz w:val="32"/>
          <w:szCs w:val="32"/>
        </w:rPr>
        <w:t>nces</w:t>
      </w:r>
      <w:r w:rsidRPr="00B0278B">
        <w:rPr>
          <w:rFonts w:ascii="TH SarabunPSK" w:eastAsia="Arial Unicode MS" w:hAnsi="TH SarabunPSK" w:cs="TH SarabunPSK"/>
          <w:sz w:val="32"/>
          <w:szCs w:val="32"/>
        </w:rPr>
        <w:t>, provincial</w:t>
      </w:r>
      <w:r w:rsidR="005F3940" w:rsidRPr="00B0278B">
        <w:rPr>
          <w:rFonts w:ascii="TH SarabunPSK" w:eastAsia="Arial Unicode MS" w:hAnsi="TH SarabunPSK" w:cs="TH SarabunPSK"/>
          <w:sz w:val="32"/>
          <w:szCs w:val="32"/>
        </w:rPr>
        <w:t xml:space="preserve"> groups</w:t>
      </w:r>
      <w:r w:rsidRPr="00B0278B">
        <w:rPr>
          <w:rFonts w:ascii="TH SarabunPSK" w:eastAsia="Arial Unicode MS" w:hAnsi="TH SarabunPSK" w:cs="TH SarabunPSK"/>
          <w:sz w:val="32"/>
          <w:szCs w:val="32"/>
        </w:rPr>
        <w:t>, local administrative organizations,</w:t>
      </w:r>
      <w:r w:rsidR="005F3940" w:rsidRPr="00B0278B">
        <w:rPr>
          <w:rFonts w:ascii="TH SarabunPSK" w:eastAsia="Arial Unicode MS" w:hAnsi="TH SarabunPSK" w:cs="TH SarabunPSK"/>
          <w:sz w:val="32"/>
          <w:szCs w:val="32"/>
        </w:rPr>
        <w:t xml:space="preserve"> and communities / villages. T</w:t>
      </w:r>
      <w:r w:rsidRPr="00B0278B">
        <w:rPr>
          <w:rFonts w:ascii="TH SarabunPSK" w:eastAsia="Arial Unicode MS" w:hAnsi="TH SarabunPSK" w:cs="TH SarabunPSK"/>
          <w:sz w:val="32"/>
          <w:szCs w:val="32"/>
        </w:rPr>
        <w:t>herefore</w:t>
      </w:r>
      <w:r w:rsidR="005F3940"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5F3940" w:rsidRPr="00B0278B">
        <w:rPr>
          <w:rFonts w:ascii="TH SarabunPSK" w:eastAsia="Arial Unicode MS" w:hAnsi="TH SarabunPSK" w:cs="TH SarabunPSK"/>
          <w:sz w:val="32"/>
          <w:szCs w:val="32"/>
        </w:rPr>
        <w:t>the</w:t>
      </w:r>
      <w:r w:rsidRPr="00B0278B">
        <w:rPr>
          <w:rFonts w:ascii="TH SarabunPSK" w:eastAsia="Arial Unicode MS" w:hAnsi="TH SarabunPSK" w:cs="TH SarabunPSK"/>
          <w:sz w:val="32"/>
          <w:szCs w:val="32"/>
        </w:rPr>
        <w:t xml:space="preserve"> relations </w:t>
      </w:r>
      <w:r w:rsidR="005F3940" w:rsidRPr="00B0278B">
        <w:rPr>
          <w:rFonts w:ascii="TH SarabunPSK" w:eastAsia="Arial Unicode MS" w:hAnsi="TH SarabunPSK" w:cs="TH SarabunPSK"/>
          <w:sz w:val="32"/>
          <w:szCs w:val="32"/>
        </w:rPr>
        <w:t>are</w:t>
      </w:r>
      <w:r w:rsidRPr="00B0278B">
        <w:rPr>
          <w:rFonts w:ascii="TH SarabunPSK" w:eastAsia="Arial Unicode MS" w:hAnsi="TH SarabunPSK" w:cs="TH SarabunPSK"/>
          <w:sz w:val="32"/>
          <w:szCs w:val="32"/>
        </w:rPr>
        <w:t xml:space="preserve"> </w:t>
      </w:r>
      <w:r w:rsidR="005F3940"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important part</w:t>
      </w:r>
      <w:r w:rsidR="005F3940"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5F3940" w:rsidRPr="00B0278B">
        <w:rPr>
          <w:rFonts w:ascii="TH SarabunPSK" w:eastAsia="Arial Unicode MS" w:hAnsi="TH SarabunPSK" w:cs="TH SarabunPSK"/>
          <w:sz w:val="32"/>
          <w:szCs w:val="32"/>
        </w:rPr>
        <w:t xml:space="preserve">to be </w:t>
      </w:r>
      <w:r w:rsidRPr="00B0278B">
        <w:rPr>
          <w:rFonts w:ascii="TH SarabunPSK" w:eastAsia="Arial Unicode MS" w:hAnsi="TH SarabunPSK" w:cs="TH SarabunPSK"/>
          <w:sz w:val="32"/>
          <w:szCs w:val="32"/>
        </w:rPr>
        <w:t>determine</w:t>
      </w:r>
      <w:r w:rsidR="005F3940"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 </w:t>
      </w:r>
      <w:r w:rsidR="005F3940" w:rsidRPr="00B0278B">
        <w:rPr>
          <w:rFonts w:ascii="TH SarabunPSK" w:eastAsia="Arial Unicode MS" w:hAnsi="TH SarabunPSK" w:cs="TH SarabunPSK"/>
          <w:sz w:val="32"/>
          <w:szCs w:val="32"/>
        </w:rPr>
        <w:t xml:space="preserve">by </w:t>
      </w:r>
      <w:r w:rsidRPr="00B0278B">
        <w:rPr>
          <w:rFonts w:ascii="TH SarabunPSK" w:eastAsia="Arial Unicode MS" w:hAnsi="TH SarabunPSK" w:cs="TH SarabunPSK"/>
          <w:sz w:val="32"/>
          <w:szCs w:val="32"/>
        </w:rPr>
        <w:t xml:space="preserve">the local administrative organizations to create projects / activities </w:t>
      </w:r>
      <w:r w:rsidR="005F3940" w:rsidRPr="00B0278B">
        <w:rPr>
          <w:rFonts w:ascii="TH SarabunPSK" w:eastAsia="Arial Unicode MS" w:hAnsi="TH SarabunPSK" w:cs="TH SarabunPSK"/>
          <w:sz w:val="32"/>
          <w:szCs w:val="32"/>
        </w:rPr>
        <w:t>with the</w:t>
      </w:r>
      <w:r w:rsidRPr="00B0278B">
        <w:rPr>
          <w:rFonts w:ascii="TH SarabunPSK" w:eastAsia="Arial Unicode MS" w:hAnsi="TH SarabunPSK" w:cs="TH SarabunPSK"/>
          <w:sz w:val="32"/>
          <w:szCs w:val="32"/>
        </w:rPr>
        <w:t xml:space="preserve"> </w:t>
      </w:r>
      <w:r w:rsidR="005F3940" w:rsidRPr="00B0278B">
        <w:rPr>
          <w:rFonts w:ascii="TH SarabunPSK" w:eastAsia="Arial Unicode MS" w:hAnsi="TH SarabunPSK" w:cs="TH SarabunPSK"/>
          <w:sz w:val="32"/>
          <w:szCs w:val="32"/>
        </w:rPr>
        <w:t>budget</w:t>
      </w:r>
      <w:r w:rsidRPr="00B0278B">
        <w:rPr>
          <w:rFonts w:ascii="TH SarabunPSK" w:eastAsia="Arial Unicode MS" w:hAnsi="TH SarabunPSK" w:cs="TH SarabunPSK"/>
          <w:sz w:val="32"/>
          <w:szCs w:val="32"/>
        </w:rPr>
        <w:t xml:space="preserve"> related to </w:t>
      </w:r>
      <w:r w:rsidR="005F3940" w:rsidRPr="00B0278B">
        <w:rPr>
          <w:rFonts w:ascii="TH SarabunPSK" w:eastAsia="Arial Unicode MS" w:hAnsi="TH SarabunPSK" w:cs="TH SarabunPSK"/>
          <w:sz w:val="32"/>
          <w:szCs w:val="32"/>
        </w:rPr>
        <w:t>bio</w:t>
      </w:r>
      <w:r w:rsidRPr="00B0278B">
        <w:rPr>
          <w:rFonts w:ascii="TH SarabunPSK" w:eastAsia="Arial Unicode MS" w:hAnsi="TH SarabunPSK" w:cs="TH SarabunPSK"/>
          <w:sz w:val="32"/>
          <w:szCs w:val="32"/>
        </w:rPr>
        <w:t xml:space="preserve">diversity. </w:t>
      </w:r>
    </w:p>
    <w:p w:rsidR="00034A85" w:rsidRPr="00B0278B" w:rsidRDefault="00D14372" w:rsidP="005A7EF7">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color w:val="000000" w:themeColor="text1"/>
          <w:sz w:val="32"/>
          <w:szCs w:val="32"/>
        </w:rPr>
        <w:t>As a result</w:t>
      </w:r>
      <w:r w:rsidR="00003794"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the issue of biodiversity must be included in every level of development plans starting from local government organizations, c</w:t>
      </w:r>
      <w:r w:rsidR="00003794" w:rsidRPr="00B0278B">
        <w:rPr>
          <w:rFonts w:ascii="TH SarabunPSK" w:eastAsia="Arial Unicode MS" w:hAnsi="TH SarabunPSK" w:cs="TH SarabunPSK"/>
          <w:color w:val="000000" w:themeColor="text1"/>
          <w:sz w:val="32"/>
          <w:szCs w:val="32"/>
        </w:rPr>
        <w:t>ommunity / village plan</w:t>
      </w:r>
      <w:r w:rsidRPr="00B0278B">
        <w:rPr>
          <w:rFonts w:ascii="TH SarabunPSK" w:eastAsia="Arial Unicode MS" w:hAnsi="TH SarabunPSK" w:cs="TH SarabunPSK"/>
          <w:color w:val="000000" w:themeColor="text1"/>
          <w:sz w:val="32"/>
          <w:szCs w:val="32"/>
        </w:rPr>
        <w:t>s,</w:t>
      </w:r>
      <w:r w:rsidR="00003794"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provinces,</w:t>
      </w:r>
      <w:r w:rsidR="00003794"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p</w:t>
      </w:r>
      <w:r w:rsidR="00003794" w:rsidRPr="00B0278B">
        <w:rPr>
          <w:rFonts w:ascii="TH SarabunPSK" w:eastAsia="Arial Unicode MS" w:hAnsi="TH SarabunPSK" w:cs="TH SarabunPSK"/>
          <w:color w:val="000000" w:themeColor="text1"/>
          <w:sz w:val="32"/>
          <w:szCs w:val="32"/>
        </w:rPr>
        <w:t>rovincial group</w:t>
      </w:r>
      <w:r w:rsidRPr="00B0278B">
        <w:rPr>
          <w:rFonts w:ascii="TH SarabunPSK" w:eastAsia="Arial Unicode MS" w:hAnsi="TH SarabunPSK" w:cs="TH SarabunPSK"/>
          <w:color w:val="000000" w:themeColor="text1"/>
          <w:sz w:val="32"/>
          <w:szCs w:val="32"/>
        </w:rPr>
        <w:t>s,</w:t>
      </w:r>
      <w:r w:rsidR="00003794" w:rsidRPr="00B0278B">
        <w:rPr>
          <w:rFonts w:ascii="TH SarabunPSK" w:eastAsia="Arial Unicode MS" w:hAnsi="TH SarabunPSK" w:cs="TH SarabunPSK"/>
          <w:color w:val="000000" w:themeColor="text1"/>
          <w:sz w:val="32"/>
          <w:szCs w:val="32"/>
        </w:rPr>
        <w:t xml:space="preserve"> and region</w:t>
      </w:r>
      <w:r w:rsidRPr="00B0278B">
        <w:rPr>
          <w:rFonts w:ascii="TH SarabunPSK" w:eastAsia="Arial Unicode MS" w:hAnsi="TH SarabunPSK" w:cs="TH SarabunPSK"/>
          <w:color w:val="000000" w:themeColor="text1"/>
          <w:sz w:val="32"/>
          <w:szCs w:val="32"/>
        </w:rPr>
        <w:t>s</w:t>
      </w:r>
      <w:r w:rsidR="00003794"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Th</w:t>
      </w:r>
      <w:r w:rsidR="00003794" w:rsidRPr="00B0278B">
        <w:rPr>
          <w:rFonts w:ascii="TH SarabunPSK" w:eastAsia="Arial Unicode MS" w:hAnsi="TH SarabunPSK" w:cs="TH SarabunPSK"/>
          <w:color w:val="000000" w:themeColor="text1"/>
          <w:sz w:val="32"/>
          <w:szCs w:val="32"/>
        </w:rPr>
        <w:t>e management mechanism</w:t>
      </w:r>
      <w:r w:rsidRPr="00B0278B">
        <w:rPr>
          <w:rFonts w:ascii="TH SarabunPSK" w:eastAsia="Arial Unicode MS" w:hAnsi="TH SarabunPSK" w:cs="TH SarabunPSK"/>
          <w:color w:val="000000" w:themeColor="text1"/>
          <w:sz w:val="32"/>
          <w:szCs w:val="32"/>
        </w:rPr>
        <w:t>s</w:t>
      </w:r>
      <w:r w:rsidR="00003794"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including</w:t>
      </w:r>
      <w:r w:rsidR="00003794" w:rsidRPr="00B0278B">
        <w:rPr>
          <w:rFonts w:ascii="TH SarabunPSK" w:eastAsia="Arial Unicode MS" w:hAnsi="TH SarabunPSK" w:cs="TH SarabunPSK"/>
          <w:color w:val="000000" w:themeColor="text1"/>
          <w:sz w:val="32"/>
          <w:szCs w:val="32"/>
        </w:rPr>
        <w:t xml:space="preserve"> the </w:t>
      </w:r>
      <w:r w:rsidRPr="00B0278B">
        <w:rPr>
          <w:rFonts w:ascii="TH SarabunPSK" w:eastAsia="Arial Unicode MS" w:hAnsi="TH SarabunPSK" w:cs="TH SarabunPSK"/>
          <w:color w:val="000000" w:themeColor="text1"/>
          <w:sz w:val="32"/>
          <w:szCs w:val="32"/>
        </w:rPr>
        <w:t>B</w:t>
      </w:r>
      <w:r w:rsidR="00003794" w:rsidRPr="00B0278B">
        <w:rPr>
          <w:rFonts w:ascii="TH SarabunPSK" w:eastAsia="Arial Unicode MS" w:hAnsi="TH SarabunPSK" w:cs="TH SarabunPSK"/>
          <w:color w:val="000000" w:themeColor="text1"/>
          <w:sz w:val="32"/>
          <w:szCs w:val="32"/>
        </w:rPr>
        <w:t xml:space="preserve">iodiversity </w:t>
      </w:r>
      <w:r w:rsidRPr="00B0278B">
        <w:rPr>
          <w:rFonts w:ascii="TH SarabunPSK" w:eastAsia="Arial Unicode MS" w:hAnsi="TH SarabunPSK" w:cs="TH SarabunPSK"/>
          <w:color w:val="000000" w:themeColor="text1"/>
          <w:sz w:val="32"/>
          <w:szCs w:val="32"/>
        </w:rPr>
        <w:t>B</w:t>
      </w:r>
      <w:r w:rsidR="00FA4065" w:rsidRPr="00B0278B">
        <w:rPr>
          <w:rFonts w:ascii="TH SarabunPSK" w:eastAsia="Arial Unicode MS" w:hAnsi="TH SarabunPSK" w:cs="TH SarabunPSK"/>
          <w:color w:val="000000" w:themeColor="text1"/>
          <w:sz w:val="32"/>
          <w:szCs w:val="32"/>
        </w:rPr>
        <w:t>oard</w:t>
      </w:r>
      <w:r w:rsidR="00003794" w:rsidRPr="00B0278B">
        <w:rPr>
          <w:rFonts w:ascii="TH SarabunPSK" w:eastAsia="Arial Unicode MS" w:hAnsi="TH SarabunPSK" w:cs="TH SarabunPSK"/>
          <w:color w:val="000000" w:themeColor="text1"/>
          <w:sz w:val="32"/>
          <w:szCs w:val="32"/>
        </w:rPr>
        <w:t xml:space="preserve"> under the Biodiversity Act and the administrative mechanism</w:t>
      </w:r>
      <w:r w:rsidRPr="00B0278B">
        <w:rPr>
          <w:rFonts w:ascii="TH SarabunPSK" w:eastAsia="Arial Unicode MS" w:hAnsi="TH SarabunPSK" w:cs="TH SarabunPSK"/>
          <w:color w:val="000000" w:themeColor="text1"/>
          <w:sz w:val="32"/>
          <w:szCs w:val="32"/>
        </w:rPr>
        <w:t>s</w:t>
      </w:r>
      <w:r w:rsidR="00003794"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 xml:space="preserve">on capacity building of local administrative organizations for sustainable protection and utilization of biodiversity in the ecological landscapes of Thailand </w:t>
      </w:r>
      <w:r w:rsidR="00003794" w:rsidRPr="00B0278B">
        <w:rPr>
          <w:rFonts w:ascii="TH SarabunPSK" w:eastAsia="Arial Unicode MS" w:hAnsi="TH SarabunPSK" w:cs="TH SarabunPSK"/>
          <w:color w:val="000000" w:themeColor="text1"/>
          <w:sz w:val="32"/>
          <w:szCs w:val="32"/>
        </w:rPr>
        <w:t xml:space="preserve">(Figure </w:t>
      </w:r>
      <w:r w:rsidR="00003794" w:rsidRPr="00B0278B">
        <w:rPr>
          <w:rFonts w:ascii="TH SarabunPSK" w:eastAsia="Arial Unicode MS" w:hAnsi="TH SarabunPSK" w:cs="TH SarabunPSK"/>
          <w:color w:val="000000" w:themeColor="text1"/>
          <w:sz w:val="32"/>
          <w:szCs w:val="32"/>
          <w:cs/>
        </w:rPr>
        <w:t xml:space="preserve">7.1) </w:t>
      </w:r>
      <w:r w:rsidR="003248C2" w:rsidRPr="00B0278B">
        <w:rPr>
          <w:rFonts w:ascii="TH SarabunPSK" w:eastAsia="Arial Unicode MS" w:hAnsi="TH SarabunPSK" w:cs="TH SarabunPSK"/>
          <w:color w:val="000000" w:themeColor="text1"/>
          <w:sz w:val="32"/>
          <w:szCs w:val="32"/>
        </w:rPr>
        <w:t>are</w:t>
      </w:r>
      <w:r w:rsidR="00003794" w:rsidRPr="00B0278B">
        <w:rPr>
          <w:rFonts w:ascii="TH SarabunPSK" w:eastAsia="Arial Unicode MS" w:hAnsi="TH SarabunPSK" w:cs="TH SarabunPSK"/>
          <w:color w:val="000000" w:themeColor="text1"/>
          <w:sz w:val="32"/>
          <w:szCs w:val="32"/>
        </w:rPr>
        <w:t xml:space="preserve"> important to drive the plan</w:t>
      </w:r>
      <w:r w:rsidR="003248C2" w:rsidRPr="00B0278B">
        <w:rPr>
          <w:rFonts w:ascii="TH SarabunPSK" w:eastAsia="Arial Unicode MS" w:hAnsi="TH SarabunPSK" w:cs="TH SarabunPSK"/>
          <w:color w:val="000000" w:themeColor="text1"/>
          <w:sz w:val="32"/>
          <w:szCs w:val="32"/>
        </w:rPr>
        <w:t>s</w:t>
      </w:r>
      <w:r w:rsidR="00003794" w:rsidRPr="00B0278B">
        <w:rPr>
          <w:rFonts w:ascii="TH SarabunPSK" w:eastAsia="Arial Unicode MS" w:hAnsi="TH SarabunPSK" w:cs="TH SarabunPSK"/>
          <w:color w:val="000000" w:themeColor="text1"/>
          <w:sz w:val="32"/>
          <w:szCs w:val="32"/>
        </w:rPr>
        <w:t xml:space="preserve"> at various levels </w:t>
      </w:r>
      <w:r w:rsidR="003248C2" w:rsidRPr="00B0278B">
        <w:rPr>
          <w:rFonts w:ascii="TH SarabunPSK" w:eastAsia="Arial Unicode MS" w:hAnsi="TH SarabunPSK" w:cs="TH SarabunPSK"/>
          <w:color w:val="000000" w:themeColor="text1"/>
          <w:sz w:val="32"/>
          <w:szCs w:val="32"/>
        </w:rPr>
        <w:t>by paying more attention at</w:t>
      </w:r>
      <w:r w:rsidR="00003794" w:rsidRPr="00B0278B">
        <w:rPr>
          <w:rFonts w:ascii="TH SarabunPSK" w:eastAsia="Arial Unicode MS" w:hAnsi="TH SarabunPSK" w:cs="TH SarabunPSK"/>
          <w:color w:val="000000" w:themeColor="text1"/>
          <w:sz w:val="32"/>
          <w:szCs w:val="32"/>
        </w:rPr>
        <w:t xml:space="preserve"> </w:t>
      </w:r>
      <w:r w:rsidR="003248C2" w:rsidRPr="00B0278B">
        <w:rPr>
          <w:rFonts w:ascii="TH SarabunPSK" w:eastAsia="Arial Unicode MS" w:hAnsi="TH SarabunPSK" w:cs="TH SarabunPSK"/>
          <w:color w:val="000000" w:themeColor="text1"/>
          <w:sz w:val="32"/>
          <w:szCs w:val="32"/>
        </w:rPr>
        <w:t>the issues of biodiversity.</w:t>
      </w:r>
    </w:p>
    <w:p w:rsidR="00AB4BB0" w:rsidRPr="00B0278B" w:rsidRDefault="00003794" w:rsidP="005A7EF7">
      <w:pPr>
        <w:spacing w:after="0" w:line="240" w:lineRule="auto"/>
        <w:ind w:firstLine="1440"/>
        <w:jc w:val="thaiDistribute"/>
        <w:rPr>
          <w:rFonts w:ascii="TH SarabunPSK" w:eastAsia="Arial Unicode MS" w:hAnsi="TH SarabunPSK" w:cs="TH SarabunPSK"/>
          <w:color w:val="000000" w:themeColor="text1"/>
          <w:sz w:val="32"/>
          <w:szCs w:val="32"/>
        </w:rPr>
      </w:pPr>
      <w:r w:rsidRPr="00F940AE">
        <w:rPr>
          <w:rFonts w:ascii="TH SarabunPSK" w:eastAsia="Arial Unicode MS" w:hAnsi="TH SarabunPSK" w:cs="TH SarabunPSK"/>
          <w:b/>
          <w:bCs/>
          <w:color w:val="000000" w:themeColor="text1"/>
          <w:sz w:val="32"/>
          <w:szCs w:val="32"/>
          <w:cs/>
        </w:rPr>
        <w:t>6.2.3</w:t>
      </w:r>
      <w:r w:rsidR="00DB2C31">
        <w:rPr>
          <w:rFonts w:ascii="TH SarabunPSK" w:eastAsia="Arial Unicode MS" w:hAnsi="TH SarabunPSK" w:cs="TH SarabunPSK"/>
          <w:b/>
          <w:bCs/>
          <w:color w:val="000000" w:themeColor="text1"/>
          <w:sz w:val="32"/>
          <w:szCs w:val="32"/>
        </w:rPr>
        <w:tab/>
      </w:r>
      <w:r w:rsidR="00E06BB8" w:rsidRPr="00F940AE">
        <w:rPr>
          <w:rFonts w:ascii="TH SarabunPSK" w:eastAsia="Arial Unicode MS" w:hAnsi="TH SarabunPSK" w:cs="TH SarabunPSK"/>
          <w:b/>
          <w:bCs/>
          <w:color w:val="000000" w:themeColor="text1"/>
          <w:sz w:val="32"/>
          <w:szCs w:val="32"/>
        </w:rPr>
        <w:t>E</w:t>
      </w:r>
      <w:r w:rsidRPr="00F940AE">
        <w:rPr>
          <w:rFonts w:ascii="TH SarabunPSK" w:eastAsia="Arial Unicode MS" w:hAnsi="TH SarabunPSK" w:cs="TH SarabunPSK"/>
          <w:b/>
          <w:bCs/>
          <w:color w:val="000000" w:themeColor="text1"/>
          <w:sz w:val="32"/>
          <w:szCs w:val="32"/>
        </w:rPr>
        <w:t xml:space="preserve">ach area </w:t>
      </w:r>
      <w:r w:rsidR="00E06BB8" w:rsidRPr="00F940AE">
        <w:rPr>
          <w:rFonts w:ascii="TH SarabunPSK" w:eastAsia="Arial Unicode MS" w:hAnsi="TH SarabunPSK" w:cs="TH SarabunPSK"/>
          <w:b/>
          <w:bCs/>
          <w:color w:val="000000" w:themeColor="text1"/>
          <w:sz w:val="32"/>
          <w:szCs w:val="32"/>
        </w:rPr>
        <w:t xml:space="preserve">are encouraged </w:t>
      </w:r>
      <w:r w:rsidRPr="00F940AE">
        <w:rPr>
          <w:rFonts w:ascii="TH SarabunPSK" w:eastAsia="Arial Unicode MS" w:hAnsi="TH SarabunPSK" w:cs="TH SarabunPSK"/>
          <w:b/>
          <w:bCs/>
          <w:color w:val="000000" w:themeColor="text1"/>
          <w:sz w:val="32"/>
          <w:szCs w:val="32"/>
        </w:rPr>
        <w:t>to develop plan</w:t>
      </w:r>
      <w:r w:rsidR="006B3F2F" w:rsidRPr="00F940AE">
        <w:rPr>
          <w:rFonts w:ascii="TH SarabunPSK" w:eastAsia="Arial Unicode MS" w:hAnsi="TH SarabunPSK" w:cs="TH SarabunPSK"/>
          <w:b/>
          <w:bCs/>
          <w:color w:val="000000" w:themeColor="text1"/>
          <w:sz w:val="32"/>
          <w:szCs w:val="32"/>
        </w:rPr>
        <w:t>s</w:t>
      </w:r>
      <w:r w:rsidRPr="00F940AE">
        <w:rPr>
          <w:rFonts w:ascii="TH SarabunPSK" w:eastAsia="Arial Unicode MS" w:hAnsi="TH SarabunPSK" w:cs="TH SarabunPSK"/>
          <w:b/>
          <w:bCs/>
          <w:color w:val="000000" w:themeColor="text1"/>
          <w:sz w:val="32"/>
          <w:szCs w:val="32"/>
        </w:rPr>
        <w:t xml:space="preserve"> </w:t>
      </w:r>
      <w:r w:rsidR="00E06BB8" w:rsidRPr="00F940AE">
        <w:rPr>
          <w:rFonts w:ascii="TH SarabunPSK" w:eastAsia="Arial Unicode MS" w:hAnsi="TH SarabunPSK" w:cs="TH SarabunPSK"/>
          <w:b/>
          <w:bCs/>
          <w:color w:val="000000" w:themeColor="text1"/>
          <w:sz w:val="32"/>
          <w:szCs w:val="32"/>
        </w:rPr>
        <w:t>consistent with the need of each</w:t>
      </w:r>
      <w:r w:rsidRPr="00F940AE">
        <w:rPr>
          <w:rFonts w:ascii="TH SarabunPSK" w:eastAsia="Arial Unicode MS" w:hAnsi="TH SarabunPSK" w:cs="TH SarabunPSK"/>
          <w:b/>
          <w:bCs/>
          <w:color w:val="000000" w:themeColor="text1"/>
          <w:sz w:val="32"/>
          <w:szCs w:val="32"/>
        </w:rPr>
        <w:t xml:space="preserve"> area for sustainable protection and utilization</w:t>
      </w:r>
      <w:r w:rsidR="006B3F2F" w:rsidRPr="00F940AE">
        <w:rPr>
          <w:rFonts w:ascii="TH SarabunPSK" w:eastAsia="Arial Unicode MS" w:hAnsi="TH SarabunPSK" w:cs="TH SarabunPSK"/>
          <w:b/>
          <w:bCs/>
          <w:color w:val="000000" w:themeColor="text1"/>
          <w:sz w:val="32"/>
          <w:szCs w:val="32"/>
        </w:rPr>
        <w:t xml:space="preserve"> of biodiversity</w:t>
      </w:r>
      <w:r w:rsidRPr="00F940AE">
        <w:rPr>
          <w:rFonts w:ascii="TH SarabunPSK" w:eastAsia="Arial Unicode MS" w:hAnsi="TH SarabunPSK" w:cs="TH SarabunPSK"/>
          <w:b/>
          <w:bCs/>
          <w:color w:val="000000" w:themeColor="text1"/>
          <w:sz w:val="32"/>
          <w:szCs w:val="32"/>
        </w:rPr>
        <w:t>.</w:t>
      </w:r>
      <w:r w:rsidRPr="00B0278B">
        <w:rPr>
          <w:rFonts w:ascii="TH SarabunPSK" w:eastAsia="Arial Unicode MS" w:hAnsi="TH SarabunPSK" w:cs="TH SarabunPSK"/>
          <w:color w:val="000000" w:themeColor="text1"/>
          <w:sz w:val="32"/>
          <w:szCs w:val="32"/>
        </w:rPr>
        <w:t xml:space="preserve"> To achieve integration in development </w:t>
      </w:r>
      <w:r w:rsidR="00E06BB8" w:rsidRPr="00B0278B">
        <w:rPr>
          <w:rFonts w:ascii="TH SarabunPSK" w:eastAsia="Arial Unicode MS" w:hAnsi="TH SarabunPSK" w:cs="TH SarabunPSK"/>
          <w:color w:val="000000" w:themeColor="text1"/>
          <w:sz w:val="32"/>
          <w:szCs w:val="32"/>
        </w:rPr>
        <w:t>plans</w:t>
      </w:r>
      <w:r w:rsidRPr="00B0278B">
        <w:rPr>
          <w:rFonts w:ascii="TH SarabunPSK" w:eastAsia="Arial Unicode MS" w:hAnsi="TH SarabunPSK" w:cs="TH SarabunPSK"/>
          <w:color w:val="000000" w:themeColor="text1"/>
          <w:sz w:val="32"/>
          <w:szCs w:val="32"/>
        </w:rPr>
        <w:t xml:space="preserve"> </w:t>
      </w:r>
      <w:r w:rsidR="00E06BB8" w:rsidRPr="00B0278B">
        <w:rPr>
          <w:rFonts w:ascii="TH SarabunPSK" w:eastAsia="Arial Unicode MS" w:hAnsi="TH SarabunPSK" w:cs="TH SarabunPSK"/>
          <w:color w:val="000000" w:themeColor="text1"/>
          <w:sz w:val="32"/>
          <w:szCs w:val="32"/>
        </w:rPr>
        <w:t>is to link</w:t>
      </w:r>
      <w:r w:rsidRPr="00B0278B">
        <w:rPr>
          <w:rFonts w:ascii="TH SarabunPSK" w:eastAsia="Arial Unicode MS" w:hAnsi="TH SarabunPSK" w:cs="TH SarabunPSK"/>
          <w:color w:val="000000" w:themeColor="text1"/>
          <w:sz w:val="32"/>
          <w:szCs w:val="32"/>
        </w:rPr>
        <w:t xml:space="preserve"> biodiversity </w:t>
      </w:r>
      <w:r w:rsidR="00E06BB8" w:rsidRPr="00B0278B">
        <w:rPr>
          <w:rFonts w:ascii="TH SarabunPSK" w:eastAsia="Arial Unicode MS" w:hAnsi="TH SarabunPSK" w:cs="TH SarabunPSK"/>
          <w:color w:val="000000" w:themeColor="text1"/>
          <w:sz w:val="32"/>
          <w:szCs w:val="32"/>
        </w:rPr>
        <w:t>in</w:t>
      </w:r>
      <w:r w:rsidRPr="00B0278B">
        <w:rPr>
          <w:rFonts w:ascii="TH SarabunPSK" w:eastAsia="Arial Unicode MS" w:hAnsi="TH SarabunPSK" w:cs="TH SarabunPSK"/>
          <w:color w:val="000000" w:themeColor="text1"/>
          <w:sz w:val="32"/>
          <w:szCs w:val="32"/>
        </w:rPr>
        <w:t xml:space="preserve">to the system </w:t>
      </w:r>
      <w:r w:rsidR="00E06BB8" w:rsidRPr="00B0278B">
        <w:rPr>
          <w:rFonts w:ascii="TH SarabunPSK" w:eastAsia="Arial Unicode MS" w:hAnsi="TH SarabunPSK" w:cs="TH SarabunPSK"/>
          <w:color w:val="000000" w:themeColor="text1"/>
          <w:sz w:val="32"/>
          <w:szCs w:val="32"/>
        </w:rPr>
        <w:t>for p</w:t>
      </w:r>
      <w:r w:rsidRPr="00B0278B">
        <w:rPr>
          <w:rFonts w:ascii="TH SarabunPSK" w:eastAsia="Arial Unicode MS" w:hAnsi="TH SarabunPSK" w:cs="TH SarabunPSK"/>
          <w:color w:val="000000" w:themeColor="text1"/>
          <w:sz w:val="32"/>
          <w:szCs w:val="32"/>
        </w:rPr>
        <w:t>rotection of biodiversity</w:t>
      </w:r>
      <w:r w:rsidR="00E06BB8"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 xml:space="preserve"> </w:t>
      </w:r>
      <w:r w:rsidR="00E06BB8" w:rsidRPr="00B0278B">
        <w:rPr>
          <w:rFonts w:ascii="TH SarabunPSK" w:eastAsia="Arial Unicode MS" w:hAnsi="TH SarabunPSK" w:cs="TH SarabunPSK"/>
          <w:color w:val="000000" w:themeColor="text1"/>
          <w:sz w:val="32"/>
          <w:szCs w:val="32"/>
        </w:rPr>
        <w:t>T</w:t>
      </w:r>
      <w:r w:rsidRPr="00B0278B">
        <w:rPr>
          <w:rFonts w:ascii="TH SarabunPSK" w:eastAsia="Arial Unicode MS" w:hAnsi="TH SarabunPSK" w:cs="TH SarabunPSK"/>
          <w:color w:val="000000" w:themeColor="text1"/>
          <w:sz w:val="32"/>
          <w:szCs w:val="32"/>
        </w:rPr>
        <w:t>herefore</w:t>
      </w:r>
      <w:r w:rsidR="00E06BB8" w:rsidRPr="00B0278B">
        <w:rPr>
          <w:rFonts w:ascii="TH SarabunPSK" w:eastAsia="Arial Unicode MS" w:hAnsi="TH SarabunPSK" w:cs="TH SarabunPSK"/>
          <w:color w:val="000000" w:themeColor="text1"/>
          <w:sz w:val="32"/>
          <w:szCs w:val="32"/>
        </w:rPr>
        <w:t>, it is</w:t>
      </w:r>
      <w:r w:rsidRPr="00B0278B">
        <w:rPr>
          <w:rFonts w:ascii="TH SarabunPSK" w:eastAsia="Arial Unicode MS" w:hAnsi="TH SarabunPSK" w:cs="TH SarabunPSK"/>
          <w:color w:val="000000" w:themeColor="text1"/>
          <w:sz w:val="32"/>
          <w:szCs w:val="32"/>
        </w:rPr>
        <w:t xml:space="preserve"> not possible </w:t>
      </w:r>
      <w:r w:rsidR="00E06BB8" w:rsidRPr="00B0278B">
        <w:rPr>
          <w:rFonts w:ascii="TH SarabunPSK" w:eastAsia="Arial Unicode MS" w:hAnsi="TH SarabunPSK" w:cs="TH SarabunPSK"/>
          <w:color w:val="000000" w:themeColor="text1"/>
          <w:sz w:val="32"/>
          <w:szCs w:val="32"/>
        </w:rPr>
        <w:t>to be operated by</w:t>
      </w:r>
      <w:r w:rsidRPr="00B0278B">
        <w:rPr>
          <w:rFonts w:ascii="TH SarabunPSK" w:eastAsia="Arial Unicode MS" w:hAnsi="TH SarabunPSK" w:cs="TH SarabunPSK"/>
          <w:color w:val="000000" w:themeColor="text1"/>
          <w:sz w:val="32"/>
          <w:szCs w:val="32"/>
        </w:rPr>
        <w:t xml:space="preserve"> </w:t>
      </w:r>
      <w:r w:rsidR="00E06BB8" w:rsidRPr="00B0278B">
        <w:rPr>
          <w:rFonts w:ascii="TH SarabunPSK" w:eastAsia="Arial Unicode MS" w:hAnsi="TH SarabunPSK" w:cs="TH SarabunPSK"/>
          <w:color w:val="000000" w:themeColor="text1"/>
          <w:sz w:val="32"/>
          <w:szCs w:val="32"/>
        </w:rPr>
        <w:t>one</w:t>
      </w:r>
      <w:r w:rsidRPr="00B0278B">
        <w:rPr>
          <w:rFonts w:ascii="TH SarabunPSK" w:eastAsia="Arial Unicode MS" w:hAnsi="TH SarabunPSK" w:cs="TH SarabunPSK"/>
          <w:color w:val="000000" w:themeColor="text1"/>
          <w:sz w:val="32"/>
          <w:szCs w:val="32"/>
        </w:rPr>
        <w:t xml:space="preserve"> local government organization</w:t>
      </w:r>
      <w:r w:rsidR="00E06BB8" w:rsidRPr="00B0278B">
        <w:rPr>
          <w:rFonts w:ascii="TH SarabunPSK" w:eastAsia="Arial Unicode MS" w:hAnsi="TH SarabunPSK" w:cs="TH SarabunPSK"/>
          <w:color w:val="000000" w:themeColor="text1"/>
          <w:sz w:val="32"/>
          <w:szCs w:val="32"/>
        </w:rPr>
        <w:t xml:space="preserve"> or</w:t>
      </w:r>
      <w:r w:rsidRPr="00B0278B">
        <w:rPr>
          <w:rFonts w:ascii="TH SarabunPSK" w:eastAsia="Arial Unicode MS" w:hAnsi="TH SarabunPSK" w:cs="TH SarabunPSK"/>
          <w:color w:val="000000" w:themeColor="text1"/>
          <w:sz w:val="32"/>
          <w:szCs w:val="32"/>
        </w:rPr>
        <w:t xml:space="preserve"> one area</w:t>
      </w:r>
      <w:r w:rsidR="00E06BB8" w:rsidRPr="00B0278B">
        <w:rPr>
          <w:rFonts w:ascii="TH SarabunPSK" w:eastAsia="Arial Unicode MS" w:hAnsi="TH SarabunPSK" w:cs="TH SarabunPSK"/>
          <w:color w:val="000000" w:themeColor="text1"/>
          <w:sz w:val="32"/>
          <w:szCs w:val="32"/>
        </w:rPr>
        <w:t>. At</w:t>
      </w:r>
      <w:r w:rsidRPr="00B0278B">
        <w:rPr>
          <w:rFonts w:ascii="TH SarabunPSK" w:eastAsia="Arial Unicode MS" w:hAnsi="TH SarabunPSK" w:cs="TH SarabunPSK"/>
          <w:color w:val="000000" w:themeColor="text1"/>
          <w:sz w:val="32"/>
          <w:szCs w:val="32"/>
        </w:rPr>
        <w:t xml:space="preserve"> present, there are agencies and organizations</w:t>
      </w:r>
      <w:r w:rsidR="00E06BB8" w:rsidRPr="00B0278B">
        <w:rPr>
          <w:rFonts w:ascii="TH SarabunPSK" w:eastAsia="Arial Unicode MS" w:hAnsi="TH SarabunPSK" w:cs="TH SarabunPSK"/>
          <w:color w:val="000000" w:themeColor="text1"/>
          <w:sz w:val="32"/>
          <w:szCs w:val="32"/>
        </w:rPr>
        <w:t>--</w:t>
      </w:r>
      <w:r w:rsidRPr="00B0278B">
        <w:rPr>
          <w:rFonts w:ascii="TH SarabunPSK" w:eastAsia="Arial Unicode MS" w:hAnsi="TH SarabunPSK" w:cs="TH SarabunPSK"/>
          <w:color w:val="000000" w:themeColor="text1"/>
          <w:sz w:val="32"/>
          <w:szCs w:val="32"/>
        </w:rPr>
        <w:t xml:space="preserve"> public, private and independent </w:t>
      </w:r>
      <w:r w:rsidR="00E06BB8" w:rsidRPr="00B0278B">
        <w:rPr>
          <w:rFonts w:ascii="TH SarabunPSK" w:eastAsia="Arial Unicode MS" w:hAnsi="TH SarabunPSK" w:cs="TH SarabunPSK"/>
          <w:color w:val="000000" w:themeColor="text1"/>
          <w:sz w:val="32"/>
          <w:szCs w:val="32"/>
        </w:rPr>
        <w:t>--</w:t>
      </w:r>
      <w:r w:rsidRPr="00B0278B">
        <w:rPr>
          <w:rFonts w:ascii="TH SarabunPSK" w:eastAsia="Arial Unicode MS" w:hAnsi="TH SarabunPSK" w:cs="TH SarabunPSK"/>
          <w:color w:val="000000" w:themeColor="text1"/>
          <w:sz w:val="32"/>
          <w:szCs w:val="32"/>
        </w:rPr>
        <w:t xml:space="preserve"> to undertake projects / activities related to the protection and utilization of a large number of biodiversity</w:t>
      </w:r>
      <w:r w:rsidR="00E06BB8" w:rsidRPr="00B0278B">
        <w:rPr>
          <w:rFonts w:ascii="TH SarabunPSK" w:eastAsia="Arial Unicode MS" w:hAnsi="TH SarabunPSK" w:cs="TH SarabunPSK"/>
          <w:color w:val="000000" w:themeColor="text1"/>
          <w:sz w:val="32"/>
          <w:szCs w:val="32"/>
        </w:rPr>
        <w:t>, b</w:t>
      </w:r>
      <w:r w:rsidRPr="00B0278B">
        <w:rPr>
          <w:rFonts w:ascii="TH SarabunPSK" w:eastAsia="Arial Unicode MS" w:hAnsi="TH SarabunPSK" w:cs="TH SarabunPSK"/>
          <w:color w:val="000000" w:themeColor="text1"/>
          <w:sz w:val="32"/>
          <w:szCs w:val="32"/>
        </w:rPr>
        <w:t xml:space="preserve">ut </w:t>
      </w:r>
      <w:r w:rsidR="00E06BB8" w:rsidRPr="00B0278B">
        <w:rPr>
          <w:rFonts w:ascii="TH SarabunPSK" w:eastAsia="Arial Unicode MS" w:hAnsi="TH SarabunPSK" w:cs="TH SarabunPSK"/>
          <w:color w:val="000000" w:themeColor="text1"/>
          <w:sz w:val="32"/>
          <w:szCs w:val="32"/>
        </w:rPr>
        <w:t>they work in</w:t>
      </w:r>
      <w:r w:rsidRPr="00B0278B">
        <w:rPr>
          <w:rFonts w:ascii="TH SarabunPSK" w:eastAsia="Arial Unicode MS" w:hAnsi="TH SarabunPSK" w:cs="TH SarabunPSK"/>
          <w:color w:val="000000" w:themeColor="text1"/>
          <w:sz w:val="32"/>
          <w:szCs w:val="32"/>
        </w:rPr>
        <w:t xml:space="preserve"> different </w:t>
      </w:r>
      <w:r w:rsidR="00E06BB8" w:rsidRPr="00B0278B">
        <w:rPr>
          <w:rFonts w:ascii="TH SarabunPSK" w:eastAsia="Arial Unicode MS" w:hAnsi="TH SarabunPSK" w:cs="TH SarabunPSK"/>
          <w:color w:val="000000" w:themeColor="text1"/>
          <w:sz w:val="32"/>
          <w:szCs w:val="32"/>
        </w:rPr>
        <w:t>directions with</w:t>
      </w:r>
      <w:r w:rsidRPr="00B0278B">
        <w:rPr>
          <w:rFonts w:ascii="TH SarabunPSK" w:eastAsia="Arial Unicode MS" w:hAnsi="TH SarabunPSK" w:cs="TH SarabunPSK"/>
          <w:color w:val="000000" w:themeColor="text1"/>
          <w:sz w:val="32"/>
          <w:szCs w:val="32"/>
        </w:rPr>
        <w:t xml:space="preserve"> different mission</w:t>
      </w:r>
      <w:r w:rsidR="00E06BB8" w:rsidRPr="00B0278B">
        <w:rPr>
          <w:rFonts w:ascii="TH SarabunPSK" w:eastAsia="Arial Unicode MS" w:hAnsi="TH SarabunPSK" w:cs="TH SarabunPSK"/>
          <w:color w:val="000000" w:themeColor="text1"/>
          <w:sz w:val="32"/>
          <w:szCs w:val="32"/>
        </w:rPr>
        <w:t>s</w:t>
      </w:r>
      <w:r w:rsidRPr="00B0278B">
        <w:rPr>
          <w:rFonts w:ascii="TH SarabunPSK" w:eastAsia="Arial Unicode MS" w:hAnsi="TH SarabunPSK" w:cs="TH SarabunPSK"/>
          <w:color w:val="000000" w:themeColor="text1"/>
          <w:sz w:val="32"/>
          <w:szCs w:val="32"/>
        </w:rPr>
        <w:t xml:space="preserve"> </w:t>
      </w:r>
      <w:r w:rsidR="00E06BB8" w:rsidRPr="00B0278B">
        <w:rPr>
          <w:rFonts w:ascii="TH SarabunPSK" w:eastAsia="Arial Unicode MS" w:hAnsi="TH SarabunPSK" w:cs="TH SarabunPSK"/>
          <w:color w:val="000000" w:themeColor="text1"/>
          <w:sz w:val="32"/>
          <w:szCs w:val="32"/>
        </w:rPr>
        <w:t>c</w:t>
      </w:r>
      <w:r w:rsidRPr="00B0278B">
        <w:rPr>
          <w:rFonts w:ascii="TH SarabunPSK" w:eastAsia="Arial Unicode MS" w:hAnsi="TH SarabunPSK" w:cs="TH SarabunPSK"/>
          <w:color w:val="000000" w:themeColor="text1"/>
          <w:sz w:val="32"/>
          <w:szCs w:val="32"/>
        </w:rPr>
        <w:t xml:space="preserve">ausing </w:t>
      </w:r>
      <w:r w:rsidR="00E06BB8" w:rsidRPr="00B0278B">
        <w:rPr>
          <w:rFonts w:ascii="TH SarabunPSK" w:eastAsia="Arial Unicode MS" w:hAnsi="TH SarabunPSK" w:cs="TH SarabunPSK"/>
          <w:color w:val="000000" w:themeColor="text1"/>
          <w:sz w:val="32"/>
          <w:szCs w:val="32"/>
        </w:rPr>
        <w:t xml:space="preserve">the </w:t>
      </w:r>
      <w:r w:rsidRPr="00B0278B">
        <w:rPr>
          <w:rFonts w:ascii="TH SarabunPSK" w:eastAsia="Arial Unicode MS" w:hAnsi="TH SarabunPSK" w:cs="TH SarabunPSK"/>
          <w:color w:val="000000" w:themeColor="text1"/>
          <w:sz w:val="32"/>
          <w:szCs w:val="32"/>
        </w:rPr>
        <w:t>lack of coordination or integration</w:t>
      </w:r>
      <w:r w:rsidR="00E06BB8" w:rsidRPr="00B0278B">
        <w:rPr>
          <w:rFonts w:ascii="TH SarabunPSK" w:eastAsia="Arial Unicode MS" w:hAnsi="TH SarabunPSK" w:cs="TH SarabunPSK"/>
          <w:color w:val="000000" w:themeColor="text1"/>
          <w:sz w:val="32"/>
          <w:szCs w:val="32"/>
        </w:rPr>
        <w:t>.</w:t>
      </w:r>
      <w:r w:rsidRPr="00B0278B">
        <w:rPr>
          <w:rFonts w:ascii="TH SarabunPSK" w:eastAsia="Arial Unicode MS" w:hAnsi="TH SarabunPSK" w:cs="TH SarabunPSK"/>
          <w:color w:val="000000" w:themeColor="text1"/>
          <w:sz w:val="32"/>
          <w:szCs w:val="32"/>
        </w:rPr>
        <w:t xml:space="preserve"> </w:t>
      </w:r>
      <w:r w:rsidR="00E06BB8" w:rsidRPr="00B0278B">
        <w:rPr>
          <w:rFonts w:ascii="TH SarabunPSK" w:eastAsia="Arial Unicode MS" w:hAnsi="TH SarabunPSK" w:cs="TH SarabunPSK"/>
          <w:color w:val="000000" w:themeColor="text1"/>
          <w:sz w:val="32"/>
          <w:szCs w:val="32"/>
        </w:rPr>
        <w:t>F</w:t>
      </w:r>
      <w:r w:rsidRPr="00B0278B">
        <w:rPr>
          <w:rFonts w:ascii="TH SarabunPSK" w:eastAsia="Arial Unicode MS" w:hAnsi="TH SarabunPSK" w:cs="TH SarabunPSK"/>
          <w:color w:val="000000" w:themeColor="text1"/>
          <w:sz w:val="32"/>
          <w:szCs w:val="32"/>
        </w:rPr>
        <w:t>rom the case study</w:t>
      </w:r>
      <w:r w:rsidR="00E06BB8" w:rsidRPr="00B0278B">
        <w:rPr>
          <w:rFonts w:ascii="TH SarabunPSK" w:eastAsia="Arial Unicode MS" w:hAnsi="TH SarabunPSK" w:cs="TH SarabunPSK"/>
          <w:color w:val="000000" w:themeColor="text1"/>
          <w:sz w:val="32"/>
          <w:szCs w:val="32"/>
        </w:rPr>
        <w:t>,</w:t>
      </w:r>
      <w:r w:rsidRPr="00B0278B">
        <w:rPr>
          <w:rFonts w:ascii="TH SarabunPSK" w:eastAsia="Arial Unicode MS" w:hAnsi="TH SarabunPSK" w:cs="TH SarabunPSK"/>
          <w:color w:val="000000" w:themeColor="text1"/>
          <w:sz w:val="32"/>
          <w:szCs w:val="32"/>
        </w:rPr>
        <w:t xml:space="preserve"> Bang K</w:t>
      </w:r>
      <w:r w:rsidR="00E06BB8" w:rsidRPr="00B0278B">
        <w:rPr>
          <w:rFonts w:ascii="TH SarabunPSK" w:eastAsia="Arial Unicode MS" w:hAnsi="TH SarabunPSK" w:cs="TH SarabunPSK"/>
          <w:color w:val="000000" w:themeColor="text1"/>
          <w:sz w:val="32"/>
          <w:szCs w:val="32"/>
        </w:rPr>
        <w:t>h</w:t>
      </w:r>
      <w:r w:rsidRPr="00B0278B">
        <w:rPr>
          <w:rFonts w:ascii="TH SarabunPSK" w:eastAsia="Arial Unicode MS" w:hAnsi="TH SarabunPSK" w:cs="TH SarabunPSK"/>
          <w:color w:val="000000" w:themeColor="text1"/>
          <w:sz w:val="32"/>
          <w:szCs w:val="32"/>
        </w:rPr>
        <w:t>a</w:t>
      </w:r>
      <w:r w:rsidR="00E06BB8" w:rsidRPr="00B0278B">
        <w:rPr>
          <w:rFonts w:ascii="TH SarabunPSK" w:eastAsia="Arial Unicode MS" w:hAnsi="TH SarabunPSK" w:cs="TH SarabunPSK"/>
          <w:color w:val="000000" w:themeColor="text1"/>
          <w:sz w:val="32"/>
          <w:szCs w:val="32"/>
        </w:rPr>
        <w:t xml:space="preserve"> C</w:t>
      </w:r>
      <w:r w:rsidRPr="00B0278B">
        <w:rPr>
          <w:rFonts w:ascii="TH SarabunPSK" w:eastAsia="Arial Unicode MS" w:hAnsi="TH SarabunPSK" w:cs="TH SarabunPSK"/>
          <w:color w:val="000000" w:themeColor="text1"/>
          <w:sz w:val="32"/>
          <w:szCs w:val="32"/>
        </w:rPr>
        <w:t>hao and Don Hoi L</w:t>
      </w:r>
      <w:r w:rsidR="00E06BB8" w:rsidRPr="00B0278B">
        <w:rPr>
          <w:rFonts w:ascii="TH SarabunPSK" w:eastAsia="Arial Unicode MS" w:hAnsi="TH SarabunPSK" w:cs="TH SarabunPSK"/>
          <w:color w:val="000000" w:themeColor="text1"/>
          <w:sz w:val="32"/>
          <w:szCs w:val="32"/>
        </w:rPr>
        <w:t>ot have</w:t>
      </w:r>
      <w:r w:rsidRPr="00B0278B">
        <w:rPr>
          <w:rFonts w:ascii="TH SarabunPSK" w:eastAsia="Arial Unicode MS" w:hAnsi="TH SarabunPSK" w:cs="TH SarabunPSK"/>
          <w:color w:val="000000" w:themeColor="text1"/>
          <w:sz w:val="32"/>
          <w:szCs w:val="32"/>
        </w:rPr>
        <w:t xml:space="preserve"> different spatial context</w:t>
      </w:r>
      <w:r w:rsidR="00E06BB8" w:rsidRPr="00B0278B">
        <w:rPr>
          <w:rFonts w:ascii="TH SarabunPSK" w:eastAsia="Arial Unicode MS" w:hAnsi="TH SarabunPSK" w:cs="TH SarabunPSK"/>
          <w:color w:val="000000" w:themeColor="text1"/>
          <w:sz w:val="32"/>
          <w:szCs w:val="32"/>
        </w:rPr>
        <w:t xml:space="preserve">s including </w:t>
      </w:r>
      <w:r w:rsidRPr="00B0278B">
        <w:rPr>
          <w:rFonts w:ascii="TH SarabunPSK" w:eastAsia="Arial Unicode MS" w:hAnsi="TH SarabunPSK" w:cs="TH SarabunPSK"/>
          <w:color w:val="000000" w:themeColor="text1"/>
          <w:sz w:val="32"/>
          <w:szCs w:val="32"/>
        </w:rPr>
        <w:t xml:space="preserve">economy, </w:t>
      </w:r>
      <w:r w:rsidR="00E06BB8" w:rsidRPr="00B0278B">
        <w:rPr>
          <w:rFonts w:ascii="TH SarabunPSK" w:eastAsia="Arial Unicode MS" w:hAnsi="TH SarabunPSK" w:cs="TH SarabunPSK"/>
          <w:color w:val="000000" w:themeColor="text1"/>
          <w:sz w:val="32"/>
          <w:szCs w:val="32"/>
        </w:rPr>
        <w:t>communities,</w:t>
      </w:r>
      <w:r w:rsidRPr="00B0278B">
        <w:rPr>
          <w:rFonts w:ascii="TH SarabunPSK" w:eastAsia="Arial Unicode MS" w:hAnsi="TH SarabunPSK" w:cs="TH SarabunPSK"/>
          <w:color w:val="000000" w:themeColor="text1"/>
          <w:sz w:val="32"/>
          <w:szCs w:val="32"/>
        </w:rPr>
        <w:t xml:space="preserve"> and culture</w:t>
      </w:r>
      <w:r w:rsidR="00E06BB8" w:rsidRPr="00B0278B">
        <w:rPr>
          <w:rFonts w:ascii="TH SarabunPSK" w:eastAsia="Arial Unicode MS" w:hAnsi="TH SarabunPSK" w:cs="TH SarabunPSK"/>
          <w:color w:val="000000" w:themeColor="text1"/>
          <w:sz w:val="32"/>
          <w:szCs w:val="32"/>
        </w:rPr>
        <w:t>s.</w:t>
      </w:r>
      <w:r w:rsidRPr="00B0278B">
        <w:rPr>
          <w:rFonts w:ascii="TH SarabunPSK" w:eastAsia="Arial Unicode MS" w:hAnsi="TH SarabunPSK" w:cs="TH SarabunPSK"/>
          <w:color w:val="000000" w:themeColor="text1"/>
          <w:sz w:val="32"/>
          <w:szCs w:val="32"/>
        </w:rPr>
        <w:t xml:space="preserve"> </w:t>
      </w:r>
      <w:r w:rsidR="00E06BB8" w:rsidRPr="00B0278B">
        <w:rPr>
          <w:rFonts w:ascii="TH SarabunPSK" w:eastAsia="Arial Unicode MS" w:hAnsi="TH SarabunPSK" w:cs="TH SarabunPSK"/>
          <w:color w:val="000000" w:themeColor="text1"/>
          <w:sz w:val="32"/>
          <w:szCs w:val="32"/>
        </w:rPr>
        <w:t>T</w:t>
      </w:r>
      <w:r w:rsidRPr="00B0278B">
        <w:rPr>
          <w:rFonts w:ascii="TH SarabunPSK" w:eastAsia="Arial Unicode MS" w:hAnsi="TH SarabunPSK" w:cs="TH SarabunPSK"/>
          <w:color w:val="000000" w:themeColor="text1"/>
          <w:sz w:val="32"/>
          <w:szCs w:val="32"/>
        </w:rPr>
        <w:t xml:space="preserve">he differences in ways of life </w:t>
      </w:r>
      <w:r w:rsidR="00E06BB8" w:rsidRPr="00B0278B">
        <w:rPr>
          <w:rFonts w:ascii="TH SarabunPSK" w:eastAsia="Arial Unicode MS" w:hAnsi="TH SarabunPSK" w:cs="TH SarabunPSK"/>
          <w:color w:val="000000" w:themeColor="text1"/>
          <w:sz w:val="32"/>
          <w:szCs w:val="32"/>
        </w:rPr>
        <w:t>result in unique r</w:t>
      </w:r>
      <w:r w:rsidRPr="00B0278B">
        <w:rPr>
          <w:rFonts w:ascii="TH SarabunPSK" w:eastAsia="Arial Unicode MS" w:hAnsi="TH SarabunPSK" w:cs="TH SarabunPSK"/>
          <w:color w:val="000000" w:themeColor="text1"/>
          <w:sz w:val="32"/>
          <w:szCs w:val="32"/>
        </w:rPr>
        <w:t>elat</w:t>
      </w:r>
      <w:r w:rsidR="00E06BB8" w:rsidRPr="00B0278B">
        <w:rPr>
          <w:rFonts w:ascii="TH SarabunPSK" w:eastAsia="Arial Unicode MS" w:hAnsi="TH SarabunPSK" w:cs="TH SarabunPSK"/>
          <w:color w:val="000000" w:themeColor="text1"/>
          <w:sz w:val="32"/>
          <w:szCs w:val="32"/>
        </w:rPr>
        <w:t>ions with</w:t>
      </w:r>
      <w:r w:rsidRPr="00B0278B">
        <w:rPr>
          <w:rFonts w:ascii="TH SarabunPSK" w:eastAsia="Arial Unicode MS" w:hAnsi="TH SarabunPSK" w:cs="TH SarabunPSK"/>
          <w:color w:val="000000" w:themeColor="text1"/>
          <w:sz w:val="32"/>
          <w:szCs w:val="32"/>
        </w:rPr>
        <w:t xml:space="preserve"> natural resources</w:t>
      </w:r>
      <w:r w:rsidR="00E06BB8" w:rsidRPr="00B0278B">
        <w:rPr>
          <w:rFonts w:ascii="TH SarabunPSK" w:eastAsia="Arial Unicode MS" w:hAnsi="TH SarabunPSK" w:cs="TH SarabunPSK"/>
          <w:color w:val="000000" w:themeColor="text1"/>
          <w:sz w:val="32"/>
          <w:szCs w:val="32"/>
        </w:rPr>
        <w:t>.</w:t>
      </w:r>
    </w:p>
    <w:p w:rsidR="00034A85" w:rsidRPr="00B0278B" w:rsidRDefault="002B214D" w:rsidP="00772BCD">
      <w:pPr>
        <w:spacing w:after="0" w:line="240" w:lineRule="auto"/>
        <w:ind w:firstLine="1440"/>
        <w:jc w:val="thaiDistribute"/>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sz w:val="32"/>
          <w:szCs w:val="32"/>
        </w:rPr>
        <w:t>T</w:t>
      </w:r>
      <w:r w:rsidR="00003794" w:rsidRPr="00B0278B">
        <w:rPr>
          <w:rFonts w:ascii="TH SarabunPSK" w:eastAsia="Arial Unicode MS" w:hAnsi="TH SarabunPSK" w:cs="TH SarabunPSK"/>
          <w:sz w:val="32"/>
          <w:szCs w:val="32"/>
        </w:rPr>
        <w:t xml:space="preserve">o achieve integration of </w:t>
      </w:r>
      <w:r w:rsidRPr="00B0278B">
        <w:rPr>
          <w:rFonts w:ascii="TH SarabunPSK" w:eastAsia="Arial Unicode MS" w:hAnsi="TH SarabunPSK" w:cs="TH SarabunPSK"/>
          <w:sz w:val="32"/>
          <w:szCs w:val="32"/>
        </w:rPr>
        <w:t>development plans</w:t>
      </w:r>
      <w:r w:rsidR="00003794"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is to apply</w:t>
      </w:r>
      <w:r w:rsidR="00003794"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appropriate</w:t>
      </w:r>
      <w:r w:rsidR="00003794" w:rsidRPr="00B0278B">
        <w:rPr>
          <w:rFonts w:ascii="TH SarabunPSK" w:eastAsia="Arial Unicode MS" w:hAnsi="TH SarabunPSK" w:cs="TH SarabunPSK"/>
          <w:sz w:val="32"/>
          <w:szCs w:val="32"/>
        </w:rPr>
        <w:t xml:space="preserve"> guideline</w:t>
      </w:r>
      <w:r w:rsidRPr="00B0278B">
        <w:rPr>
          <w:rFonts w:ascii="TH SarabunPSK" w:eastAsia="Arial Unicode MS" w:hAnsi="TH SarabunPSK" w:cs="TH SarabunPSK"/>
          <w:sz w:val="32"/>
          <w:szCs w:val="32"/>
        </w:rPr>
        <w:t>s</w:t>
      </w:r>
      <w:r w:rsidR="00003794"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in each</w:t>
      </w:r>
      <w:r w:rsidR="00003794" w:rsidRPr="00B0278B">
        <w:rPr>
          <w:rFonts w:ascii="TH SarabunPSK" w:eastAsia="Arial Unicode MS" w:hAnsi="TH SarabunPSK" w:cs="TH SarabunPSK"/>
          <w:sz w:val="32"/>
          <w:szCs w:val="32"/>
        </w:rPr>
        <w:t xml:space="preserve"> area</w:t>
      </w:r>
      <w:r w:rsidRPr="00B0278B">
        <w:rPr>
          <w:rFonts w:ascii="TH SarabunPSK" w:eastAsia="Arial Unicode MS" w:hAnsi="TH SarabunPSK" w:cs="TH SarabunPSK"/>
          <w:sz w:val="32"/>
          <w:szCs w:val="32"/>
        </w:rPr>
        <w:t>. T</w:t>
      </w:r>
      <w:r w:rsidR="00003794" w:rsidRPr="00B0278B">
        <w:rPr>
          <w:rFonts w:ascii="TH SarabunPSK" w:eastAsia="Arial Unicode MS" w:hAnsi="TH SarabunPSK" w:cs="TH SarabunPSK"/>
          <w:sz w:val="32"/>
          <w:szCs w:val="32"/>
        </w:rPr>
        <w:t xml:space="preserve">he </w:t>
      </w:r>
      <w:r w:rsidRPr="00B0278B">
        <w:rPr>
          <w:rFonts w:ascii="TH SarabunPSK" w:eastAsia="Arial Unicode MS" w:hAnsi="TH SarabunPSK" w:cs="TH SarabunPSK"/>
          <w:sz w:val="32"/>
          <w:szCs w:val="32"/>
        </w:rPr>
        <w:t xml:space="preserve">local </w:t>
      </w:r>
      <w:r w:rsidR="00003794" w:rsidRPr="00B0278B">
        <w:rPr>
          <w:rFonts w:ascii="TH SarabunPSK" w:eastAsia="Arial Unicode MS" w:hAnsi="TH SarabunPSK" w:cs="TH SarabunPSK"/>
          <w:sz w:val="32"/>
          <w:szCs w:val="32"/>
        </w:rPr>
        <w:t>area</w:t>
      </w:r>
      <w:r w:rsidRPr="00B0278B">
        <w:rPr>
          <w:rFonts w:ascii="TH SarabunPSK" w:eastAsia="Arial Unicode MS" w:hAnsi="TH SarabunPSK" w:cs="TH SarabunPSK"/>
          <w:sz w:val="32"/>
          <w:szCs w:val="32"/>
        </w:rPr>
        <w:t>s</w:t>
      </w:r>
      <w:r w:rsidR="00003794"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s</w:t>
      </w:r>
      <w:r w:rsidR="00003794" w:rsidRPr="00B0278B">
        <w:rPr>
          <w:rFonts w:ascii="TH SarabunPSK" w:eastAsia="Arial Unicode MS" w:hAnsi="TH SarabunPSK" w:cs="TH SarabunPSK"/>
          <w:sz w:val="32"/>
          <w:szCs w:val="32"/>
        </w:rPr>
        <w:t xml:space="preserve">hould </w:t>
      </w:r>
      <w:r w:rsidRPr="00B0278B">
        <w:rPr>
          <w:rFonts w:ascii="TH SarabunPSK" w:eastAsia="Arial Unicode MS" w:hAnsi="TH SarabunPSK" w:cs="TH SarabunPSK"/>
          <w:sz w:val="32"/>
          <w:szCs w:val="32"/>
        </w:rPr>
        <w:t>be</w:t>
      </w:r>
      <w:r w:rsidR="00003794" w:rsidRPr="00B0278B">
        <w:rPr>
          <w:rFonts w:ascii="TH SarabunPSK" w:eastAsia="Arial Unicode MS" w:hAnsi="TH SarabunPSK" w:cs="TH SarabunPSK"/>
          <w:sz w:val="32"/>
          <w:szCs w:val="32"/>
        </w:rPr>
        <w:t xml:space="preserve"> encourage</w:t>
      </w:r>
      <w:r w:rsidRPr="00B0278B">
        <w:rPr>
          <w:rFonts w:ascii="TH SarabunPSK" w:eastAsia="Arial Unicode MS" w:hAnsi="TH SarabunPSK" w:cs="TH SarabunPSK"/>
          <w:sz w:val="32"/>
          <w:szCs w:val="32"/>
        </w:rPr>
        <w:t>d</w:t>
      </w:r>
      <w:r w:rsidR="00003794" w:rsidRPr="00B0278B">
        <w:rPr>
          <w:rFonts w:ascii="TH SarabunPSK" w:eastAsia="Arial Unicode MS" w:hAnsi="TH SarabunPSK" w:cs="TH SarabunPSK"/>
          <w:sz w:val="32"/>
          <w:szCs w:val="32"/>
        </w:rPr>
        <w:t xml:space="preserve"> and support</w:t>
      </w:r>
      <w:r w:rsidRPr="00B0278B">
        <w:rPr>
          <w:rFonts w:ascii="TH SarabunPSK" w:eastAsia="Arial Unicode MS" w:hAnsi="TH SarabunPSK" w:cs="TH SarabunPSK"/>
          <w:sz w:val="32"/>
          <w:szCs w:val="32"/>
        </w:rPr>
        <w:t>ed</w:t>
      </w:r>
      <w:r w:rsidR="00003794"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by</w:t>
      </w:r>
      <w:r w:rsidR="00003794"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the </w:t>
      </w:r>
      <w:r w:rsidR="00003794" w:rsidRPr="00B0278B">
        <w:rPr>
          <w:rFonts w:ascii="TH SarabunPSK" w:eastAsia="Arial Unicode MS" w:hAnsi="TH SarabunPSK" w:cs="TH SarabunPSK"/>
          <w:sz w:val="32"/>
          <w:szCs w:val="32"/>
        </w:rPr>
        <w:t xml:space="preserve">province to develop </w:t>
      </w:r>
      <w:r w:rsidR="00772BCD" w:rsidRPr="00B0278B">
        <w:rPr>
          <w:rFonts w:ascii="TH SarabunPSK" w:eastAsia="Arial Unicode MS" w:hAnsi="TH SarabunPSK" w:cs="TH SarabunPSK"/>
          <w:sz w:val="32"/>
          <w:szCs w:val="32"/>
        </w:rPr>
        <w:t xml:space="preserve">the </w:t>
      </w:r>
      <w:r w:rsidR="00003794" w:rsidRPr="00B0278B">
        <w:rPr>
          <w:rFonts w:ascii="TH SarabunPSK" w:eastAsia="Arial Unicode MS" w:hAnsi="TH SarabunPSK" w:cs="TH SarabunPSK"/>
          <w:sz w:val="32"/>
          <w:szCs w:val="32"/>
        </w:rPr>
        <w:t>plan</w:t>
      </w:r>
      <w:r w:rsidRPr="00B0278B">
        <w:rPr>
          <w:rFonts w:ascii="TH SarabunPSK" w:eastAsia="Arial Unicode MS" w:hAnsi="TH SarabunPSK" w:cs="TH SarabunPSK"/>
          <w:sz w:val="32"/>
          <w:szCs w:val="32"/>
        </w:rPr>
        <w:t>s</w:t>
      </w:r>
      <w:r w:rsidR="00003794"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 xml:space="preserve">consistent with the need </w:t>
      </w:r>
      <w:r w:rsidR="00003794" w:rsidRPr="00B0278B">
        <w:rPr>
          <w:rFonts w:ascii="TH SarabunPSK" w:eastAsia="Arial Unicode MS" w:hAnsi="TH SarabunPSK" w:cs="TH SarabunPSK"/>
          <w:sz w:val="32"/>
          <w:szCs w:val="32"/>
        </w:rPr>
        <w:t xml:space="preserve">for the </w:t>
      </w:r>
      <w:r w:rsidR="00772BCD" w:rsidRPr="00B0278B">
        <w:rPr>
          <w:rFonts w:ascii="TH SarabunPSK" w:eastAsia="Arial Unicode MS" w:hAnsi="TH SarabunPSK" w:cs="TH SarabunPSK"/>
          <w:sz w:val="32"/>
          <w:szCs w:val="32"/>
        </w:rPr>
        <w:t xml:space="preserve">sustainable </w:t>
      </w:r>
      <w:r w:rsidR="00003794" w:rsidRPr="00B0278B">
        <w:rPr>
          <w:rFonts w:ascii="TH SarabunPSK" w:eastAsia="Arial Unicode MS" w:hAnsi="TH SarabunPSK" w:cs="TH SarabunPSK"/>
          <w:sz w:val="32"/>
          <w:szCs w:val="32"/>
        </w:rPr>
        <w:t xml:space="preserve">protection and </w:t>
      </w:r>
      <w:r w:rsidR="008D4642" w:rsidRPr="00B0278B">
        <w:rPr>
          <w:rFonts w:ascii="TH SarabunPSK" w:eastAsia="Arial Unicode MS" w:hAnsi="TH SarabunPSK" w:cs="TH SarabunPSK"/>
          <w:sz w:val="32"/>
          <w:szCs w:val="32"/>
        </w:rPr>
        <w:t xml:space="preserve">utilization of </w:t>
      </w:r>
      <w:r w:rsidR="00003794" w:rsidRPr="00B0278B">
        <w:rPr>
          <w:rFonts w:ascii="TH SarabunPSK" w:eastAsia="Arial Unicode MS" w:hAnsi="TH SarabunPSK" w:cs="TH SarabunPSK"/>
          <w:sz w:val="32"/>
          <w:szCs w:val="32"/>
        </w:rPr>
        <w:t xml:space="preserve">biodiversity </w:t>
      </w:r>
      <w:r w:rsidR="00772BCD" w:rsidRPr="00B0278B">
        <w:rPr>
          <w:rFonts w:ascii="TH SarabunPSK" w:eastAsia="Arial Unicode MS" w:hAnsi="TH SarabunPSK" w:cs="TH SarabunPSK"/>
          <w:sz w:val="32"/>
          <w:szCs w:val="32"/>
        </w:rPr>
        <w:t>to</w:t>
      </w:r>
      <w:r w:rsidR="00003794" w:rsidRPr="00B0278B">
        <w:rPr>
          <w:rFonts w:ascii="TH SarabunPSK" w:eastAsia="Arial Unicode MS" w:hAnsi="TH SarabunPSK" w:cs="TH SarabunPSK"/>
          <w:sz w:val="32"/>
          <w:szCs w:val="32"/>
        </w:rPr>
        <w:t xml:space="preserve"> be a framework for the development of biodiversity areas in the province</w:t>
      </w:r>
      <w:r w:rsidR="00772BCD" w:rsidRPr="00B0278B">
        <w:rPr>
          <w:rFonts w:ascii="TH SarabunPSK" w:eastAsia="Arial Unicode MS" w:hAnsi="TH SarabunPSK" w:cs="TH SarabunPSK"/>
          <w:sz w:val="32"/>
          <w:szCs w:val="32"/>
        </w:rPr>
        <w:t>.</w:t>
      </w:r>
      <w:r w:rsidR="00003794" w:rsidRPr="00B0278B">
        <w:rPr>
          <w:rFonts w:ascii="TH SarabunPSK" w:eastAsia="Arial Unicode MS" w:hAnsi="TH SarabunPSK" w:cs="TH SarabunPSK"/>
          <w:sz w:val="32"/>
          <w:szCs w:val="32"/>
        </w:rPr>
        <w:t xml:space="preserve"> </w:t>
      </w:r>
      <w:r w:rsidR="00772BCD" w:rsidRPr="00B0278B">
        <w:rPr>
          <w:rFonts w:ascii="TH SarabunPSK" w:eastAsia="Arial Unicode MS" w:hAnsi="TH SarabunPSK" w:cs="TH SarabunPSK"/>
          <w:sz w:val="32"/>
          <w:szCs w:val="32"/>
        </w:rPr>
        <w:t xml:space="preserve">The </w:t>
      </w:r>
      <w:r w:rsidR="00003794" w:rsidRPr="00B0278B">
        <w:rPr>
          <w:rFonts w:ascii="TH SarabunPSK" w:eastAsia="Arial Unicode MS" w:hAnsi="TH SarabunPSK" w:cs="TH SarabunPSK"/>
          <w:sz w:val="32"/>
          <w:szCs w:val="32"/>
        </w:rPr>
        <w:t>integrat</w:t>
      </w:r>
      <w:r w:rsidR="00772BCD" w:rsidRPr="00B0278B">
        <w:rPr>
          <w:rFonts w:ascii="TH SarabunPSK" w:eastAsia="Arial Unicode MS" w:hAnsi="TH SarabunPSK" w:cs="TH SarabunPSK"/>
          <w:sz w:val="32"/>
          <w:szCs w:val="32"/>
        </w:rPr>
        <w:t>ion</w:t>
      </w:r>
      <w:r w:rsidR="00003794" w:rsidRPr="00B0278B">
        <w:rPr>
          <w:rFonts w:ascii="TH SarabunPSK" w:eastAsia="Arial Unicode MS" w:hAnsi="TH SarabunPSK" w:cs="TH SarabunPSK"/>
          <w:sz w:val="32"/>
          <w:szCs w:val="32"/>
        </w:rPr>
        <w:t xml:space="preserve"> </w:t>
      </w:r>
      <w:r w:rsidR="00772BCD" w:rsidRPr="00B0278B">
        <w:rPr>
          <w:rFonts w:ascii="TH SarabunPSK" w:eastAsia="Arial Unicode MS" w:hAnsi="TH SarabunPSK" w:cs="TH SarabunPSK"/>
          <w:sz w:val="32"/>
          <w:szCs w:val="32"/>
        </w:rPr>
        <w:t>of plans</w:t>
      </w:r>
      <w:r w:rsidR="00003794" w:rsidRPr="00B0278B">
        <w:rPr>
          <w:rFonts w:ascii="TH SarabunPSK" w:eastAsia="Arial Unicode MS" w:hAnsi="TH SarabunPSK" w:cs="TH SarabunPSK"/>
          <w:sz w:val="32"/>
          <w:szCs w:val="32"/>
        </w:rPr>
        <w:t xml:space="preserve"> related to the biodiversity </w:t>
      </w:r>
      <w:r w:rsidR="00772BCD" w:rsidRPr="00B0278B">
        <w:rPr>
          <w:rFonts w:ascii="TH SarabunPSK" w:eastAsia="Arial Unicode MS" w:hAnsi="TH SarabunPSK" w:cs="TH SarabunPSK"/>
          <w:sz w:val="32"/>
          <w:szCs w:val="32"/>
        </w:rPr>
        <w:t>among</w:t>
      </w:r>
      <w:r w:rsidR="00003794" w:rsidRPr="00B0278B">
        <w:rPr>
          <w:rFonts w:ascii="TH SarabunPSK" w:eastAsia="Arial Unicode MS" w:hAnsi="TH SarabunPSK" w:cs="TH SarabunPSK"/>
          <w:sz w:val="32"/>
          <w:szCs w:val="32"/>
        </w:rPr>
        <w:t xml:space="preserve"> various stakeholders</w:t>
      </w:r>
      <w:r w:rsidR="00772BCD" w:rsidRPr="00B0278B">
        <w:rPr>
          <w:rFonts w:ascii="TH SarabunPSK" w:eastAsia="Arial Unicode MS" w:hAnsi="TH SarabunPSK" w:cs="TH SarabunPSK"/>
          <w:sz w:val="32"/>
          <w:szCs w:val="32"/>
        </w:rPr>
        <w:t xml:space="preserve"> including government agencies, local administrative organizations, and private sectors</w:t>
      </w:r>
      <w:r w:rsidR="00772BCD" w:rsidRPr="00B0278B">
        <w:rPr>
          <w:rFonts w:ascii="TH SarabunPSK" w:eastAsia="Arial Unicode MS" w:hAnsi="TH SarabunPSK" w:cs="TH SarabunPSK"/>
          <w:color w:val="000000" w:themeColor="text1"/>
          <w:sz w:val="32"/>
          <w:szCs w:val="32"/>
        </w:rPr>
        <w:t xml:space="preserve"> </w:t>
      </w:r>
      <w:r w:rsidR="00772BCD" w:rsidRPr="00B0278B">
        <w:rPr>
          <w:rFonts w:ascii="TH SarabunPSK" w:eastAsia="Arial Unicode MS" w:hAnsi="TH SarabunPSK" w:cs="TH SarabunPSK"/>
          <w:sz w:val="32"/>
          <w:szCs w:val="32"/>
        </w:rPr>
        <w:t>is required.</w:t>
      </w:r>
      <w:r w:rsidR="00003794" w:rsidRPr="00B0278B">
        <w:rPr>
          <w:rFonts w:ascii="TH SarabunPSK" w:eastAsia="Arial Unicode MS" w:hAnsi="TH SarabunPSK" w:cs="TH SarabunPSK"/>
          <w:sz w:val="32"/>
          <w:szCs w:val="32"/>
        </w:rPr>
        <w:t xml:space="preserve"> </w:t>
      </w:r>
    </w:p>
    <w:p w:rsidR="003248C2" w:rsidRPr="00B0278B" w:rsidRDefault="002B214D" w:rsidP="002B214D">
      <w:pPr>
        <w:pStyle w:val="NoSpacing"/>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color w:val="000000" w:themeColor="text1"/>
          <w:sz w:val="32"/>
          <w:szCs w:val="32"/>
        </w:rPr>
        <w:t>An</w:t>
      </w:r>
      <w:r w:rsidR="00003794" w:rsidRPr="00B0278B">
        <w:rPr>
          <w:rFonts w:ascii="TH SarabunPSK" w:eastAsia="Arial Unicode MS" w:hAnsi="TH SarabunPSK" w:cs="TH SarabunPSK"/>
          <w:color w:val="000000" w:themeColor="text1"/>
          <w:sz w:val="32"/>
          <w:szCs w:val="32"/>
        </w:rPr>
        <w:t xml:space="preserve"> agenc</w:t>
      </w:r>
      <w:r w:rsidR="006338DE" w:rsidRPr="00B0278B">
        <w:rPr>
          <w:rFonts w:ascii="TH SarabunPSK" w:eastAsia="Arial Unicode MS" w:hAnsi="TH SarabunPSK" w:cs="TH SarabunPSK"/>
          <w:color w:val="000000" w:themeColor="text1"/>
          <w:sz w:val="32"/>
          <w:szCs w:val="32"/>
        </w:rPr>
        <w:t>y</w:t>
      </w:r>
      <w:r w:rsidR="00003794" w:rsidRPr="00B0278B">
        <w:rPr>
          <w:rFonts w:ascii="TH SarabunPSK" w:eastAsia="Arial Unicode MS" w:hAnsi="TH SarabunPSK" w:cs="TH SarabunPSK"/>
          <w:color w:val="000000" w:themeColor="text1"/>
          <w:sz w:val="32"/>
          <w:szCs w:val="32"/>
        </w:rPr>
        <w:t xml:space="preserve"> </w:t>
      </w:r>
      <w:r w:rsidR="006338DE" w:rsidRPr="00B0278B">
        <w:rPr>
          <w:rFonts w:ascii="TH SarabunPSK" w:eastAsia="Arial Unicode MS" w:hAnsi="TH SarabunPSK" w:cs="TH SarabunPSK"/>
          <w:color w:val="000000" w:themeColor="text1"/>
          <w:sz w:val="32"/>
          <w:szCs w:val="32"/>
        </w:rPr>
        <w:t>with</w:t>
      </w:r>
      <w:r w:rsidR="00003794" w:rsidRPr="00B0278B">
        <w:rPr>
          <w:rFonts w:ascii="TH SarabunPSK" w:eastAsia="Arial Unicode MS" w:hAnsi="TH SarabunPSK" w:cs="TH SarabunPSK"/>
          <w:color w:val="000000" w:themeColor="text1"/>
          <w:sz w:val="32"/>
          <w:szCs w:val="32"/>
        </w:rPr>
        <w:t xml:space="preserve"> the greatest potential </w:t>
      </w:r>
      <w:r w:rsidR="006338DE" w:rsidRPr="00B0278B">
        <w:rPr>
          <w:rFonts w:ascii="TH SarabunPSK" w:eastAsia="Arial Unicode MS" w:hAnsi="TH SarabunPSK" w:cs="TH SarabunPSK"/>
          <w:color w:val="000000" w:themeColor="text1"/>
          <w:sz w:val="32"/>
          <w:szCs w:val="32"/>
        </w:rPr>
        <w:t>to become</w:t>
      </w:r>
      <w:r w:rsidR="00003794" w:rsidRPr="00B0278B">
        <w:rPr>
          <w:rFonts w:ascii="TH SarabunPSK" w:eastAsia="Arial Unicode MS" w:hAnsi="TH SarabunPSK" w:cs="TH SarabunPSK"/>
          <w:color w:val="000000" w:themeColor="text1"/>
          <w:sz w:val="32"/>
          <w:szCs w:val="32"/>
        </w:rPr>
        <w:t xml:space="preserve"> </w:t>
      </w:r>
      <w:r w:rsidR="006338DE" w:rsidRPr="00B0278B">
        <w:rPr>
          <w:rFonts w:ascii="TH SarabunPSK" w:eastAsia="Arial Unicode MS" w:hAnsi="TH SarabunPSK" w:cs="TH SarabunPSK"/>
          <w:color w:val="000000" w:themeColor="text1"/>
          <w:sz w:val="32"/>
          <w:szCs w:val="32"/>
        </w:rPr>
        <w:t xml:space="preserve">a </w:t>
      </w:r>
      <w:r w:rsidR="00003794" w:rsidRPr="00B0278B">
        <w:rPr>
          <w:rFonts w:ascii="TH SarabunPSK" w:eastAsia="Arial Unicode MS" w:hAnsi="TH SarabunPSK" w:cs="TH SarabunPSK"/>
          <w:color w:val="000000" w:themeColor="text1"/>
          <w:sz w:val="32"/>
          <w:szCs w:val="32"/>
        </w:rPr>
        <w:t>primary agenc</w:t>
      </w:r>
      <w:r w:rsidR="006338DE" w:rsidRPr="00B0278B">
        <w:rPr>
          <w:rFonts w:ascii="TH SarabunPSK" w:eastAsia="Arial Unicode MS" w:hAnsi="TH SarabunPSK" w:cs="TH SarabunPSK"/>
          <w:color w:val="000000" w:themeColor="text1"/>
          <w:sz w:val="32"/>
          <w:szCs w:val="32"/>
        </w:rPr>
        <w:t>y</w:t>
      </w:r>
      <w:r w:rsidR="00003794" w:rsidRPr="00B0278B">
        <w:rPr>
          <w:rFonts w:ascii="TH SarabunPSK" w:eastAsia="Arial Unicode MS" w:hAnsi="TH SarabunPSK" w:cs="TH SarabunPSK"/>
          <w:color w:val="000000" w:themeColor="text1"/>
          <w:sz w:val="32"/>
          <w:szCs w:val="32"/>
        </w:rPr>
        <w:t xml:space="preserve"> </w:t>
      </w:r>
      <w:r w:rsidR="006338DE" w:rsidRPr="00B0278B">
        <w:rPr>
          <w:rFonts w:ascii="TH SarabunPSK" w:eastAsia="Arial Unicode MS" w:hAnsi="TH SarabunPSK" w:cs="TH SarabunPSK"/>
          <w:color w:val="000000" w:themeColor="text1"/>
          <w:sz w:val="32"/>
          <w:szCs w:val="32"/>
        </w:rPr>
        <w:t xml:space="preserve">responsible </w:t>
      </w:r>
      <w:r w:rsidR="00003794" w:rsidRPr="00B0278B">
        <w:rPr>
          <w:rFonts w:ascii="TH SarabunPSK" w:eastAsia="Arial Unicode MS" w:hAnsi="TH SarabunPSK" w:cs="TH SarabunPSK"/>
          <w:color w:val="000000" w:themeColor="text1"/>
          <w:sz w:val="32"/>
          <w:szCs w:val="32"/>
        </w:rPr>
        <w:t xml:space="preserve">for the development </w:t>
      </w:r>
      <w:r w:rsidR="006338DE" w:rsidRPr="00B0278B">
        <w:rPr>
          <w:rFonts w:ascii="TH SarabunPSK" w:eastAsia="Arial Unicode MS" w:hAnsi="TH SarabunPSK" w:cs="TH SarabunPSK"/>
          <w:color w:val="000000" w:themeColor="text1"/>
          <w:sz w:val="32"/>
          <w:szCs w:val="32"/>
        </w:rPr>
        <w:t xml:space="preserve">plans </w:t>
      </w:r>
      <w:r w:rsidRPr="00B0278B">
        <w:rPr>
          <w:rFonts w:ascii="TH SarabunPSK" w:eastAsia="Arial Unicode MS" w:hAnsi="TH SarabunPSK" w:cs="TH SarabunPSK"/>
          <w:color w:val="000000" w:themeColor="text1"/>
          <w:sz w:val="32"/>
          <w:szCs w:val="32"/>
        </w:rPr>
        <w:t>in</w:t>
      </w:r>
      <w:r w:rsidR="00003794" w:rsidRPr="00B0278B">
        <w:rPr>
          <w:rFonts w:ascii="TH SarabunPSK" w:eastAsia="Arial Unicode MS" w:hAnsi="TH SarabunPSK" w:cs="TH SarabunPSK"/>
          <w:color w:val="000000" w:themeColor="text1"/>
          <w:sz w:val="32"/>
          <w:szCs w:val="32"/>
        </w:rPr>
        <w:t xml:space="preserve"> a specific area for </w:t>
      </w:r>
      <w:r w:rsidR="006338DE" w:rsidRPr="00B0278B">
        <w:rPr>
          <w:rFonts w:ascii="TH SarabunPSK" w:eastAsia="Arial Unicode MS" w:hAnsi="TH SarabunPSK" w:cs="TH SarabunPSK"/>
          <w:color w:val="000000" w:themeColor="text1"/>
          <w:sz w:val="32"/>
          <w:szCs w:val="32"/>
        </w:rPr>
        <w:t xml:space="preserve">sustainable </w:t>
      </w:r>
      <w:r w:rsidR="00003794" w:rsidRPr="00B0278B">
        <w:rPr>
          <w:rFonts w:ascii="TH SarabunPSK" w:eastAsia="Arial Unicode MS" w:hAnsi="TH SarabunPSK" w:cs="TH SarabunPSK"/>
          <w:color w:val="000000" w:themeColor="text1"/>
          <w:sz w:val="32"/>
          <w:szCs w:val="32"/>
        </w:rPr>
        <w:t xml:space="preserve">protection and utilization of </w:t>
      </w:r>
      <w:r w:rsidR="006338DE" w:rsidRPr="00B0278B">
        <w:rPr>
          <w:rFonts w:ascii="TH SarabunPSK" w:eastAsia="Arial Unicode MS" w:hAnsi="TH SarabunPSK" w:cs="TH SarabunPSK"/>
          <w:color w:val="000000" w:themeColor="text1"/>
          <w:sz w:val="32"/>
          <w:szCs w:val="32"/>
        </w:rPr>
        <w:t>biodiversity is a p</w:t>
      </w:r>
      <w:r w:rsidR="00003794" w:rsidRPr="00B0278B">
        <w:rPr>
          <w:rFonts w:ascii="TH SarabunPSK" w:eastAsia="Arial Unicode MS" w:hAnsi="TH SarabunPSK" w:cs="TH SarabunPSK"/>
          <w:color w:val="000000" w:themeColor="text1"/>
          <w:sz w:val="32"/>
          <w:szCs w:val="32"/>
        </w:rPr>
        <w:t xml:space="preserve">rovincial </w:t>
      </w:r>
      <w:r w:rsidR="006338DE" w:rsidRPr="00B0278B">
        <w:rPr>
          <w:rFonts w:ascii="TH SarabunPSK" w:eastAsia="Arial Unicode MS" w:hAnsi="TH SarabunPSK" w:cs="TH SarabunPSK"/>
          <w:color w:val="000000" w:themeColor="text1"/>
          <w:sz w:val="32"/>
          <w:szCs w:val="32"/>
        </w:rPr>
        <w:t>a</w:t>
      </w:r>
      <w:r w:rsidR="00003794" w:rsidRPr="00B0278B">
        <w:rPr>
          <w:rFonts w:ascii="TH SarabunPSK" w:eastAsia="Arial Unicode MS" w:hAnsi="TH SarabunPSK" w:cs="TH SarabunPSK"/>
          <w:color w:val="000000" w:themeColor="text1"/>
          <w:sz w:val="32"/>
          <w:szCs w:val="32"/>
        </w:rPr>
        <w:t xml:space="preserve">dministrative </w:t>
      </w:r>
      <w:r w:rsidR="006338DE" w:rsidRPr="00B0278B">
        <w:rPr>
          <w:rFonts w:ascii="TH SarabunPSK" w:eastAsia="Arial Unicode MS" w:hAnsi="TH SarabunPSK" w:cs="TH SarabunPSK"/>
          <w:color w:val="000000" w:themeColor="text1"/>
          <w:sz w:val="32"/>
          <w:szCs w:val="32"/>
        </w:rPr>
        <w:t>o</w:t>
      </w:r>
      <w:r w:rsidR="00003794" w:rsidRPr="00B0278B">
        <w:rPr>
          <w:rFonts w:ascii="TH SarabunPSK" w:eastAsia="Arial Unicode MS" w:hAnsi="TH SarabunPSK" w:cs="TH SarabunPSK"/>
          <w:color w:val="000000" w:themeColor="text1"/>
          <w:sz w:val="32"/>
          <w:szCs w:val="32"/>
        </w:rPr>
        <w:t>rganization</w:t>
      </w:r>
      <w:r w:rsidR="006338DE" w:rsidRPr="00B0278B">
        <w:rPr>
          <w:rFonts w:ascii="TH SarabunPSK" w:eastAsia="Arial Unicode MS" w:hAnsi="TH SarabunPSK" w:cs="TH SarabunPSK"/>
          <w:color w:val="000000" w:themeColor="text1"/>
          <w:sz w:val="32"/>
          <w:szCs w:val="32"/>
        </w:rPr>
        <w:t xml:space="preserve"> be</w:t>
      </w:r>
      <w:r w:rsidR="00003794" w:rsidRPr="00B0278B">
        <w:rPr>
          <w:rFonts w:ascii="TH SarabunPSK" w:eastAsia="Arial Unicode MS" w:hAnsi="TH SarabunPSK" w:cs="TH SarabunPSK"/>
          <w:color w:val="000000" w:themeColor="text1"/>
          <w:sz w:val="32"/>
          <w:szCs w:val="32"/>
        </w:rPr>
        <w:t xml:space="preserve">cause </w:t>
      </w:r>
      <w:r w:rsidR="006338DE" w:rsidRPr="00B0278B">
        <w:rPr>
          <w:rFonts w:ascii="TH SarabunPSK" w:eastAsia="Arial Unicode MS" w:hAnsi="TH SarabunPSK" w:cs="TH SarabunPSK"/>
          <w:color w:val="000000" w:themeColor="text1"/>
          <w:sz w:val="32"/>
          <w:szCs w:val="32"/>
        </w:rPr>
        <w:t>of its</w:t>
      </w:r>
      <w:r w:rsidR="007514EE" w:rsidRPr="00B0278B">
        <w:rPr>
          <w:rFonts w:ascii="TH SarabunPSK" w:eastAsia="Arial Unicode MS" w:hAnsi="TH SarabunPSK" w:cs="TH SarabunPSK"/>
          <w:color w:val="000000" w:themeColor="text1"/>
          <w:sz w:val="32"/>
          <w:szCs w:val="32"/>
        </w:rPr>
        <w:t xml:space="preserve"> direct power</w:t>
      </w:r>
      <w:r w:rsidR="00003794" w:rsidRPr="00B0278B">
        <w:rPr>
          <w:rFonts w:ascii="TH SarabunPSK" w:eastAsia="Arial Unicode MS" w:hAnsi="TH SarabunPSK" w:cs="TH SarabunPSK"/>
          <w:color w:val="000000" w:themeColor="text1"/>
          <w:sz w:val="32"/>
          <w:szCs w:val="32"/>
        </w:rPr>
        <w:t xml:space="preserve"> and duties to protect</w:t>
      </w:r>
      <w:r w:rsidR="006338DE" w:rsidRPr="00B0278B">
        <w:rPr>
          <w:rFonts w:ascii="TH SarabunPSK" w:eastAsia="Arial Unicode MS" w:hAnsi="TH SarabunPSK" w:cs="TH SarabunPSK"/>
          <w:color w:val="000000" w:themeColor="text1"/>
          <w:sz w:val="32"/>
          <w:szCs w:val="32"/>
        </w:rPr>
        <w:t>,</w:t>
      </w:r>
      <w:r w:rsidR="00003794" w:rsidRPr="00B0278B">
        <w:rPr>
          <w:rFonts w:ascii="TH SarabunPSK" w:eastAsia="Arial Unicode MS" w:hAnsi="TH SarabunPSK" w:cs="TH SarabunPSK"/>
          <w:color w:val="000000" w:themeColor="text1"/>
          <w:sz w:val="32"/>
          <w:szCs w:val="32"/>
        </w:rPr>
        <w:t xml:space="preserve"> </w:t>
      </w:r>
      <w:r w:rsidR="006338DE" w:rsidRPr="00B0278B">
        <w:rPr>
          <w:rFonts w:ascii="TH SarabunPSK" w:eastAsia="Arial Unicode MS" w:hAnsi="TH SarabunPSK" w:cs="TH SarabunPSK"/>
          <w:color w:val="000000" w:themeColor="text1"/>
          <w:sz w:val="32"/>
          <w:szCs w:val="32"/>
        </w:rPr>
        <w:t>s</w:t>
      </w:r>
      <w:r w:rsidR="00003794" w:rsidRPr="00B0278B">
        <w:rPr>
          <w:rFonts w:ascii="TH SarabunPSK" w:eastAsia="Arial Unicode MS" w:hAnsi="TH SarabunPSK" w:cs="TH SarabunPSK"/>
          <w:color w:val="000000" w:themeColor="text1"/>
          <w:sz w:val="32"/>
          <w:szCs w:val="32"/>
        </w:rPr>
        <w:t>upervise</w:t>
      </w:r>
      <w:r w:rsidR="006338DE" w:rsidRPr="00B0278B">
        <w:rPr>
          <w:rFonts w:ascii="TH SarabunPSK" w:eastAsia="Arial Unicode MS" w:hAnsi="TH SarabunPSK" w:cs="TH SarabunPSK"/>
          <w:color w:val="000000" w:themeColor="text1"/>
          <w:sz w:val="32"/>
          <w:szCs w:val="32"/>
        </w:rPr>
        <w:t>,</w:t>
      </w:r>
      <w:r w:rsidR="00003794" w:rsidRPr="00B0278B">
        <w:rPr>
          <w:rFonts w:ascii="TH SarabunPSK" w:eastAsia="Arial Unicode MS" w:hAnsi="TH SarabunPSK" w:cs="TH SarabunPSK"/>
          <w:color w:val="000000" w:themeColor="text1"/>
          <w:sz w:val="32"/>
          <w:szCs w:val="32"/>
        </w:rPr>
        <w:t xml:space="preserve"> and maintain natural resources and </w:t>
      </w:r>
      <w:r w:rsidR="006338DE" w:rsidRPr="00B0278B">
        <w:rPr>
          <w:rFonts w:ascii="TH SarabunPSK" w:eastAsia="Arial Unicode MS" w:hAnsi="TH SarabunPSK" w:cs="TH SarabunPSK"/>
          <w:color w:val="000000" w:themeColor="text1"/>
          <w:sz w:val="32"/>
          <w:szCs w:val="32"/>
        </w:rPr>
        <w:t xml:space="preserve">the </w:t>
      </w:r>
      <w:r w:rsidR="00003794" w:rsidRPr="00B0278B">
        <w:rPr>
          <w:rFonts w:ascii="TH SarabunPSK" w:eastAsia="Arial Unicode MS" w:hAnsi="TH SarabunPSK" w:cs="TH SarabunPSK"/>
          <w:color w:val="000000" w:themeColor="text1"/>
          <w:sz w:val="32"/>
          <w:szCs w:val="32"/>
        </w:rPr>
        <w:t>environment in the province</w:t>
      </w:r>
      <w:r w:rsidR="006338DE" w:rsidRPr="00B0278B">
        <w:rPr>
          <w:rFonts w:ascii="TH SarabunPSK" w:eastAsia="Arial Unicode MS" w:hAnsi="TH SarabunPSK" w:cs="TH SarabunPSK"/>
          <w:color w:val="000000" w:themeColor="text1"/>
          <w:sz w:val="32"/>
          <w:szCs w:val="32"/>
        </w:rPr>
        <w:t>. The</w:t>
      </w:r>
      <w:r w:rsidR="00003794" w:rsidRPr="00B0278B">
        <w:rPr>
          <w:rFonts w:ascii="TH SarabunPSK" w:eastAsia="Arial Unicode MS" w:hAnsi="TH SarabunPSK" w:cs="TH SarabunPSK"/>
          <w:color w:val="000000" w:themeColor="text1"/>
          <w:sz w:val="32"/>
          <w:szCs w:val="32"/>
        </w:rPr>
        <w:t xml:space="preserve"> local development plans </w:t>
      </w:r>
      <w:r w:rsidR="006338DE" w:rsidRPr="00B0278B">
        <w:rPr>
          <w:rFonts w:ascii="TH SarabunPSK" w:eastAsia="Arial Unicode MS" w:hAnsi="TH SarabunPSK" w:cs="TH SarabunPSK"/>
          <w:color w:val="000000" w:themeColor="text1"/>
          <w:sz w:val="32"/>
          <w:szCs w:val="32"/>
        </w:rPr>
        <w:t>must be</w:t>
      </w:r>
      <w:r w:rsidR="00003794" w:rsidRPr="00B0278B">
        <w:rPr>
          <w:rFonts w:ascii="TH SarabunPSK" w:eastAsia="Arial Unicode MS" w:hAnsi="TH SarabunPSK" w:cs="TH SarabunPSK"/>
          <w:color w:val="000000" w:themeColor="text1"/>
          <w:sz w:val="32"/>
          <w:szCs w:val="32"/>
        </w:rPr>
        <w:t xml:space="preserve"> coordinat</w:t>
      </w:r>
      <w:r w:rsidR="006338DE" w:rsidRPr="00B0278B">
        <w:rPr>
          <w:rFonts w:ascii="TH SarabunPSK" w:eastAsia="Arial Unicode MS" w:hAnsi="TH SarabunPSK" w:cs="TH SarabunPSK"/>
          <w:color w:val="000000" w:themeColor="text1"/>
          <w:sz w:val="32"/>
          <w:szCs w:val="32"/>
        </w:rPr>
        <w:t>ed</w:t>
      </w:r>
      <w:r w:rsidR="00003794" w:rsidRPr="00B0278B">
        <w:rPr>
          <w:rFonts w:ascii="TH SarabunPSK" w:eastAsia="Arial Unicode MS" w:hAnsi="TH SarabunPSK" w:cs="TH SarabunPSK"/>
          <w:color w:val="000000" w:themeColor="text1"/>
          <w:sz w:val="32"/>
          <w:szCs w:val="32"/>
        </w:rPr>
        <w:t xml:space="preserve"> </w:t>
      </w:r>
      <w:r w:rsidR="006338DE" w:rsidRPr="00B0278B">
        <w:rPr>
          <w:rFonts w:ascii="TH SarabunPSK" w:eastAsia="Arial Unicode MS" w:hAnsi="TH SarabunPSK" w:cs="TH SarabunPSK"/>
          <w:color w:val="000000" w:themeColor="text1"/>
          <w:sz w:val="32"/>
          <w:szCs w:val="32"/>
        </w:rPr>
        <w:t xml:space="preserve">with </w:t>
      </w:r>
      <w:r w:rsidR="00003794" w:rsidRPr="00B0278B">
        <w:rPr>
          <w:rFonts w:ascii="TH SarabunPSK" w:eastAsia="Arial Unicode MS" w:hAnsi="TH SarabunPSK" w:cs="TH SarabunPSK"/>
          <w:color w:val="000000" w:themeColor="text1"/>
          <w:sz w:val="32"/>
          <w:szCs w:val="32"/>
        </w:rPr>
        <w:t xml:space="preserve">the provincial development plan </w:t>
      </w:r>
      <w:r w:rsidR="006338DE" w:rsidRPr="00B0278B">
        <w:rPr>
          <w:rFonts w:ascii="TH SarabunPSK" w:eastAsia="Arial Unicode MS" w:hAnsi="TH SarabunPSK" w:cs="TH SarabunPSK"/>
          <w:color w:val="000000" w:themeColor="text1"/>
          <w:sz w:val="32"/>
          <w:szCs w:val="32"/>
        </w:rPr>
        <w:t>to</w:t>
      </w:r>
      <w:r w:rsidR="00003794" w:rsidRPr="00B0278B">
        <w:rPr>
          <w:rFonts w:ascii="TH SarabunPSK" w:eastAsia="Arial Unicode MS" w:hAnsi="TH SarabunPSK" w:cs="TH SarabunPSK"/>
          <w:color w:val="000000" w:themeColor="text1"/>
          <w:sz w:val="32"/>
          <w:szCs w:val="32"/>
        </w:rPr>
        <w:t xml:space="preserve"> </w:t>
      </w:r>
      <w:r w:rsidR="006338DE" w:rsidRPr="00B0278B">
        <w:rPr>
          <w:rFonts w:ascii="TH SarabunPSK" w:eastAsia="Arial Unicode MS" w:hAnsi="TH SarabunPSK" w:cs="TH SarabunPSK"/>
          <w:color w:val="000000" w:themeColor="text1"/>
          <w:sz w:val="32"/>
          <w:szCs w:val="32"/>
        </w:rPr>
        <w:t xml:space="preserve">allow </w:t>
      </w:r>
      <w:r w:rsidRPr="00B0278B">
        <w:rPr>
          <w:rFonts w:ascii="TH SarabunPSK" w:eastAsia="Arial Unicode MS" w:hAnsi="TH SarabunPSK" w:cs="TH SarabunPSK"/>
          <w:color w:val="000000" w:themeColor="text1"/>
          <w:sz w:val="32"/>
          <w:szCs w:val="32"/>
        </w:rPr>
        <w:t xml:space="preserve">other </w:t>
      </w:r>
      <w:r w:rsidR="00003794" w:rsidRPr="00B0278B">
        <w:rPr>
          <w:rFonts w:ascii="TH SarabunPSK" w:eastAsia="Arial Unicode MS" w:hAnsi="TH SarabunPSK" w:cs="TH SarabunPSK"/>
          <w:color w:val="000000" w:themeColor="text1"/>
          <w:sz w:val="32"/>
          <w:szCs w:val="32"/>
        </w:rPr>
        <w:t>performing duties of local government organizations</w:t>
      </w:r>
      <w:r w:rsidR="006338DE" w:rsidRPr="00B0278B">
        <w:rPr>
          <w:rFonts w:ascii="TH SarabunPSK" w:eastAsia="Arial Unicode MS" w:hAnsi="TH SarabunPSK" w:cs="TH SarabunPSK"/>
          <w:color w:val="000000" w:themeColor="text1"/>
          <w:sz w:val="32"/>
          <w:szCs w:val="32"/>
        </w:rPr>
        <w:t xml:space="preserve"> to be supported</w:t>
      </w:r>
      <w:r w:rsidRPr="00B0278B">
        <w:rPr>
          <w:rFonts w:ascii="TH SarabunPSK" w:eastAsia="Arial Unicode MS" w:hAnsi="TH SarabunPSK" w:cs="TH SarabunPSK"/>
          <w:color w:val="000000" w:themeColor="text1"/>
          <w:sz w:val="32"/>
          <w:szCs w:val="32"/>
        </w:rPr>
        <w:t xml:space="preserve"> such as </w:t>
      </w:r>
      <w:r w:rsidR="006338DE" w:rsidRPr="00B0278B">
        <w:rPr>
          <w:rFonts w:ascii="TH SarabunPSK" w:eastAsia="Arial Unicode MS" w:hAnsi="TH SarabunPSK" w:cs="TH SarabunPSK"/>
          <w:color w:val="000000" w:themeColor="text1"/>
          <w:sz w:val="32"/>
          <w:szCs w:val="32"/>
        </w:rPr>
        <w:t>the budget</w:t>
      </w:r>
      <w:r w:rsidR="00003794"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 xml:space="preserve">allocated </w:t>
      </w:r>
      <w:r w:rsidR="00003794" w:rsidRPr="00B0278B">
        <w:rPr>
          <w:rFonts w:ascii="TH SarabunPSK" w:eastAsia="Arial Unicode MS" w:hAnsi="TH SarabunPSK" w:cs="TH SarabunPSK"/>
          <w:color w:val="000000" w:themeColor="text1"/>
          <w:sz w:val="32"/>
          <w:szCs w:val="32"/>
        </w:rPr>
        <w:t>to other local government organizations</w:t>
      </w:r>
      <w:r w:rsidR="006338DE" w:rsidRPr="00B0278B">
        <w:rPr>
          <w:rFonts w:ascii="TH SarabunPSK" w:eastAsia="Arial Unicode MS" w:hAnsi="TH SarabunPSK" w:cs="TH SarabunPSK"/>
          <w:color w:val="000000" w:themeColor="text1"/>
          <w:sz w:val="32"/>
          <w:szCs w:val="32"/>
        </w:rPr>
        <w:t xml:space="preserve"> to</w:t>
      </w:r>
      <w:r w:rsidR="00003794" w:rsidRPr="00B0278B">
        <w:rPr>
          <w:rFonts w:ascii="TH SarabunPSK" w:eastAsia="Arial Unicode MS" w:hAnsi="TH SarabunPSK" w:cs="TH SarabunPSK"/>
          <w:color w:val="000000" w:themeColor="text1"/>
          <w:sz w:val="32"/>
          <w:szCs w:val="32"/>
        </w:rPr>
        <w:t xml:space="preserve"> </w:t>
      </w:r>
      <w:r w:rsidR="006338DE" w:rsidRPr="00B0278B">
        <w:rPr>
          <w:rFonts w:ascii="TH SarabunPSK" w:eastAsia="Arial Unicode MS" w:hAnsi="TH SarabunPSK" w:cs="TH SarabunPSK"/>
          <w:color w:val="000000" w:themeColor="text1"/>
          <w:sz w:val="32"/>
          <w:szCs w:val="32"/>
        </w:rPr>
        <w:t>p</w:t>
      </w:r>
      <w:r w:rsidR="00003794" w:rsidRPr="00B0278B">
        <w:rPr>
          <w:rFonts w:ascii="TH SarabunPSK" w:eastAsia="Arial Unicode MS" w:hAnsi="TH SarabunPSK" w:cs="TH SarabunPSK"/>
          <w:color w:val="000000" w:themeColor="text1"/>
          <w:sz w:val="32"/>
          <w:szCs w:val="32"/>
        </w:rPr>
        <w:t xml:space="preserve">romote the </w:t>
      </w:r>
      <w:r w:rsidR="006338DE" w:rsidRPr="00B0278B">
        <w:rPr>
          <w:rFonts w:ascii="TH SarabunPSK" w:eastAsia="Arial Unicode MS" w:hAnsi="TH SarabunPSK" w:cs="TH SarabunPSK"/>
          <w:color w:val="000000" w:themeColor="text1"/>
          <w:sz w:val="32"/>
          <w:szCs w:val="32"/>
        </w:rPr>
        <w:t xml:space="preserve">public </w:t>
      </w:r>
      <w:r w:rsidR="00003794" w:rsidRPr="00B0278B">
        <w:rPr>
          <w:rFonts w:ascii="TH SarabunPSK" w:eastAsia="Arial Unicode MS" w:hAnsi="TH SarabunPSK" w:cs="TH SarabunPSK"/>
          <w:color w:val="000000" w:themeColor="text1"/>
          <w:sz w:val="32"/>
          <w:szCs w:val="32"/>
        </w:rPr>
        <w:t>participation in local development</w:t>
      </w:r>
      <w:r w:rsidRPr="00B0278B">
        <w:rPr>
          <w:rFonts w:ascii="TH SarabunPSK" w:eastAsia="Arial Unicode MS" w:hAnsi="TH SarabunPSK" w:cs="TH SarabunPSK"/>
          <w:color w:val="000000" w:themeColor="text1"/>
          <w:sz w:val="32"/>
          <w:szCs w:val="32"/>
        </w:rPr>
        <w:t xml:space="preserve"> or</w:t>
      </w:r>
      <w:r w:rsidR="00003794"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to p</w:t>
      </w:r>
      <w:r w:rsidR="00003794" w:rsidRPr="00B0278B">
        <w:rPr>
          <w:rFonts w:ascii="TH SarabunPSK" w:eastAsia="Arial Unicode MS" w:hAnsi="TH SarabunPSK" w:cs="TH SarabunPSK"/>
          <w:color w:val="000000" w:themeColor="text1"/>
          <w:sz w:val="32"/>
          <w:szCs w:val="32"/>
        </w:rPr>
        <w:t xml:space="preserve">repare </w:t>
      </w:r>
      <w:r w:rsidRPr="00B0278B">
        <w:rPr>
          <w:rFonts w:ascii="TH SarabunPSK" w:eastAsia="Arial Unicode MS" w:hAnsi="TH SarabunPSK" w:cs="TH SarabunPSK"/>
          <w:color w:val="000000" w:themeColor="text1"/>
          <w:sz w:val="32"/>
          <w:szCs w:val="32"/>
        </w:rPr>
        <w:t>activities</w:t>
      </w:r>
      <w:r w:rsidR="00003794"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out of</w:t>
      </w:r>
      <w:r w:rsidR="00003794" w:rsidRPr="00B0278B">
        <w:rPr>
          <w:rFonts w:ascii="TH SarabunPSK" w:eastAsia="Arial Unicode MS" w:hAnsi="TH SarabunPSK" w:cs="TH SarabunPSK"/>
          <w:color w:val="000000" w:themeColor="text1"/>
          <w:sz w:val="32"/>
          <w:szCs w:val="32"/>
        </w:rPr>
        <w:t xml:space="preserve"> the power and duty of local government organization</w:t>
      </w:r>
      <w:r w:rsidRPr="00B0278B">
        <w:rPr>
          <w:rFonts w:ascii="TH SarabunPSK" w:eastAsia="Arial Unicode MS" w:hAnsi="TH SarabunPSK" w:cs="TH SarabunPSK"/>
          <w:color w:val="000000" w:themeColor="text1"/>
          <w:sz w:val="32"/>
          <w:szCs w:val="32"/>
        </w:rPr>
        <w:t>s.</w:t>
      </w:r>
      <w:r w:rsidR="00003794"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A local government organization</w:t>
      </w:r>
      <w:r w:rsidR="00003794" w:rsidRPr="00B0278B">
        <w:rPr>
          <w:rFonts w:ascii="TH SarabunPSK" w:eastAsia="Arial Unicode MS" w:hAnsi="TH SarabunPSK" w:cs="TH SarabunPSK"/>
          <w:color w:val="000000" w:themeColor="text1"/>
          <w:sz w:val="32"/>
          <w:szCs w:val="32"/>
        </w:rPr>
        <w:t xml:space="preserve"> </w:t>
      </w:r>
      <w:r w:rsidRPr="00B0278B">
        <w:rPr>
          <w:rFonts w:ascii="TH SarabunPSK" w:eastAsia="Arial Unicode MS" w:hAnsi="TH SarabunPSK" w:cs="TH SarabunPSK"/>
          <w:color w:val="000000" w:themeColor="text1"/>
          <w:sz w:val="32"/>
          <w:szCs w:val="32"/>
        </w:rPr>
        <w:t>can</w:t>
      </w:r>
      <w:r w:rsidR="00003794" w:rsidRPr="00B0278B">
        <w:rPr>
          <w:rFonts w:ascii="TH SarabunPSK" w:eastAsia="Arial Unicode MS" w:hAnsi="TH SarabunPSK" w:cs="TH SarabunPSK"/>
          <w:color w:val="000000" w:themeColor="text1"/>
          <w:sz w:val="32"/>
          <w:szCs w:val="32"/>
        </w:rPr>
        <w:t xml:space="preserve"> jointly implement </w:t>
      </w:r>
      <w:r w:rsidRPr="00B0278B">
        <w:rPr>
          <w:rFonts w:ascii="TH SarabunPSK" w:eastAsia="Arial Unicode MS" w:hAnsi="TH SarabunPSK" w:cs="TH SarabunPSK"/>
          <w:color w:val="000000" w:themeColor="text1"/>
          <w:sz w:val="32"/>
          <w:szCs w:val="32"/>
        </w:rPr>
        <w:t>the operations with a p</w:t>
      </w:r>
      <w:r w:rsidR="00003794" w:rsidRPr="00B0278B">
        <w:rPr>
          <w:rFonts w:ascii="TH SarabunPSK" w:eastAsia="Arial Unicode MS" w:hAnsi="TH SarabunPSK" w:cs="TH SarabunPSK"/>
          <w:color w:val="000000" w:themeColor="text1"/>
          <w:sz w:val="32"/>
          <w:szCs w:val="32"/>
        </w:rPr>
        <w:t xml:space="preserve">rovincial </w:t>
      </w:r>
      <w:r w:rsidRPr="00B0278B">
        <w:rPr>
          <w:rFonts w:ascii="TH SarabunPSK" w:eastAsia="Arial Unicode MS" w:hAnsi="TH SarabunPSK" w:cs="TH SarabunPSK"/>
          <w:color w:val="000000" w:themeColor="text1"/>
          <w:sz w:val="32"/>
          <w:szCs w:val="32"/>
        </w:rPr>
        <w:t>a</w:t>
      </w:r>
      <w:r w:rsidR="00003794" w:rsidRPr="00B0278B">
        <w:rPr>
          <w:rFonts w:ascii="TH SarabunPSK" w:eastAsia="Arial Unicode MS" w:hAnsi="TH SarabunPSK" w:cs="TH SarabunPSK"/>
          <w:color w:val="000000" w:themeColor="text1"/>
          <w:sz w:val="32"/>
          <w:szCs w:val="32"/>
        </w:rPr>
        <w:t xml:space="preserve">dministrative </w:t>
      </w:r>
      <w:r w:rsidRPr="00B0278B">
        <w:rPr>
          <w:rFonts w:ascii="TH SarabunPSK" w:eastAsia="Arial Unicode MS" w:hAnsi="TH SarabunPSK" w:cs="TH SarabunPSK"/>
          <w:color w:val="000000" w:themeColor="text1"/>
          <w:sz w:val="32"/>
          <w:szCs w:val="32"/>
        </w:rPr>
        <w:t>o</w:t>
      </w:r>
      <w:r w:rsidR="00003794" w:rsidRPr="00B0278B">
        <w:rPr>
          <w:rFonts w:ascii="TH SarabunPSK" w:eastAsia="Arial Unicode MS" w:hAnsi="TH SarabunPSK" w:cs="TH SarabunPSK"/>
          <w:color w:val="000000" w:themeColor="text1"/>
          <w:sz w:val="32"/>
          <w:szCs w:val="32"/>
        </w:rPr>
        <w:t>rganization</w:t>
      </w:r>
      <w:r w:rsidRPr="00B0278B">
        <w:rPr>
          <w:rFonts w:ascii="TH SarabunPSK" w:eastAsia="Arial Unicode MS" w:hAnsi="TH SarabunPSK" w:cs="TH SarabunPSK"/>
          <w:color w:val="000000" w:themeColor="text1"/>
          <w:sz w:val="32"/>
          <w:szCs w:val="32"/>
        </w:rPr>
        <w:t xml:space="preserve"> or allow a provincial administrative organization </w:t>
      </w:r>
      <w:r w:rsidR="00003794" w:rsidRPr="00B0278B">
        <w:rPr>
          <w:rFonts w:ascii="TH SarabunPSK" w:eastAsia="Arial Unicode MS" w:hAnsi="TH SarabunPSK" w:cs="TH SarabunPSK"/>
          <w:color w:val="000000" w:themeColor="text1"/>
          <w:sz w:val="32"/>
          <w:szCs w:val="32"/>
        </w:rPr>
        <w:t>to prepare</w:t>
      </w:r>
      <w:r w:rsidRPr="00B0278B">
        <w:rPr>
          <w:rFonts w:ascii="TH SarabunPSK" w:eastAsia="Arial Unicode MS" w:hAnsi="TH SarabunPSK" w:cs="TH SarabunPSK"/>
          <w:color w:val="000000" w:themeColor="text1"/>
          <w:sz w:val="32"/>
          <w:szCs w:val="32"/>
        </w:rPr>
        <w:t xml:space="preserve"> activities instead since a p</w:t>
      </w:r>
      <w:r w:rsidR="00003794" w:rsidRPr="00B0278B">
        <w:rPr>
          <w:rFonts w:ascii="TH SarabunPSK" w:eastAsia="Arial Unicode MS" w:hAnsi="TH SarabunPSK" w:cs="TH SarabunPSK"/>
          <w:color w:val="000000" w:themeColor="text1"/>
          <w:sz w:val="32"/>
          <w:szCs w:val="32"/>
        </w:rPr>
        <w:t xml:space="preserve">rovincial </w:t>
      </w:r>
      <w:r w:rsidRPr="00B0278B">
        <w:rPr>
          <w:rFonts w:ascii="TH SarabunPSK" w:eastAsia="Arial Unicode MS" w:hAnsi="TH SarabunPSK" w:cs="TH SarabunPSK"/>
          <w:color w:val="000000" w:themeColor="text1"/>
          <w:sz w:val="32"/>
          <w:szCs w:val="32"/>
        </w:rPr>
        <w:t>a</w:t>
      </w:r>
      <w:r w:rsidR="00003794" w:rsidRPr="00B0278B">
        <w:rPr>
          <w:rFonts w:ascii="TH SarabunPSK" w:eastAsia="Arial Unicode MS" w:hAnsi="TH SarabunPSK" w:cs="TH SarabunPSK"/>
          <w:color w:val="000000" w:themeColor="text1"/>
          <w:sz w:val="32"/>
          <w:szCs w:val="32"/>
        </w:rPr>
        <w:t xml:space="preserve">dministrative </w:t>
      </w:r>
      <w:r w:rsidRPr="00B0278B">
        <w:rPr>
          <w:rFonts w:ascii="TH SarabunPSK" w:eastAsia="Arial Unicode MS" w:hAnsi="TH SarabunPSK" w:cs="TH SarabunPSK"/>
          <w:color w:val="000000" w:themeColor="text1"/>
          <w:sz w:val="32"/>
          <w:szCs w:val="32"/>
        </w:rPr>
        <w:t>o</w:t>
      </w:r>
      <w:r w:rsidR="00003794" w:rsidRPr="00B0278B">
        <w:rPr>
          <w:rFonts w:ascii="TH SarabunPSK" w:eastAsia="Arial Unicode MS" w:hAnsi="TH SarabunPSK" w:cs="TH SarabunPSK"/>
          <w:color w:val="000000" w:themeColor="text1"/>
          <w:sz w:val="32"/>
          <w:szCs w:val="32"/>
        </w:rPr>
        <w:t xml:space="preserve">rganization has </w:t>
      </w:r>
      <w:r w:rsidRPr="00B0278B">
        <w:rPr>
          <w:rFonts w:ascii="TH SarabunPSK" w:eastAsia="Arial Unicode MS" w:hAnsi="TH SarabunPSK" w:cs="TH SarabunPSK"/>
          <w:color w:val="000000" w:themeColor="text1"/>
          <w:sz w:val="32"/>
          <w:szCs w:val="32"/>
        </w:rPr>
        <w:t>a capacity</w:t>
      </w:r>
      <w:r w:rsidR="00003794" w:rsidRPr="00B0278B">
        <w:rPr>
          <w:rFonts w:ascii="TH SarabunPSK" w:eastAsia="Arial Unicode MS" w:hAnsi="TH SarabunPSK" w:cs="TH SarabunPSK"/>
          <w:color w:val="000000" w:themeColor="text1"/>
          <w:sz w:val="32"/>
          <w:szCs w:val="32"/>
        </w:rPr>
        <w:t xml:space="preserve"> in terms of resources, both </w:t>
      </w:r>
      <w:r w:rsidRPr="00B0278B">
        <w:rPr>
          <w:rFonts w:ascii="TH SarabunPSK" w:eastAsia="Arial Unicode MS" w:hAnsi="TH SarabunPSK" w:cs="TH SarabunPSK"/>
          <w:color w:val="000000" w:themeColor="text1"/>
          <w:sz w:val="32"/>
          <w:szCs w:val="32"/>
        </w:rPr>
        <w:t>personnel</w:t>
      </w:r>
      <w:r w:rsidR="00003794" w:rsidRPr="00B0278B">
        <w:rPr>
          <w:rFonts w:ascii="TH SarabunPSK" w:eastAsia="Arial Unicode MS" w:hAnsi="TH SarabunPSK" w:cs="TH SarabunPSK"/>
          <w:color w:val="000000" w:themeColor="text1"/>
          <w:sz w:val="32"/>
          <w:szCs w:val="32"/>
        </w:rPr>
        <w:t xml:space="preserve"> and budget, </w:t>
      </w:r>
      <w:r w:rsidRPr="00B0278B">
        <w:rPr>
          <w:rFonts w:ascii="TH SarabunPSK" w:eastAsia="Arial Unicode MS" w:hAnsi="TH SarabunPSK" w:cs="TH SarabunPSK"/>
          <w:color w:val="000000" w:themeColor="text1"/>
          <w:sz w:val="32"/>
          <w:szCs w:val="32"/>
        </w:rPr>
        <w:t xml:space="preserve">for sustainable protection and utilization of biodiversity in the ecological landscapes in the province. </w:t>
      </w:r>
    </w:p>
    <w:p w:rsidR="00034A85" w:rsidRPr="00B0278B" w:rsidRDefault="00003794" w:rsidP="00F940AE">
      <w:pPr>
        <w:pStyle w:val="NoSpacing"/>
        <w:ind w:firstLine="1440"/>
        <w:jc w:val="thaiDistribute"/>
        <w:rPr>
          <w:rFonts w:ascii="TH SarabunPSK" w:eastAsia="Arial Unicode MS" w:hAnsi="TH SarabunPSK" w:cs="TH SarabunPSK"/>
          <w:b/>
          <w:bCs/>
          <w:color w:val="000000" w:themeColor="text1"/>
          <w:sz w:val="32"/>
          <w:szCs w:val="32"/>
        </w:rPr>
      </w:pPr>
      <w:r w:rsidRPr="00F940AE">
        <w:rPr>
          <w:rFonts w:ascii="TH SarabunPSK" w:eastAsia="Arial Unicode MS" w:hAnsi="TH SarabunPSK" w:cs="TH SarabunPSK"/>
          <w:b/>
          <w:bCs/>
          <w:sz w:val="32"/>
          <w:szCs w:val="32"/>
        </w:rPr>
        <w:t>6.2.4</w:t>
      </w:r>
      <w:r w:rsidR="00DB2C31">
        <w:rPr>
          <w:rFonts w:ascii="TH SarabunPSK" w:eastAsia="Arial Unicode MS" w:hAnsi="TH SarabunPSK" w:cs="TH SarabunPSK"/>
          <w:b/>
          <w:bCs/>
          <w:sz w:val="32"/>
          <w:szCs w:val="32"/>
        </w:rPr>
        <w:tab/>
      </w:r>
      <w:r w:rsidRPr="00F940AE">
        <w:rPr>
          <w:rFonts w:ascii="TH SarabunPSK" w:eastAsia="Arial Unicode MS" w:hAnsi="TH SarabunPSK" w:cs="TH SarabunPSK"/>
          <w:b/>
          <w:bCs/>
          <w:sz w:val="32"/>
          <w:szCs w:val="32"/>
        </w:rPr>
        <w:t xml:space="preserve">The </w:t>
      </w:r>
      <w:r w:rsidR="006338DE" w:rsidRPr="00F940AE">
        <w:rPr>
          <w:rFonts w:ascii="TH SarabunPSK" w:eastAsia="Arial Unicode MS" w:hAnsi="TH SarabunPSK" w:cs="TH SarabunPSK"/>
          <w:b/>
          <w:bCs/>
          <w:sz w:val="32"/>
          <w:szCs w:val="32"/>
        </w:rPr>
        <w:t xml:space="preserve">development </w:t>
      </w:r>
      <w:r w:rsidRPr="00F940AE">
        <w:rPr>
          <w:rFonts w:ascii="TH SarabunPSK" w:eastAsia="Arial Unicode MS" w:hAnsi="TH SarabunPSK" w:cs="TH SarabunPSK"/>
          <w:b/>
          <w:bCs/>
          <w:sz w:val="32"/>
          <w:szCs w:val="32"/>
        </w:rPr>
        <w:t>plan</w:t>
      </w:r>
      <w:r w:rsidR="006338DE" w:rsidRPr="00F940AE">
        <w:rPr>
          <w:rFonts w:ascii="TH SarabunPSK" w:eastAsia="Arial Unicode MS" w:hAnsi="TH SarabunPSK" w:cs="TH SarabunPSK"/>
          <w:b/>
          <w:bCs/>
          <w:sz w:val="32"/>
          <w:szCs w:val="32"/>
        </w:rPr>
        <w:t>s</w:t>
      </w:r>
      <w:r w:rsidRPr="00F940AE">
        <w:rPr>
          <w:rFonts w:ascii="TH SarabunPSK" w:eastAsia="Arial Unicode MS" w:hAnsi="TH SarabunPSK" w:cs="TH SarabunPSK"/>
          <w:b/>
          <w:bCs/>
          <w:sz w:val="32"/>
          <w:szCs w:val="32"/>
        </w:rPr>
        <w:t xml:space="preserve"> should cover </w:t>
      </w:r>
      <w:r w:rsidR="006338DE" w:rsidRPr="00F940AE">
        <w:rPr>
          <w:rFonts w:ascii="TH SarabunPSK" w:eastAsia="Arial Unicode MS" w:hAnsi="TH SarabunPSK" w:cs="TH SarabunPSK"/>
          <w:b/>
          <w:bCs/>
          <w:sz w:val="32"/>
          <w:szCs w:val="32"/>
        </w:rPr>
        <w:t xml:space="preserve">all of </w:t>
      </w:r>
      <w:r w:rsidRPr="00F940AE">
        <w:rPr>
          <w:rFonts w:ascii="TH SarabunPSK" w:eastAsia="Arial Unicode MS" w:hAnsi="TH SarabunPSK" w:cs="TH SarabunPSK"/>
          <w:b/>
          <w:bCs/>
          <w:sz w:val="32"/>
          <w:szCs w:val="32"/>
        </w:rPr>
        <w:t>the biodiversity component</w:t>
      </w:r>
      <w:r w:rsidR="006338DE" w:rsidRPr="00F940AE">
        <w:rPr>
          <w:rFonts w:ascii="TH SarabunPSK" w:eastAsia="Arial Unicode MS" w:hAnsi="TH SarabunPSK" w:cs="TH SarabunPSK"/>
          <w:b/>
          <w:bCs/>
          <w:sz w:val="32"/>
          <w:szCs w:val="32"/>
        </w:rPr>
        <w:t>s</w:t>
      </w:r>
      <w:r w:rsidR="006338DE" w:rsidRPr="00B0278B">
        <w:rPr>
          <w:rFonts w:ascii="TH SarabunPSK" w:eastAsia="Arial Unicode MS" w:hAnsi="TH SarabunPSK" w:cs="TH SarabunPSK"/>
          <w:sz w:val="32"/>
          <w:szCs w:val="32"/>
        </w:rPr>
        <w:t xml:space="preserve"> i</w:t>
      </w:r>
      <w:r w:rsidRPr="00B0278B">
        <w:rPr>
          <w:rFonts w:ascii="TH SarabunPSK" w:eastAsia="Arial Unicode MS" w:hAnsi="TH SarabunPSK" w:cs="TH SarabunPSK"/>
          <w:sz w:val="32"/>
          <w:szCs w:val="32"/>
        </w:rPr>
        <w:t xml:space="preserve">n order to provide a comprehensive biodiversity management </w:t>
      </w:r>
      <w:r w:rsidR="006338DE" w:rsidRPr="00B0278B">
        <w:rPr>
          <w:rFonts w:ascii="TH SarabunPSK" w:eastAsia="Arial Unicode MS" w:hAnsi="TH SarabunPSK" w:cs="TH SarabunPSK"/>
          <w:sz w:val="32"/>
          <w:szCs w:val="32"/>
        </w:rPr>
        <w:t>and</w:t>
      </w:r>
      <w:r w:rsidRPr="00B0278B">
        <w:rPr>
          <w:rFonts w:ascii="TH SarabunPSK" w:eastAsia="Arial Unicode MS" w:hAnsi="TH SarabunPSK" w:cs="TH SarabunPSK"/>
          <w:sz w:val="32"/>
          <w:szCs w:val="32"/>
        </w:rPr>
        <w:t xml:space="preserve"> plan</w:t>
      </w:r>
      <w:r w:rsidR="006338DE" w:rsidRPr="00B0278B">
        <w:rPr>
          <w:rFonts w:ascii="TH SarabunPSK" w:eastAsia="Arial Unicode MS" w:hAnsi="TH SarabunPSK" w:cs="TH SarabunPSK"/>
          <w:sz w:val="32"/>
          <w:szCs w:val="32"/>
        </w:rPr>
        <w:t xml:space="preserve">s. </w:t>
      </w:r>
      <w:r w:rsidRPr="00B0278B">
        <w:rPr>
          <w:rFonts w:ascii="TH SarabunPSK" w:eastAsia="Arial Unicode MS" w:hAnsi="TH SarabunPSK" w:cs="TH SarabunPSK"/>
          <w:sz w:val="32"/>
          <w:szCs w:val="32"/>
        </w:rPr>
        <w:t>Therefore, there should be a form and process for biodiversity</w:t>
      </w:r>
      <w:r w:rsidR="006338DE" w:rsidRPr="00B0278B">
        <w:rPr>
          <w:rFonts w:ascii="TH SarabunPSK" w:hAnsi="TH SarabunPSK" w:cs="TH SarabunPSK"/>
          <w:sz w:val="32"/>
          <w:szCs w:val="32"/>
        </w:rPr>
        <w:t xml:space="preserve"> </w:t>
      </w:r>
      <w:r w:rsidR="006338DE" w:rsidRPr="00B0278B">
        <w:rPr>
          <w:rFonts w:ascii="TH SarabunPSK" w:eastAsia="Arial Unicode MS" w:hAnsi="TH SarabunPSK" w:cs="TH SarabunPSK"/>
          <w:sz w:val="32"/>
          <w:szCs w:val="32"/>
        </w:rPr>
        <w:t>management to enable the</w:t>
      </w:r>
      <w:r w:rsidRPr="00B0278B">
        <w:rPr>
          <w:rFonts w:ascii="TH SarabunPSK" w:eastAsia="Arial Unicode MS" w:hAnsi="TH SarabunPSK" w:cs="TH SarabunPSK"/>
          <w:sz w:val="32"/>
          <w:szCs w:val="32"/>
        </w:rPr>
        <w:t xml:space="preserve"> local government organization</w:t>
      </w:r>
      <w:r w:rsidR="006338DE"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6338DE" w:rsidRPr="00B0278B">
        <w:rPr>
          <w:rFonts w:ascii="TH SarabunPSK" w:eastAsia="Arial Unicode MS" w:hAnsi="TH SarabunPSK" w:cs="TH SarabunPSK"/>
          <w:sz w:val="32"/>
          <w:szCs w:val="32"/>
        </w:rPr>
        <w:t>to</w:t>
      </w:r>
      <w:r w:rsidRPr="00B0278B">
        <w:rPr>
          <w:rFonts w:ascii="TH SarabunPSK" w:eastAsia="Arial Unicode MS" w:hAnsi="TH SarabunPSK" w:cs="TH SarabunPSK"/>
          <w:sz w:val="32"/>
          <w:szCs w:val="32"/>
        </w:rPr>
        <w:t xml:space="preserve"> make plans </w:t>
      </w:r>
      <w:r w:rsidR="006338DE" w:rsidRPr="00B0278B">
        <w:rPr>
          <w:rFonts w:ascii="TH SarabunPSK" w:eastAsia="Arial Unicode MS" w:hAnsi="TH SarabunPSK" w:cs="TH SarabunPSK"/>
          <w:sz w:val="32"/>
          <w:szCs w:val="32"/>
        </w:rPr>
        <w:t>for all of the issues</w:t>
      </w:r>
      <w:r w:rsidRPr="00B0278B">
        <w:rPr>
          <w:rFonts w:ascii="TH SarabunPSK" w:eastAsia="Arial Unicode MS" w:hAnsi="TH SarabunPSK" w:cs="TH SarabunPSK"/>
          <w:sz w:val="32"/>
          <w:szCs w:val="32"/>
        </w:rPr>
        <w:t xml:space="preserve"> as follows:</w:t>
      </w:r>
    </w:p>
    <w:p w:rsidR="00034A85" w:rsidRDefault="00034A85" w:rsidP="005A7EF7">
      <w:pPr>
        <w:spacing w:after="0" w:line="240" w:lineRule="auto"/>
        <w:ind w:firstLine="1440"/>
        <w:jc w:val="thaiDistribute"/>
        <w:rPr>
          <w:rFonts w:ascii="TH SarabunPSK" w:eastAsia="Arial Unicode MS" w:hAnsi="TH SarabunPSK" w:cs="TH SarabunPSK"/>
          <w:sz w:val="32"/>
          <w:szCs w:val="32"/>
        </w:rPr>
      </w:pPr>
    </w:p>
    <w:p w:rsidR="007A78F8" w:rsidRDefault="007A78F8" w:rsidP="005A7EF7">
      <w:pPr>
        <w:spacing w:after="0" w:line="240" w:lineRule="auto"/>
        <w:ind w:firstLine="1440"/>
        <w:jc w:val="thaiDistribute"/>
        <w:rPr>
          <w:rFonts w:ascii="TH SarabunPSK" w:eastAsia="Arial Unicode MS" w:hAnsi="TH SarabunPSK" w:cs="TH SarabunPSK"/>
          <w:sz w:val="32"/>
          <w:szCs w:val="32"/>
        </w:rPr>
      </w:pPr>
    </w:p>
    <w:p w:rsidR="007A78F8" w:rsidRDefault="007A78F8" w:rsidP="005A7EF7">
      <w:pPr>
        <w:spacing w:after="0" w:line="240" w:lineRule="auto"/>
        <w:ind w:firstLine="1440"/>
        <w:jc w:val="thaiDistribute"/>
        <w:rPr>
          <w:rFonts w:ascii="TH SarabunPSK" w:eastAsia="Arial Unicode MS" w:hAnsi="TH SarabunPSK" w:cs="TH SarabunPSK"/>
          <w:sz w:val="32"/>
          <w:szCs w:val="32"/>
        </w:rPr>
      </w:pPr>
    </w:p>
    <w:p w:rsidR="007A78F8" w:rsidRDefault="007A78F8" w:rsidP="005A7EF7">
      <w:pPr>
        <w:spacing w:after="0" w:line="240" w:lineRule="auto"/>
        <w:ind w:firstLine="1440"/>
        <w:jc w:val="thaiDistribute"/>
        <w:rPr>
          <w:rFonts w:ascii="TH SarabunPSK" w:eastAsia="Arial Unicode MS" w:hAnsi="TH SarabunPSK" w:cs="TH SarabunPSK"/>
          <w:sz w:val="32"/>
          <w:szCs w:val="32"/>
        </w:rPr>
      </w:pPr>
    </w:p>
    <w:p w:rsidR="007A78F8" w:rsidRPr="00B0278B" w:rsidRDefault="007A78F8" w:rsidP="005A7EF7">
      <w:pPr>
        <w:spacing w:after="0" w:line="240" w:lineRule="auto"/>
        <w:ind w:firstLine="1440"/>
        <w:jc w:val="thaiDistribute"/>
        <w:rPr>
          <w:rFonts w:ascii="TH SarabunPSK" w:eastAsia="Arial Unicode MS" w:hAnsi="TH SarabunPSK" w:cs="TH SarabunPSK"/>
          <w:sz w:val="32"/>
          <w:szCs w:val="32"/>
        </w:rPr>
      </w:pPr>
    </w:p>
    <w:p w:rsidR="00034A85" w:rsidRPr="00B0278B" w:rsidRDefault="00003794" w:rsidP="005A7EF7">
      <w:pPr>
        <w:spacing w:after="0" w:line="240" w:lineRule="auto"/>
        <w:rPr>
          <w:rFonts w:ascii="TH SarabunPSK" w:eastAsia="Arial Unicode MS" w:hAnsi="TH SarabunPSK" w:cs="TH SarabunPSK"/>
          <w:sz w:val="32"/>
          <w:szCs w:val="32"/>
          <w:cs/>
        </w:rPr>
      </w:pPr>
      <w:r w:rsidRPr="00B0278B">
        <w:rPr>
          <w:rFonts w:ascii="TH SarabunPSK" w:eastAsia="Arial Unicode MS" w:hAnsi="TH SarabunPSK" w:cs="TH SarabunPSK"/>
          <w:sz w:val="32"/>
          <w:szCs w:val="32"/>
        </w:rPr>
        <w:t>Table 1</w:t>
      </w:r>
      <w:r w:rsidR="004A2C54"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Biodiversity </w:t>
      </w:r>
      <w:r w:rsidR="004A2C54" w:rsidRPr="00B0278B">
        <w:rPr>
          <w:rFonts w:ascii="TH SarabunPSK" w:eastAsia="Arial Unicode MS" w:hAnsi="TH SarabunPSK" w:cs="TH SarabunPSK"/>
          <w:sz w:val="32"/>
          <w:szCs w:val="32"/>
        </w:rPr>
        <w:t>M</w:t>
      </w:r>
      <w:r w:rsidRPr="00B0278B">
        <w:rPr>
          <w:rFonts w:ascii="TH SarabunPSK" w:eastAsia="Arial Unicode MS" w:hAnsi="TH SarabunPSK" w:cs="TH SarabunPSK"/>
          <w:sz w:val="32"/>
          <w:szCs w:val="32"/>
        </w:rPr>
        <w:t xml:space="preserve">anagement </w:t>
      </w:r>
      <w:r w:rsidR="004A2C54" w:rsidRPr="00B0278B">
        <w:rPr>
          <w:rFonts w:ascii="TH SarabunPSK" w:eastAsia="Arial Unicode MS" w:hAnsi="TH SarabunPSK" w:cs="TH SarabunPSK"/>
          <w:sz w:val="32"/>
          <w:szCs w:val="32"/>
        </w:rPr>
        <w:t>M</w:t>
      </w:r>
      <w:r w:rsidRPr="00B0278B">
        <w:rPr>
          <w:rFonts w:ascii="TH SarabunPSK" w:eastAsia="Arial Unicode MS" w:hAnsi="TH SarabunPSK" w:cs="TH SarabunPSK"/>
          <w:sz w:val="32"/>
          <w:szCs w:val="32"/>
        </w:rPr>
        <w:t>odel</w:t>
      </w:r>
    </w:p>
    <w:tbl>
      <w:tblPr>
        <w:tblStyle w:val="TableGrid"/>
        <w:tblW w:w="8500" w:type="dxa"/>
        <w:tblLook w:val="04A0" w:firstRow="1" w:lastRow="0" w:firstColumn="1" w:lastColumn="0" w:noHBand="0" w:noVBand="1"/>
      </w:tblPr>
      <w:tblGrid>
        <w:gridCol w:w="3528"/>
        <w:gridCol w:w="1710"/>
        <w:gridCol w:w="1620"/>
        <w:gridCol w:w="1642"/>
      </w:tblGrid>
      <w:tr w:rsidR="00034A85" w:rsidRPr="00B0278B" w:rsidTr="006D1C1A">
        <w:tc>
          <w:tcPr>
            <w:tcW w:w="3528" w:type="dxa"/>
            <w:vMerge w:val="restart"/>
            <w:vAlign w:val="center"/>
          </w:tcPr>
          <w:p w:rsidR="00034A85" w:rsidRPr="00B0278B" w:rsidRDefault="00003794" w:rsidP="004A2C54">
            <w:pPr>
              <w:pStyle w:val="NoSpacing"/>
              <w:jc w:val="center"/>
              <w:rPr>
                <w:rFonts w:ascii="TH SarabunPSK" w:eastAsia="Arial Unicode MS" w:hAnsi="TH SarabunPSK" w:cs="TH SarabunPSK"/>
                <w:b/>
                <w:bCs/>
                <w:sz w:val="32"/>
                <w:szCs w:val="32"/>
                <w:cs/>
              </w:rPr>
            </w:pPr>
            <w:r w:rsidRPr="00B0278B">
              <w:rPr>
                <w:rFonts w:ascii="TH SarabunPSK" w:eastAsia="Arial Unicode MS" w:hAnsi="TH SarabunPSK" w:cs="TH SarabunPSK"/>
                <w:b/>
                <w:bCs/>
                <w:sz w:val="32"/>
                <w:szCs w:val="32"/>
              </w:rPr>
              <w:t xml:space="preserve">Management </w:t>
            </w:r>
            <w:r w:rsidR="004A2C54" w:rsidRPr="00B0278B">
              <w:rPr>
                <w:rFonts w:ascii="TH SarabunPSK" w:eastAsia="Arial Unicode MS" w:hAnsi="TH SarabunPSK" w:cs="TH SarabunPSK"/>
                <w:b/>
                <w:bCs/>
                <w:sz w:val="32"/>
                <w:szCs w:val="32"/>
              </w:rPr>
              <w:t>Model</w:t>
            </w:r>
          </w:p>
        </w:tc>
        <w:tc>
          <w:tcPr>
            <w:tcW w:w="4972" w:type="dxa"/>
            <w:gridSpan w:val="3"/>
            <w:tcBorders>
              <w:bottom w:val="single" w:sz="4" w:space="0" w:color="auto"/>
            </w:tcBorders>
          </w:tcPr>
          <w:p w:rsidR="00034A85" w:rsidRPr="00B0278B" w:rsidRDefault="004A2C54" w:rsidP="004A2C54">
            <w:pPr>
              <w:pStyle w:val="NoSpacing"/>
              <w:jc w:val="center"/>
              <w:rPr>
                <w:rFonts w:ascii="TH SarabunPSK" w:eastAsia="Arial Unicode MS" w:hAnsi="TH SarabunPSK" w:cs="TH SarabunPSK"/>
                <w:b/>
                <w:bCs/>
                <w:sz w:val="32"/>
                <w:szCs w:val="32"/>
                <w:cs/>
              </w:rPr>
            </w:pPr>
            <w:r w:rsidRPr="00B0278B">
              <w:rPr>
                <w:rFonts w:ascii="TH SarabunPSK" w:eastAsia="Arial Unicode MS" w:hAnsi="TH SarabunPSK" w:cs="TH SarabunPSK"/>
                <w:b/>
                <w:bCs/>
                <w:sz w:val="32"/>
                <w:szCs w:val="32"/>
              </w:rPr>
              <w:t>C</w:t>
            </w:r>
            <w:r w:rsidR="00003794" w:rsidRPr="00B0278B">
              <w:rPr>
                <w:rFonts w:ascii="TH SarabunPSK" w:eastAsia="Arial Unicode MS" w:hAnsi="TH SarabunPSK" w:cs="TH SarabunPSK"/>
                <w:b/>
                <w:bCs/>
                <w:sz w:val="32"/>
                <w:szCs w:val="32"/>
              </w:rPr>
              <w:t>haracteristics</w:t>
            </w:r>
            <w:r w:rsidRPr="00B0278B">
              <w:rPr>
                <w:rFonts w:ascii="TH SarabunPSK" w:eastAsia="Arial Unicode MS" w:hAnsi="TH SarabunPSK" w:cs="TH SarabunPSK"/>
                <w:b/>
                <w:bCs/>
                <w:sz w:val="32"/>
                <w:szCs w:val="32"/>
              </w:rPr>
              <w:t xml:space="preserve"> of Biodiversity</w:t>
            </w:r>
          </w:p>
        </w:tc>
      </w:tr>
      <w:tr w:rsidR="00034A85" w:rsidRPr="00B0278B" w:rsidTr="006D1C1A">
        <w:tc>
          <w:tcPr>
            <w:tcW w:w="3528" w:type="dxa"/>
            <w:vMerge/>
          </w:tcPr>
          <w:p w:rsidR="00034A85" w:rsidRPr="00B0278B" w:rsidRDefault="00034A85" w:rsidP="005A7EF7">
            <w:pPr>
              <w:pStyle w:val="NoSpacing"/>
              <w:rPr>
                <w:rFonts w:ascii="TH SarabunPSK" w:eastAsia="Arial Unicode MS" w:hAnsi="TH SarabunPSK" w:cs="TH SarabunPSK"/>
                <w:b/>
                <w:bCs/>
                <w:sz w:val="32"/>
                <w:szCs w:val="32"/>
              </w:rPr>
            </w:pPr>
          </w:p>
        </w:tc>
        <w:tc>
          <w:tcPr>
            <w:tcW w:w="1710" w:type="dxa"/>
          </w:tcPr>
          <w:p w:rsidR="00034A85" w:rsidRPr="00B0278B" w:rsidRDefault="004A2C54" w:rsidP="005A7EF7">
            <w:pPr>
              <w:pStyle w:val="NoSpacing"/>
              <w:jc w:val="center"/>
              <w:rPr>
                <w:rFonts w:ascii="TH SarabunPSK" w:eastAsia="Arial Unicode MS" w:hAnsi="TH SarabunPSK" w:cs="TH SarabunPSK"/>
                <w:b/>
                <w:bCs/>
                <w:sz w:val="32"/>
                <w:szCs w:val="32"/>
              </w:rPr>
            </w:pPr>
            <w:r w:rsidRPr="00B0278B">
              <w:rPr>
                <w:rFonts w:ascii="TH SarabunPSK" w:eastAsia="Arial Unicode MS" w:hAnsi="TH SarabunPSK" w:cs="TH SarabunPSK"/>
                <w:b/>
                <w:bCs/>
                <w:sz w:val="32"/>
                <w:szCs w:val="32"/>
              </w:rPr>
              <w:t xml:space="preserve"> </w:t>
            </w:r>
            <w:r w:rsidR="00003794" w:rsidRPr="00B0278B">
              <w:rPr>
                <w:rFonts w:ascii="TH SarabunPSK" w:eastAsia="Arial Unicode MS" w:hAnsi="TH SarabunPSK" w:cs="TH SarabunPSK"/>
                <w:sz w:val="32"/>
                <w:szCs w:val="32"/>
              </w:rPr>
              <w:t xml:space="preserve"> </w:t>
            </w:r>
            <w:r w:rsidR="00003794" w:rsidRPr="00B0278B">
              <w:rPr>
                <w:rFonts w:ascii="TH SarabunPSK" w:eastAsia="Arial Unicode MS" w:hAnsi="TH SarabunPSK" w:cs="TH SarabunPSK"/>
                <w:b/>
                <w:bCs/>
                <w:sz w:val="32"/>
                <w:szCs w:val="32"/>
              </w:rPr>
              <w:t>Variety of species</w:t>
            </w:r>
          </w:p>
        </w:tc>
        <w:tc>
          <w:tcPr>
            <w:tcW w:w="1620" w:type="dxa"/>
          </w:tcPr>
          <w:p w:rsidR="00003794" w:rsidRPr="00B0278B" w:rsidRDefault="00003794" w:rsidP="00003794">
            <w:pPr>
              <w:pStyle w:val="NoSpacing"/>
              <w:jc w:val="center"/>
              <w:rPr>
                <w:rFonts w:ascii="TH SarabunPSK" w:eastAsia="Arial Unicode MS" w:hAnsi="TH SarabunPSK" w:cs="TH SarabunPSK"/>
                <w:b/>
                <w:bCs/>
                <w:sz w:val="32"/>
                <w:szCs w:val="32"/>
              </w:rPr>
            </w:pPr>
            <w:r w:rsidRPr="00B0278B">
              <w:rPr>
                <w:rFonts w:ascii="TH SarabunPSK" w:eastAsia="Arial Unicode MS" w:hAnsi="TH SarabunPSK" w:cs="TH SarabunPSK"/>
                <w:b/>
                <w:bCs/>
                <w:sz w:val="32"/>
                <w:szCs w:val="32"/>
              </w:rPr>
              <w:t>Diversity</w:t>
            </w:r>
          </w:p>
          <w:p w:rsidR="00034A85" w:rsidRPr="00B0278B" w:rsidRDefault="004A2C54" w:rsidP="004A2C54">
            <w:pPr>
              <w:pStyle w:val="NoSpacing"/>
              <w:jc w:val="center"/>
              <w:rPr>
                <w:rFonts w:ascii="TH SarabunPSK" w:eastAsia="Arial Unicode MS" w:hAnsi="TH SarabunPSK" w:cs="TH SarabunPSK"/>
                <w:b/>
                <w:bCs/>
                <w:sz w:val="32"/>
                <w:szCs w:val="32"/>
              </w:rPr>
            </w:pPr>
            <w:r w:rsidRPr="00B0278B">
              <w:rPr>
                <w:rFonts w:ascii="TH SarabunPSK" w:eastAsia="Arial Unicode MS" w:hAnsi="TH SarabunPSK" w:cs="TH SarabunPSK"/>
                <w:b/>
                <w:bCs/>
                <w:sz w:val="32"/>
                <w:szCs w:val="32"/>
              </w:rPr>
              <w:t>of</w:t>
            </w:r>
            <w:r w:rsidR="00003794" w:rsidRPr="00B0278B">
              <w:rPr>
                <w:rFonts w:ascii="TH SarabunPSK" w:eastAsia="Arial Unicode MS" w:hAnsi="TH SarabunPSK" w:cs="TH SarabunPSK"/>
                <w:b/>
                <w:bCs/>
                <w:sz w:val="32"/>
                <w:szCs w:val="32"/>
              </w:rPr>
              <w:t xml:space="preserve"> </w:t>
            </w:r>
            <w:r w:rsidRPr="00B0278B">
              <w:rPr>
                <w:rFonts w:ascii="TH SarabunPSK" w:eastAsia="Arial Unicode MS" w:hAnsi="TH SarabunPSK" w:cs="TH SarabunPSK"/>
                <w:b/>
                <w:bCs/>
                <w:sz w:val="32"/>
                <w:szCs w:val="32"/>
              </w:rPr>
              <w:t>Species</w:t>
            </w:r>
          </w:p>
        </w:tc>
        <w:tc>
          <w:tcPr>
            <w:tcW w:w="1642" w:type="dxa"/>
            <w:tcBorders>
              <w:right w:val="single" w:sz="4" w:space="0" w:color="auto"/>
            </w:tcBorders>
          </w:tcPr>
          <w:p w:rsidR="00034A85" w:rsidRPr="00B0278B" w:rsidRDefault="004A2C54" w:rsidP="005A7EF7">
            <w:pPr>
              <w:pStyle w:val="NoSpacing"/>
              <w:jc w:val="center"/>
              <w:rPr>
                <w:rFonts w:ascii="TH SarabunPSK" w:eastAsia="Arial Unicode MS" w:hAnsi="TH SarabunPSK" w:cs="TH SarabunPSK"/>
                <w:b/>
                <w:bCs/>
                <w:sz w:val="32"/>
                <w:szCs w:val="32"/>
              </w:rPr>
            </w:pPr>
            <w:r w:rsidRPr="00B0278B">
              <w:rPr>
                <w:rFonts w:ascii="TH SarabunPSK" w:eastAsia="Arial Unicode MS" w:hAnsi="TH SarabunPSK" w:cs="TH SarabunPSK"/>
                <w:b/>
                <w:bCs/>
                <w:sz w:val="32"/>
                <w:szCs w:val="32"/>
              </w:rPr>
              <w:t>Ecological D</w:t>
            </w:r>
            <w:r w:rsidR="00003794" w:rsidRPr="00B0278B">
              <w:rPr>
                <w:rFonts w:ascii="TH SarabunPSK" w:eastAsia="Arial Unicode MS" w:hAnsi="TH SarabunPSK" w:cs="TH SarabunPSK"/>
                <w:b/>
                <w:bCs/>
                <w:sz w:val="32"/>
                <w:szCs w:val="32"/>
              </w:rPr>
              <w:t>iversity</w:t>
            </w:r>
          </w:p>
        </w:tc>
      </w:tr>
      <w:tr w:rsidR="00034A85" w:rsidRPr="00B0278B" w:rsidTr="006D1C1A">
        <w:tc>
          <w:tcPr>
            <w:tcW w:w="3528" w:type="dxa"/>
          </w:tcPr>
          <w:p w:rsidR="00034A85" w:rsidRPr="00B0278B" w:rsidRDefault="00003794" w:rsidP="004A2C54">
            <w:pPr>
              <w:pStyle w:val="NoSpacing"/>
              <w:numPr>
                <w:ilvl w:val="0"/>
                <w:numId w:val="41"/>
              </w:numPr>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Protection and </w:t>
            </w:r>
            <w:r w:rsidR="004A2C54" w:rsidRPr="00B0278B">
              <w:rPr>
                <w:rFonts w:ascii="TH SarabunPSK" w:eastAsia="Arial Unicode MS" w:hAnsi="TH SarabunPSK" w:cs="TH SarabunPSK"/>
                <w:sz w:val="32"/>
                <w:szCs w:val="32"/>
              </w:rPr>
              <w:t>Restoration</w:t>
            </w:r>
            <w:r w:rsidRPr="00B0278B">
              <w:rPr>
                <w:rFonts w:ascii="TH SarabunPSK" w:eastAsia="Arial Unicode MS" w:hAnsi="TH SarabunPSK" w:cs="TH SarabunPSK"/>
                <w:sz w:val="32"/>
                <w:szCs w:val="32"/>
              </w:rPr>
              <w:t xml:space="preserve"> of </w:t>
            </w:r>
            <w:r w:rsidR="004A2C54" w:rsidRPr="00B0278B">
              <w:rPr>
                <w:rFonts w:ascii="TH SarabunPSK" w:eastAsia="Arial Unicode MS" w:hAnsi="TH SarabunPSK" w:cs="TH SarabunPSK"/>
                <w:sz w:val="32"/>
                <w:szCs w:val="32"/>
              </w:rPr>
              <w:t>Natural H</w:t>
            </w:r>
            <w:r w:rsidRPr="00B0278B">
              <w:rPr>
                <w:rFonts w:ascii="TH SarabunPSK" w:eastAsia="Arial Unicode MS" w:hAnsi="TH SarabunPSK" w:cs="TH SarabunPSK"/>
                <w:sz w:val="32"/>
                <w:szCs w:val="32"/>
              </w:rPr>
              <w:t>abitats</w:t>
            </w:r>
          </w:p>
        </w:tc>
        <w:tc>
          <w:tcPr>
            <w:tcW w:w="1710"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c>
          <w:tcPr>
            <w:tcW w:w="1620"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c>
          <w:tcPr>
            <w:tcW w:w="1642"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r>
      <w:tr w:rsidR="00034A85" w:rsidRPr="00B0278B" w:rsidTr="006D1C1A">
        <w:tc>
          <w:tcPr>
            <w:tcW w:w="3528" w:type="dxa"/>
          </w:tcPr>
          <w:p w:rsidR="00034A85" w:rsidRPr="00B0278B" w:rsidRDefault="00003794" w:rsidP="004A2C54">
            <w:pPr>
              <w:pStyle w:val="NoSpacing"/>
              <w:numPr>
                <w:ilvl w:val="0"/>
                <w:numId w:val="41"/>
              </w:numPr>
              <w:rPr>
                <w:rFonts w:ascii="TH SarabunPSK" w:eastAsia="Arial Unicode MS" w:hAnsi="TH SarabunPSK" w:cs="TH SarabunPSK"/>
                <w:sz w:val="32"/>
                <w:szCs w:val="32"/>
                <w:cs/>
              </w:rPr>
            </w:pPr>
            <w:r w:rsidRPr="00B0278B">
              <w:rPr>
                <w:rFonts w:ascii="TH SarabunPSK" w:eastAsia="Arial Unicode MS" w:hAnsi="TH SarabunPSK" w:cs="TH SarabunPSK"/>
                <w:sz w:val="32"/>
                <w:szCs w:val="32"/>
              </w:rPr>
              <w:t xml:space="preserve">Reduce </w:t>
            </w:r>
            <w:r w:rsidR="004A2C54" w:rsidRPr="00B0278B">
              <w:rPr>
                <w:rFonts w:ascii="TH SarabunPSK" w:eastAsia="Arial Unicode MS" w:hAnsi="TH SarabunPSK" w:cs="TH SarabunPSK"/>
                <w:sz w:val="32"/>
                <w:szCs w:val="32"/>
              </w:rPr>
              <w:t>T</w:t>
            </w:r>
            <w:r w:rsidRPr="00B0278B">
              <w:rPr>
                <w:rFonts w:ascii="TH SarabunPSK" w:eastAsia="Arial Unicode MS" w:hAnsi="TH SarabunPSK" w:cs="TH SarabunPSK"/>
                <w:sz w:val="32"/>
                <w:szCs w:val="32"/>
              </w:rPr>
              <w:t xml:space="preserve">hreats and </w:t>
            </w:r>
            <w:r w:rsidR="004A2C54" w:rsidRPr="00B0278B">
              <w:rPr>
                <w:rFonts w:ascii="TH SarabunPSK" w:eastAsia="Arial Unicode MS" w:hAnsi="TH SarabunPSK" w:cs="TH SarabunPSK"/>
                <w:sz w:val="32"/>
                <w:szCs w:val="32"/>
              </w:rPr>
              <w:t>P</w:t>
            </w:r>
            <w:r w:rsidRPr="00B0278B">
              <w:rPr>
                <w:rFonts w:ascii="TH SarabunPSK" w:eastAsia="Arial Unicode MS" w:hAnsi="TH SarabunPSK" w:cs="TH SarabunPSK"/>
                <w:sz w:val="32"/>
                <w:szCs w:val="32"/>
              </w:rPr>
              <w:t>ollution</w:t>
            </w:r>
            <w:r w:rsidR="004A2C54" w:rsidRPr="00B0278B">
              <w:rPr>
                <w:rFonts w:ascii="TH SarabunPSK" w:eastAsia="Arial Unicode MS" w:hAnsi="TH SarabunPSK" w:cs="TH SarabunPSK"/>
                <w:sz w:val="32"/>
                <w:szCs w:val="32"/>
              </w:rPr>
              <w:t>s</w:t>
            </w:r>
          </w:p>
        </w:tc>
        <w:tc>
          <w:tcPr>
            <w:tcW w:w="1710"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c>
          <w:tcPr>
            <w:tcW w:w="1620"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c>
          <w:tcPr>
            <w:tcW w:w="1642"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r>
      <w:tr w:rsidR="00034A85" w:rsidRPr="00B0278B" w:rsidTr="006D1C1A">
        <w:tc>
          <w:tcPr>
            <w:tcW w:w="3528" w:type="dxa"/>
          </w:tcPr>
          <w:p w:rsidR="00034A85" w:rsidRPr="00B0278B" w:rsidRDefault="00003794" w:rsidP="004A2C54">
            <w:pPr>
              <w:pStyle w:val="NoSpacing"/>
              <w:numPr>
                <w:ilvl w:val="0"/>
                <w:numId w:val="41"/>
              </w:numPr>
              <w:rPr>
                <w:rFonts w:ascii="TH SarabunPSK" w:eastAsia="Arial Unicode MS" w:hAnsi="TH SarabunPSK" w:cs="TH SarabunPSK"/>
                <w:sz w:val="32"/>
                <w:szCs w:val="32"/>
                <w:cs/>
              </w:rPr>
            </w:pPr>
            <w:r w:rsidRPr="00B0278B">
              <w:rPr>
                <w:rFonts w:ascii="TH SarabunPSK" w:eastAsia="Arial Unicode MS" w:hAnsi="TH SarabunPSK" w:cs="TH SarabunPSK"/>
                <w:sz w:val="32"/>
                <w:szCs w:val="32"/>
              </w:rPr>
              <w:t xml:space="preserve">Conserve </w:t>
            </w:r>
            <w:r w:rsidR="004A2C54" w:rsidRPr="00B0278B">
              <w:rPr>
                <w:rFonts w:ascii="TH SarabunPSK" w:eastAsia="Arial Unicode MS" w:hAnsi="TH SarabunPSK" w:cs="TH SarabunPSK"/>
                <w:sz w:val="32"/>
                <w:szCs w:val="32"/>
              </w:rPr>
              <w:t>R</w:t>
            </w:r>
            <w:r w:rsidRPr="00B0278B">
              <w:rPr>
                <w:rFonts w:ascii="TH SarabunPSK" w:eastAsia="Arial Unicode MS" w:hAnsi="TH SarabunPSK" w:cs="TH SarabunPSK"/>
                <w:sz w:val="32"/>
                <w:szCs w:val="32"/>
              </w:rPr>
              <w:t xml:space="preserve">are </w:t>
            </w:r>
            <w:r w:rsidR="004A2C54"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pecies</w:t>
            </w:r>
          </w:p>
        </w:tc>
        <w:tc>
          <w:tcPr>
            <w:tcW w:w="1710"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c>
          <w:tcPr>
            <w:tcW w:w="1620"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c>
          <w:tcPr>
            <w:tcW w:w="1642"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r>
      <w:tr w:rsidR="00034A85" w:rsidRPr="00B0278B" w:rsidTr="006D1C1A">
        <w:tc>
          <w:tcPr>
            <w:tcW w:w="3528" w:type="dxa"/>
          </w:tcPr>
          <w:p w:rsidR="00034A85" w:rsidRPr="00B0278B" w:rsidRDefault="004A2C54" w:rsidP="004A2C54">
            <w:pPr>
              <w:pStyle w:val="NoSpacing"/>
              <w:numPr>
                <w:ilvl w:val="0"/>
                <w:numId w:val="41"/>
              </w:numPr>
              <w:rPr>
                <w:rFonts w:ascii="TH SarabunPSK" w:eastAsia="Arial Unicode MS" w:hAnsi="TH SarabunPSK" w:cs="TH SarabunPSK"/>
                <w:sz w:val="32"/>
                <w:szCs w:val="32"/>
                <w:cs/>
              </w:rPr>
            </w:pPr>
            <w:r w:rsidRPr="00B0278B">
              <w:rPr>
                <w:rFonts w:ascii="TH SarabunPSK" w:eastAsia="Arial Unicode MS" w:hAnsi="TH SarabunPSK" w:cs="TH SarabunPSK"/>
                <w:sz w:val="32"/>
                <w:szCs w:val="32"/>
              </w:rPr>
              <w:t xml:space="preserve">Sustainable </w:t>
            </w:r>
            <w:r w:rsidR="00003794" w:rsidRPr="00B0278B">
              <w:rPr>
                <w:rFonts w:ascii="TH SarabunPSK" w:eastAsia="Arial Unicode MS" w:hAnsi="TH SarabunPSK" w:cs="TH SarabunPSK"/>
                <w:sz w:val="32"/>
                <w:szCs w:val="32"/>
              </w:rPr>
              <w:t>Utiliz</w:t>
            </w:r>
            <w:r w:rsidRPr="00B0278B">
              <w:rPr>
                <w:rFonts w:ascii="TH SarabunPSK" w:eastAsia="Arial Unicode MS" w:hAnsi="TH SarabunPSK" w:cs="TH SarabunPSK"/>
                <w:sz w:val="32"/>
                <w:szCs w:val="32"/>
              </w:rPr>
              <w:t>ation</w:t>
            </w:r>
            <w:r w:rsidR="00003794" w:rsidRPr="00B0278B">
              <w:rPr>
                <w:rFonts w:ascii="TH SarabunPSK" w:eastAsia="Arial Unicode MS" w:hAnsi="TH SarabunPSK" w:cs="TH SarabunPSK"/>
                <w:sz w:val="32"/>
                <w:szCs w:val="32"/>
              </w:rPr>
              <w:t xml:space="preserve"> and </w:t>
            </w:r>
            <w:r w:rsidRPr="00B0278B">
              <w:rPr>
                <w:rFonts w:ascii="TH SarabunPSK" w:eastAsia="Arial Unicode MS" w:hAnsi="TH SarabunPSK" w:cs="TH SarabunPSK"/>
                <w:sz w:val="32"/>
                <w:szCs w:val="32"/>
              </w:rPr>
              <w:t>M</w:t>
            </w:r>
            <w:r w:rsidR="00003794" w:rsidRPr="00B0278B">
              <w:rPr>
                <w:rFonts w:ascii="TH SarabunPSK" w:eastAsia="Arial Unicode MS" w:hAnsi="TH SarabunPSK" w:cs="TH SarabunPSK"/>
                <w:sz w:val="32"/>
                <w:szCs w:val="32"/>
              </w:rPr>
              <w:t>anage</w:t>
            </w:r>
            <w:r w:rsidRPr="00B0278B">
              <w:rPr>
                <w:rFonts w:ascii="TH SarabunPSK" w:eastAsia="Arial Unicode MS" w:hAnsi="TH SarabunPSK" w:cs="TH SarabunPSK"/>
                <w:sz w:val="32"/>
                <w:szCs w:val="32"/>
              </w:rPr>
              <w:t>ment</w:t>
            </w:r>
          </w:p>
        </w:tc>
        <w:tc>
          <w:tcPr>
            <w:tcW w:w="1710"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c>
          <w:tcPr>
            <w:tcW w:w="1620"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c>
          <w:tcPr>
            <w:tcW w:w="1642" w:type="dxa"/>
          </w:tcPr>
          <w:p w:rsidR="00034A85" w:rsidRPr="00B0278B" w:rsidRDefault="00034A85" w:rsidP="005A7EF7">
            <w:pPr>
              <w:jc w:val="center"/>
              <w:rPr>
                <w:rFonts w:ascii="TH SarabunPSK" w:eastAsia="Arial Unicode MS" w:hAnsi="TH SarabunPSK" w:cs="TH SarabunPSK"/>
                <w:sz w:val="32"/>
                <w:szCs w:val="32"/>
              </w:rPr>
            </w:pPr>
            <w:r w:rsidRPr="00B0278B">
              <w:rPr>
                <w:rFonts w:ascii="TH SarabunPSK" w:eastAsia="Arial Unicode MS" w:hAnsi="TH SarabunPSK" w:cs="TH SarabunPSK"/>
                <w:sz w:val="32"/>
                <w:szCs w:val="32"/>
              </w:rPr>
              <w:sym w:font="Wingdings 2" w:char="F050"/>
            </w:r>
          </w:p>
        </w:tc>
      </w:tr>
    </w:tbl>
    <w:p w:rsidR="00034A85" w:rsidRPr="00B0278B" w:rsidRDefault="00034A85" w:rsidP="005A7EF7">
      <w:pPr>
        <w:pStyle w:val="NoSpacing"/>
        <w:ind w:left="720" w:firstLine="720"/>
        <w:jc w:val="thaiDistribute"/>
        <w:rPr>
          <w:rFonts w:ascii="TH SarabunPSK" w:eastAsia="Arial Unicode MS" w:hAnsi="TH SarabunPSK" w:cs="TH SarabunPSK"/>
          <w:b/>
          <w:bCs/>
          <w:color w:val="000000" w:themeColor="text1"/>
          <w:sz w:val="32"/>
          <w:szCs w:val="32"/>
        </w:rPr>
      </w:pPr>
    </w:p>
    <w:p w:rsidR="00AB4BB0" w:rsidRPr="00B0278B" w:rsidRDefault="00003794" w:rsidP="005A7EF7">
      <w:pPr>
        <w:pStyle w:val="NoSpacing"/>
        <w:ind w:firstLine="1440"/>
        <w:jc w:val="thaiDistribute"/>
        <w:rPr>
          <w:rFonts w:ascii="TH SarabunPSK" w:eastAsia="Arial Unicode MS" w:hAnsi="TH SarabunPSK" w:cs="TH SarabunPSK"/>
          <w:sz w:val="32"/>
          <w:szCs w:val="32"/>
        </w:rPr>
      </w:pPr>
      <w:r w:rsidRPr="00A93FD8">
        <w:rPr>
          <w:rFonts w:ascii="TH SarabunPSK" w:eastAsia="Arial Unicode MS" w:hAnsi="TH SarabunPSK" w:cs="TH SarabunPSK"/>
          <w:b/>
          <w:bCs/>
          <w:sz w:val="32"/>
          <w:szCs w:val="32"/>
          <w:cs/>
        </w:rPr>
        <w:t>6.2.5</w:t>
      </w:r>
      <w:r w:rsidR="002379BF">
        <w:rPr>
          <w:rFonts w:ascii="TH SarabunPSK" w:eastAsia="Arial Unicode MS" w:hAnsi="TH SarabunPSK" w:cs="TH SarabunPSK"/>
          <w:b/>
          <w:bCs/>
          <w:sz w:val="32"/>
          <w:szCs w:val="32"/>
        </w:rPr>
        <w:tab/>
      </w:r>
      <w:r w:rsidR="001E7376" w:rsidRPr="00A93FD8">
        <w:rPr>
          <w:rFonts w:ascii="TH SarabunPSK" w:eastAsia="Arial Unicode MS" w:hAnsi="TH SarabunPSK" w:cs="TH SarabunPSK"/>
          <w:b/>
          <w:bCs/>
          <w:sz w:val="32"/>
          <w:szCs w:val="32"/>
        </w:rPr>
        <w:t>The p</w:t>
      </w:r>
      <w:r w:rsidRPr="00A93FD8">
        <w:rPr>
          <w:rFonts w:ascii="TH SarabunPSK" w:eastAsia="Arial Unicode MS" w:hAnsi="TH SarabunPSK" w:cs="TH SarabunPSK"/>
          <w:b/>
          <w:bCs/>
          <w:sz w:val="32"/>
          <w:szCs w:val="32"/>
        </w:rPr>
        <w:t>repar</w:t>
      </w:r>
      <w:r w:rsidR="001E7376" w:rsidRPr="00A93FD8">
        <w:rPr>
          <w:rFonts w:ascii="TH SarabunPSK" w:eastAsia="Arial Unicode MS" w:hAnsi="TH SarabunPSK" w:cs="TH SarabunPSK"/>
          <w:b/>
          <w:bCs/>
          <w:sz w:val="32"/>
          <w:szCs w:val="32"/>
        </w:rPr>
        <w:t>ation of</w:t>
      </w:r>
      <w:r w:rsidRPr="00A93FD8">
        <w:rPr>
          <w:rFonts w:ascii="TH SarabunPSK" w:eastAsia="Arial Unicode MS" w:hAnsi="TH SarabunPSK" w:cs="TH SarabunPSK"/>
          <w:b/>
          <w:bCs/>
          <w:sz w:val="32"/>
          <w:szCs w:val="32"/>
        </w:rPr>
        <w:t xml:space="preserve"> both short-term and long-term</w:t>
      </w:r>
      <w:r w:rsidRPr="00B0278B">
        <w:rPr>
          <w:rFonts w:ascii="TH SarabunPSK" w:eastAsia="Arial Unicode MS" w:hAnsi="TH SarabunPSK" w:cs="TH SarabunPSK"/>
          <w:sz w:val="32"/>
          <w:szCs w:val="32"/>
        </w:rPr>
        <w:t xml:space="preserve"> plans </w:t>
      </w:r>
      <w:r w:rsidR="001E7376" w:rsidRPr="00B0278B">
        <w:rPr>
          <w:rFonts w:ascii="TH SarabunPSK" w:eastAsia="Arial Unicode MS" w:hAnsi="TH SarabunPSK" w:cs="TH SarabunPSK"/>
          <w:sz w:val="32"/>
          <w:szCs w:val="32"/>
        </w:rPr>
        <w:t xml:space="preserve">is </w:t>
      </w:r>
      <w:r w:rsidRPr="00B0278B">
        <w:rPr>
          <w:rFonts w:ascii="TH SarabunPSK" w:eastAsia="Arial Unicode MS" w:hAnsi="TH SarabunPSK" w:cs="TH SarabunPSK"/>
          <w:sz w:val="32"/>
          <w:szCs w:val="32"/>
        </w:rPr>
        <w:t xml:space="preserve">to </w:t>
      </w:r>
      <w:r w:rsidR="001E7376" w:rsidRPr="00B0278B">
        <w:rPr>
          <w:rFonts w:ascii="TH SarabunPSK" w:eastAsia="Arial Unicode MS" w:hAnsi="TH SarabunPSK" w:cs="TH SarabunPSK"/>
          <w:sz w:val="32"/>
          <w:szCs w:val="32"/>
        </w:rPr>
        <w:t>drive</w:t>
      </w:r>
      <w:r w:rsidRPr="00B0278B">
        <w:rPr>
          <w:rFonts w:ascii="TH SarabunPSK" w:eastAsia="Arial Unicode MS" w:hAnsi="TH SarabunPSK" w:cs="TH SarabunPSK"/>
          <w:sz w:val="32"/>
          <w:szCs w:val="32"/>
        </w:rPr>
        <w:t xml:space="preserve"> local government organizations and public sector</w:t>
      </w:r>
      <w:r w:rsidR="001E7376"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to realize and have a better understanding</w:t>
      </w:r>
      <w:r w:rsidR="001E7376" w:rsidRPr="00B0278B">
        <w:rPr>
          <w:rFonts w:ascii="TH SarabunPSK" w:eastAsia="Arial Unicode MS" w:hAnsi="TH SarabunPSK" w:cs="TH SarabunPSK"/>
          <w:sz w:val="32"/>
          <w:szCs w:val="32"/>
        </w:rPr>
        <w:t xml:space="preserve"> on</w:t>
      </w:r>
      <w:r w:rsidRPr="00B0278B">
        <w:rPr>
          <w:rFonts w:ascii="TH SarabunPSK" w:eastAsia="Arial Unicode MS" w:hAnsi="TH SarabunPSK" w:cs="TH SarabunPSK"/>
          <w:sz w:val="32"/>
          <w:szCs w:val="32"/>
        </w:rPr>
        <w:t xml:space="preserve"> the importance and benefits of biodiversity. </w:t>
      </w:r>
      <w:r w:rsidR="001E7376" w:rsidRPr="00B0278B">
        <w:rPr>
          <w:rFonts w:ascii="TH SarabunPSK" w:eastAsia="Arial Unicode MS" w:hAnsi="TH SarabunPSK" w:cs="TH SarabunPSK"/>
          <w:sz w:val="32"/>
          <w:szCs w:val="32"/>
        </w:rPr>
        <w:t xml:space="preserve">Local government organizations should understand first on what biodiversity is for and how important it is for the life of people in the area, so </w:t>
      </w:r>
      <w:r w:rsidRPr="00B0278B">
        <w:rPr>
          <w:rFonts w:ascii="TH SarabunPSK" w:eastAsia="Arial Unicode MS" w:hAnsi="TH SarabunPSK" w:cs="TH SarabunPSK"/>
          <w:sz w:val="32"/>
          <w:szCs w:val="32"/>
        </w:rPr>
        <w:t xml:space="preserve">people </w:t>
      </w:r>
      <w:r w:rsidR="001E7376" w:rsidRPr="00B0278B">
        <w:rPr>
          <w:rFonts w:ascii="TH SarabunPSK" w:eastAsia="Arial Unicode MS" w:hAnsi="TH SarabunPSK" w:cs="TH SarabunPSK"/>
          <w:sz w:val="32"/>
          <w:szCs w:val="32"/>
        </w:rPr>
        <w:t xml:space="preserve">will follow by turning </w:t>
      </w:r>
      <w:r w:rsidRPr="00B0278B">
        <w:rPr>
          <w:rFonts w:ascii="TH SarabunPSK" w:eastAsia="Arial Unicode MS" w:hAnsi="TH SarabunPSK" w:cs="TH SarabunPSK"/>
          <w:sz w:val="32"/>
          <w:szCs w:val="32"/>
        </w:rPr>
        <w:t>their attention to</w:t>
      </w:r>
      <w:r w:rsidR="001E7376" w:rsidRPr="00B0278B">
        <w:rPr>
          <w:rFonts w:ascii="TH SarabunPSK" w:eastAsia="Arial Unicode MS" w:hAnsi="TH SarabunPSK" w:cs="TH SarabunPSK"/>
          <w:sz w:val="32"/>
          <w:szCs w:val="32"/>
        </w:rPr>
        <w:t xml:space="preserve"> sustainable</w:t>
      </w:r>
      <w:r w:rsidRPr="00B0278B">
        <w:rPr>
          <w:rFonts w:ascii="TH SarabunPSK" w:eastAsia="Arial Unicode MS" w:hAnsi="TH SarabunPSK" w:cs="TH SarabunPSK"/>
          <w:sz w:val="32"/>
          <w:szCs w:val="32"/>
        </w:rPr>
        <w:t xml:space="preserve"> protect</w:t>
      </w:r>
      <w:r w:rsidR="001E7376" w:rsidRPr="00B0278B">
        <w:rPr>
          <w:rFonts w:ascii="TH SarabunPSK" w:eastAsia="Arial Unicode MS" w:hAnsi="TH SarabunPSK" w:cs="TH SarabunPSK"/>
          <w:sz w:val="32"/>
          <w:szCs w:val="32"/>
        </w:rPr>
        <w:t>ion</w:t>
      </w:r>
      <w:r w:rsidRPr="00B0278B">
        <w:rPr>
          <w:rFonts w:ascii="TH SarabunPSK" w:eastAsia="Arial Unicode MS" w:hAnsi="TH SarabunPSK" w:cs="TH SarabunPSK"/>
          <w:sz w:val="32"/>
          <w:szCs w:val="32"/>
        </w:rPr>
        <w:t xml:space="preserve"> and utiliz</w:t>
      </w:r>
      <w:r w:rsidR="001E7376" w:rsidRPr="00B0278B">
        <w:rPr>
          <w:rFonts w:ascii="TH SarabunPSK" w:eastAsia="Arial Unicode MS" w:hAnsi="TH SarabunPSK" w:cs="TH SarabunPSK"/>
          <w:sz w:val="32"/>
          <w:szCs w:val="32"/>
        </w:rPr>
        <w:t>ation of</w:t>
      </w:r>
      <w:r w:rsidRPr="00B0278B">
        <w:rPr>
          <w:rFonts w:ascii="TH SarabunPSK" w:eastAsia="Arial Unicode MS" w:hAnsi="TH SarabunPSK" w:cs="TH SarabunPSK"/>
          <w:sz w:val="32"/>
          <w:szCs w:val="32"/>
        </w:rPr>
        <w:t xml:space="preserve"> biodiversity</w:t>
      </w:r>
      <w:r w:rsidR="001E737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p>
    <w:p w:rsidR="00034A85" w:rsidRPr="00B0278B" w:rsidRDefault="00003794" w:rsidP="005A7EF7">
      <w:pPr>
        <w:pStyle w:val="NoSpacing"/>
        <w:ind w:firstLine="1440"/>
        <w:jc w:val="thaiDistribute"/>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sz w:val="32"/>
          <w:szCs w:val="32"/>
        </w:rPr>
        <w:t>Therefore, the knowledge of biodiversity should be easy</w:t>
      </w:r>
      <w:r w:rsidR="00A513F6" w:rsidRPr="00B0278B">
        <w:rPr>
          <w:rFonts w:ascii="TH SarabunPSK" w:eastAsia="Arial Unicode MS" w:hAnsi="TH SarabunPSK" w:cs="TH SarabunPSK"/>
          <w:sz w:val="32"/>
          <w:szCs w:val="32"/>
        </w:rPr>
        <w:t xml:space="preserve"> to understand to help ra</w:t>
      </w:r>
      <w:r w:rsidRPr="00B0278B">
        <w:rPr>
          <w:rFonts w:ascii="TH SarabunPSK" w:eastAsia="Arial Unicode MS" w:hAnsi="TH SarabunPSK" w:cs="TH SarabunPSK"/>
          <w:sz w:val="32"/>
          <w:szCs w:val="32"/>
        </w:rPr>
        <w:t>is</w:t>
      </w:r>
      <w:r w:rsidR="00A513F6"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 xml:space="preserve"> awareness</w:t>
      </w:r>
      <w:r w:rsidR="001E7376" w:rsidRPr="00B0278B">
        <w:rPr>
          <w:rFonts w:ascii="TH SarabunPSK" w:eastAsia="Arial Unicode MS" w:hAnsi="TH SarabunPSK" w:cs="TH SarabunPSK"/>
          <w:sz w:val="32"/>
          <w:szCs w:val="32"/>
        </w:rPr>
        <w:t xml:space="preserve"> of </w:t>
      </w:r>
      <w:r w:rsidRPr="00B0278B">
        <w:rPr>
          <w:rFonts w:ascii="TH SarabunPSK" w:eastAsia="Arial Unicode MS" w:hAnsi="TH SarabunPSK" w:cs="TH SarabunPSK"/>
          <w:sz w:val="32"/>
          <w:szCs w:val="32"/>
        </w:rPr>
        <w:t xml:space="preserve">importance and benefits of biodiversity </w:t>
      </w:r>
      <w:r w:rsidR="00A513F6" w:rsidRPr="00B0278B">
        <w:rPr>
          <w:rFonts w:ascii="TH SarabunPSK" w:eastAsia="Arial Unicode MS" w:hAnsi="TH SarabunPSK" w:cs="TH SarabunPSK"/>
          <w:sz w:val="32"/>
          <w:szCs w:val="32"/>
        </w:rPr>
        <w:t>among</w:t>
      </w:r>
      <w:r w:rsidRPr="00B0278B">
        <w:rPr>
          <w:rFonts w:ascii="TH SarabunPSK" w:eastAsia="Arial Unicode MS" w:hAnsi="TH SarabunPSK" w:cs="TH SarabunPSK"/>
          <w:sz w:val="32"/>
          <w:szCs w:val="32"/>
        </w:rPr>
        <w:t xml:space="preserve"> local government organizations and </w:t>
      </w:r>
      <w:r w:rsidR="00A513F6" w:rsidRPr="00B0278B">
        <w:rPr>
          <w:rFonts w:ascii="TH SarabunPSK" w:eastAsia="Arial Unicode MS" w:hAnsi="TH SarabunPSK" w:cs="TH SarabunPSK"/>
          <w:sz w:val="32"/>
          <w:szCs w:val="32"/>
        </w:rPr>
        <w:t>other</w:t>
      </w:r>
      <w:r w:rsidRPr="00B0278B">
        <w:rPr>
          <w:rFonts w:ascii="TH SarabunPSK" w:eastAsia="Arial Unicode MS" w:hAnsi="TH SarabunPSK" w:cs="TH SarabunPSK"/>
          <w:sz w:val="32"/>
          <w:szCs w:val="32"/>
        </w:rPr>
        <w:t xml:space="preserve"> public sector</w:t>
      </w:r>
      <w:r w:rsidR="00A513F6"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A513F6" w:rsidRPr="00B0278B">
        <w:rPr>
          <w:rFonts w:ascii="TH SarabunPSK" w:eastAsia="Arial Unicode MS" w:hAnsi="TH SarabunPSK" w:cs="TH SarabunPSK"/>
          <w:sz w:val="32"/>
          <w:szCs w:val="32"/>
        </w:rPr>
        <w:t xml:space="preserve">There should be </w:t>
      </w:r>
      <w:r w:rsidRPr="00B0278B">
        <w:rPr>
          <w:rFonts w:ascii="TH SarabunPSK" w:eastAsia="Arial Unicode MS" w:hAnsi="TH SarabunPSK" w:cs="TH SarabunPSK"/>
          <w:sz w:val="32"/>
          <w:szCs w:val="32"/>
        </w:rPr>
        <w:t>both short-term and long-term</w:t>
      </w:r>
      <w:r w:rsidR="00A513F6" w:rsidRPr="00B0278B">
        <w:rPr>
          <w:rFonts w:ascii="TH SarabunPSK" w:eastAsia="Arial Unicode MS" w:hAnsi="TH SarabunPSK" w:cs="TH SarabunPSK"/>
          <w:sz w:val="32"/>
          <w:szCs w:val="32"/>
        </w:rPr>
        <w:t xml:space="preserve"> development </w:t>
      </w:r>
      <w:r w:rsidRPr="00B0278B">
        <w:rPr>
          <w:rFonts w:ascii="TH SarabunPSK" w:eastAsia="Arial Unicode MS" w:hAnsi="TH SarabunPSK" w:cs="TH SarabunPSK"/>
          <w:sz w:val="32"/>
          <w:szCs w:val="32"/>
        </w:rPr>
        <w:t xml:space="preserve">plans </w:t>
      </w:r>
      <w:r w:rsidR="00A513F6" w:rsidRPr="00B0278B">
        <w:rPr>
          <w:rFonts w:ascii="TH SarabunPSK" w:eastAsia="Arial Unicode MS" w:hAnsi="TH SarabunPSK" w:cs="TH SarabunPSK"/>
          <w:sz w:val="32"/>
          <w:szCs w:val="32"/>
        </w:rPr>
        <w:t>with</w:t>
      </w:r>
      <w:r w:rsidRPr="00B0278B">
        <w:rPr>
          <w:rFonts w:ascii="TH SarabunPSK" w:eastAsia="Arial Unicode MS" w:hAnsi="TH SarabunPSK" w:cs="TH SarabunPSK"/>
          <w:sz w:val="32"/>
          <w:szCs w:val="32"/>
        </w:rPr>
        <w:t xml:space="preserve"> the main strategy </w:t>
      </w:r>
      <w:r w:rsidR="00A513F6" w:rsidRPr="00B0278B">
        <w:rPr>
          <w:rFonts w:ascii="TH SarabunPSK" w:eastAsia="Arial Unicode MS" w:hAnsi="TH SarabunPSK" w:cs="TH SarabunPSK"/>
          <w:sz w:val="32"/>
          <w:szCs w:val="32"/>
        </w:rPr>
        <w:t xml:space="preserve">assigned to different </w:t>
      </w:r>
      <w:r w:rsidRPr="00B0278B">
        <w:rPr>
          <w:rFonts w:ascii="TH SarabunPSK" w:eastAsia="Arial Unicode MS" w:hAnsi="TH SarabunPSK" w:cs="TH SarabunPSK"/>
          <w:sz w:val="32"/>
          <w:szCs w:val="32"/>
        </w:rPr>
        <w:t>area</w:t>
      </w:r>
      <w:r w:rsidR="00A513F6" w:rsidRPr="00B0278B">
        <w:rPr>
          <w:rFonts w:ascii="TH SarabunPSK" w:eastAsia="Arial Unicode MS" w:hAnsi="TH SarabunPSK" w:cs="TH SarabunPSK"/>
          <w:sz w:val="32"/>
          <w:szCs w:val="32"/>
        </w:rPr>
        <w:t xml:space="preserve">s </w:t>
      </w:r>
      <w:r w:rsidRPr="00B0278B">
        <w:rPr>
          <w:rFonts w:ascii="TH SarabunPSK" w:eastAsia="Arial Unicode MS" w:hAnsi="TH SarabunPSK" w:cs="TH SarabunPSK"/>
          <w:sz w:val="32"/>
          <w:szCs w:val="32"/>
        </w:rPr>
        <w:t xml:space="preserve">for </w:t>
      </w:r>
      <w:r w:rsidR="00A513F6" w:rsidRPr="00B0278B">
        <w:rPr>
          <w:rFonts w:ascii="TH SarabunPSK" w:eastAsia="Arial Unicode MS" w:hAnsi="TH SarabunPSK" w:cs="TH SarabunPSK"/>
          <w:sz w:val="32"/>
          <w:szCs w:val="32"/>
        </w:rPr>
        <w:t xml:space="preserve">sustainable </w:t>
      </w:r>
      <w:r w:rsidRPr="00B0278B">
        <w:rPr>
          <w:rFonts w:ascii="TH SarabunPSK" w:eastAsia="Arial Unicode MS" w:hAnsi="TH SarabunPSK" w:cs="TH SarabunPSK"/>
          <w:sz w:val="32"/>
          <w:szCs w:val="32"/>
        </w:rPr>
        <w:t>protection and utilization of biodiversity</w:t>
      </w:r>
      <w:r w:rsidR="00A513F6"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A513F6" w:rsidRPr="00B0278B">
        <w:rPr>
          <w:rFonts w:ascii="TH SarabunPSK" w:eastAsia="Arial Unicode MS" w:hAnsi="TH SarabunPSK" w:cs="TH SarabunPSK"/>
          <w:sz w:val="32"/>
          <w:szCs w:val="32"/>
        </w:rPr>
        <w:t>The relevant</w:t>
      </w:r>
      <w:r w:rsidRPr="00B0278B">
        <w:rPr>
          <w:rFonts w:ascii="TH SarabunPSK" w:eastAsia="Arial Unicode MS" w:hAnsi="TH SarabunPSK" w:cs="TH SarabunPSK"/>
          <w:sz w:val="32"/>
          <w:szCs w:val="32"/>
        </w:rPr>
        <w:t xml:space="preserve"> agencies </w:t>
      </w:r>
      <w:r w:rsidR="00A513F6" w:rsidRPr="00B0278B">
        <w:rPr>
          <w:rFonts w:ascii="TH SarabunPSK" w:eastAsia="Arial Unicode MS" w:hAnsi="TH SarabunPSK" w:cs="TH SarabunPSK"/>
          <w:sz w:val="32"/>
          <w:szCs w:val="32"/>
        </w:rPr>
        <w:t>will play</w:t>
      </w:r>
      <w:r w:rsidRPr="00B0278B">
        <w:rPr>
          <w:rFonts w:ascii="TH SarabunPSK" w:eastAsia="Arial Unicode MS" w:hAnsi="TH SarabunPSK" w:cs="TH SarabunPSK"/>
          <w:sz w:val="32"/>
          <w:szCs w:val="32"/>
        </w:rPr>
        <w:t xml:space="preserve"> important role</w:t>
      </w:r>
      <w:r w:rsidR="00A513F6"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in such operations including </w:t>
      </w:r>
      <w:r w:rsidR="00A513F6" w:rsidRPr="00B0278B">
        <w:rPr>
          <w:rFonts w:ascii="TH SarabunPSK" w:eastAsia="Arial Unicode MS" w:hAnsi="TH SarabunPSK" w:cs="TH SarabunPSK"/>
          <w:sz w:val="32"/>
          <w:szCs w:val="32"/>
        </w:rPr>
        <w:t>w</w:t>
      </w:r>
      <w:r w:rsidRPr="00B0278B">
        <w:rPr>
          <w:rFonts w:ascii="TH SarabunPSK" w:eastAsia="Arial Unicode MS" w:hAnsi="TH SarabunPSK" w:cs="TH SarabunPSK"/>
          <w:sz w:val="32"/>
          <w:szCs w:val="32"/>
        </w:rPr>
        <w:t>orking group</w:t>
      </w:r>
      <w:r w:rsidR="00A513F6" w:rsidRPr="00B0278B">
        <w:rPr>
          <w:rFonts w:ascii="TH SarabunPSK" w:eastAsia="Arial Unicode MS" w:hAnsi="TH SarabunPSK" w:cs="TH SarabunPSK"/>
          <w:sz w:val="32"/>
          <w:szCs w:val="32"/>
        </w:rPr>
        <w:t>s on</w:t>
      </w:r>
      <w:r w:rsidRPr="00B0278B">
        <w:rPr>
          <w:rFonts w:ascii="TH SarabunPSK" w:eastAsia="Arial Unicode MS" w:hAnsi="TH SarabunPSK" w:cs="TH SarabunPSK"/>
          <w:sz w:val="32"/>
          <w:szCs w:val="32"/>
        </w:rPr>
        <w:t xml:space="preserve"> capacity</w:t>
      </w:r>
      <w:r w:rsidR="00A513F6" w:rsidRPr="00B0278B">
        <w:rPr>
          <w:rFonts w:ascii="TH SarabunPSK" w:eastAsia="Arial Unicode MS" w:hAnsi="TH SarabunPSK" w:cs="TH SarabunPSK"/>
          <w:sz w:val="32"/>
          <w:szCs w:val="32"/>
        </w:rPr>
        <w:t xml:space="preserve"> building</w:t>
      </w:r>
      <w:r w:rsidRPr="00B0278B">
        <w:rPr>
          <w:rFonts w:ascii="TH SarabunPSK" w:eastAsia="Arial Unicode MS" w:hAnsi="TH SarabunPSK" w:cs="TH SarabunPSK"/>
          <w:sz w:val="32"/>
          <w:szCs w:val="32"/>
        </w:rPr>
        <w:t xml:space="preserve"> of local government organizations </w:t>
      </w:r>
      <w:r w:rsidR="00A513F6" w:rsidRPr="00B0278B">
        <w:rPr>
          <w:rFonts w:ascii="TH SarabunPSK" w:eastAsia="Arial Unicode MS" w:hAnsi="TH SarabunPSK" w:cs="TH SarabunPSK"/>
          <w:sz w:val="32"/>
          <w:szCs w:val="32"/>
        </w:rPr>
        <w:t>for</w:t>
      </w:r>
      <w:r w:rsidRPr="00B0278B">
        <w:rPr>
          <w:rFonts w:ascii="TH SarabunPSK" w:eastAsia="Arial Unicode MS" w:hAnsi="TH SarabunPSK" w:cs="TH SarabunPSK"/>
          <w:sz w:val="32"/>
          <w:szCs w:val="32"/>
        </w:rPr>
        <w:t xml:space="preserve"> sustainable</w:t>
      </w:r>
      <w:r w:rsidR="00A513F6" w:rsidRPr="00B0278B">
        <w:rPr>
          <w:rFonts w:ascii="TH SarabunPSK" w:eastAsia="Arial Unicode MS" w:hAnsi="TH SarabunPSK" w:cs="TH SarabunPSK"/>
          <w:sz w:val="32"/>
          <w:szCs w:val="32"/>
        </w:rPr>
        <w:t xml:space="preserve"> protection and utilization of</w:t>
      </w:r>
      <w:r w:rsidRPr="00B0278B">
        <w:rPr>
          <w:rFonts w:ascii="TH SarabunPSK" w:eastAsia="Arial Unicode MS" w:hAnsi="TH SarabunPSK" w:cs="TH SarabunPSK"/>
          <w:sz w:val="32"/>
          <w:szCs w:val="32"/>
        </w:rPr>
        <w:t xml:space="preserve"> biodiversity in the </w:t>
      </w:r>
      <w:r w:rsidR="00554E88" w:rsidRPr="00B0278B">
        <w:rPr>
          <w:rFonts w:ascii="TH SarabunPSK" w:eastAsia="Arial Unicode MS" w:hAnsi="TH SarabunPSK" w:cs="TH SarabunPSK"/>
          <w:sz w:val="32"/>
          <w:szCs w:val="32"/>
        </w:rPr>
        <w:t>ecological landscapes</w:t>
      </w:r>
      <w:r w:rsidRPr="00B0278B">
        <w:rPr>
          <w:rFonts w:ascii="TH SarabunPSK" w:eastAsia="Arial Unicode MS" w:hAnsi="TH SarabunPSK" w:cs="TH SarabunPSK"/>
          <w:sz w:val="32"/>
          <w:szCs w:val="32"/>
        </w:rPr>
        <w:t xml:space="preserve"> of Thailand</w:t>
      </w:r>
      <w:r w:rsidR="001E7376" w:rsidRPr="00B0278B">
        <w:rPr>
          <w:rFonts w:ascii="TH SarabunPSK" w:eastAsia="Arial Unicode MS" w:hAnsi="TH SarabunPSK" w:cs="TH SarabunPSK"/>
          <w:sz w:val="32"/>
          <w:szCs w:val="32"/>
        </w:rPr>
        <w:t xml:space="preserve"> along with</w:t>
      </w:r>
      <w:r w:rsidRPr="00B0278B">
        <w:rPr>
          <w:rFonts w:ascii="TH SarabunPSK" w:eastAsia="Arial Unicode MS" w:hAnsi="TH SarabunPSK" w:cs="TH SarabunPSK"/>
          <w:sz w:val="32"/>
          <w:szCs w:val="32"/>
        </w:rPr>
        <w:t xml:space="preserve"> the </w:t>
      </w:r>
      <w:r w:rsidR="001E7376" w:rsidRPr="00B0278B">
        <w:rPr>
          <w:rFonts w:ascii="TH SarabunPSK" w:eastAsia="Arial Unicode MS" w:hAnsi="TH SarabunPSK" w:cs="TH SarabunPSK"/>
          <w:sz w:val="32"/>
          <w:szCs w:val="32"/>
        </w:rPr>
        <w:t>Sub-district L</w:t>
      </w:r>
      <w:r w:rsidRPr="00B0278B">
        <w:rPr>
          <w:rFonts w:ascii="TH SarabunPSK" w:eastAsia="Arial Unicode MS" w:hAnsi="TH SarabunPSK" w:cs="TH SarabunPSK"/>
          <w:sz w:val="32"/>
          <w:szCs w:val="32"/>
        </w:rPr>
        <w:t xml:space="preserve">ocal </w:t>
      </w:r>
      <w:r w:rsidR="001E7376" w:rsidRPr="00B0278B">
        <w:rPr>
          <w:rFonts w:ascii="TH SarabunPSK" w:eastAsia="Arial Unicode MS" w:hAnsi="TH SarabunPSK" w:cs="TH SarabunPSK"/>
          <w:sz w:val="32"/>
          <w:szCs w:val="32"/>
        </w:rPr>
        <w:t>R</w:t>
      </w:r>
      <w:r w:rsidRPr="00B0278B">
        <w:rPr>
          <w:rFonts w:ascii="TH SarabunPSK" w:eastAsia="Arial Unicode MS" w:hAnsi="TH SarabunPSK" w:cs="TH SarabunPSK"/>
          <w:sz w:val="32"/>
          <w:szCs w:val="32"/>
        </w:rPr>
        <w:t xml:space="preserve">esource </w:t>
      </w:r>
      <w:r w:rsidR="001E7376" w:rsidRPr="00B0278B">
        <w:rPr>
          <w:rFonts w:ascii="TH SarabunPSK" w:eastAsia="Arial Unicode MS" w:hAnsi="TH SarabunPSK" w:cs="TH SarabunPSK"/>
          <w:sz w:val="32"/>
          <w:szCs w:val="32"/>
        </w:rPr>
        <w:t>C</w:t>
      </w:r>
      <w:r w:rsidRPr="00B0278B">
        <w:rPr>
          <w:rFonts w:ascii="TH SarabunPSK" w:eastAsia="Arial Unicode MS" w:hAnsi="TH SarabunPSK" w:cs="TH SarabunPSK"/>
          <w:sz w:val="32"/>
          <w:szCs w:val="32"/>
        </w:rPr>
        <w:t xml:space="preserve">onservation and </w:t>
      </w:r>
      <w:r w:rsidR="001E7376" w:rsidRPr="00B0278B">
        <w:rPr>
          <w:rFonts w:ascii="TH SarabunPSK" w:eastAsia="Arial Unicode MS" w:hAnsi="TH SarabunPSK" w:cs="TH SarabunPSK"/>
          <w:sz w:val="32"/>
          <w:szCs w:val="32"/>
        </w:rPr>
        <w:t>D</w:t>
      </w:r>
      <w:r w:rsidRPr="00B0278B">
        <w:rPr>
          <w:rFonts w:ascii="TH SarabunPSK" w:eastAsia="Arial Unicode MS" w:hAnsi="TH SarabunPSK" w:cs="TH SarabunPSK"/>
          <w:sz w:val="32"/>
          <w:szCs w:val="32"/>
        </w:rPr>
        <w:t xml:space="preserve">evelopment </w:t>
      </w:r>
      <w:r w:rsidR="001E7376" w:rsidRPr="00B0278B">
        <w:rPr>
          <w:rFonts w:ascii="TH SarabunPSK" w:eastAsia="Arial Unicode MS" w:hAnsi="TH SarabunPSK" w:cs="TH SarabunPSK"/>
          <w:sz w:val="32"/>
          <w:szCs w:val="32"/>
        </w:rPr>
        <w:t>C</w:t>
      </w:r>
      <w:r w:rsidRPr="00B0278B">
        <w:rPr>
          <w:rFonts w:ascii="TH SarabunPSK" w:eastAsia="Arial Unicode MS" w:hAnsi="TH SarabunPSK" w:cs="TH SarabunPSK"/>
          <w:sz w:val="32"/>
          <w:szCs w:val="32"/>
        </w:rPr>
        <w:t>enter</w:t>
      </w:r>
      <w:r w:rsidR="001E7376" w:rsidRPr="00B0278B">
        <w:rPr>
          <w:rFonts w:ascii="TH SarabunPSK" w:eastAsia="Arial Unicode MS" w:hAnsi="TH SarabunPSK" w:cs="TH SarabunPSK"/>
          <w:sz w:val="32"/>
          <w:szCs w:val="32"/>
        </w:rPr>
        <w:t xml:space="preserve">. </w:t>
      </w:r>
    </w:p>
    <w:p w:rsidR="00F834CE" w:rsidRDefault="00034A85" w:rsidP="00F834CE">
      <w:pPr>
        <w:pStyle w:val="NoSpacing"/>
        <w:jc w:val="thaiDistribute"/>
        <w:rPr>
          <w:rFonts w:ascii="TH SarabunPSK" w:eastAsia="Arial Unicode MS" w:hAnsi="TH SarabunPSK" w:cs="TH SarabunPSK"/>
          <w:sz w:val="32"/>
          <w:szCs w:val="32"/>
        </w:rPr>
      </w:pPr>
      <w:r w:rsidRPr="00B0278B">
        <w:rPr>
          <w:rFonts w:ascii="TH SarabunPSK" w:eastAsia="Arial Unicode MS" w:hAnsi="TH SarabunPSK" w:cs="TH SarabunPSK"/>
          <w:b/>
          <w:bCs/>
          <w:color w:val="000000" w:themeColor="text1"/>
          <w:sz w:val="32"/>
          <w:szCs w:val="32"/>
          <w:cs/>
        </w:rPr>
        <w:tab/>
      </w:r>
      <w:r w:rsidRPr="00B0278B">
        <w:rPr>
          <w:rFonts w:ascii="TH SarabunPSK" w:eastAsia="Arial Unicode MS" w:hAnsi="TH SarabunPSK" w:cs="TH SarabunPSK"/>
          <w:sz w:val="32"/>
          <w:szCs w:val="32"/>
          <w:cs/>
        </w:rPr>
        <w:t xml:space="preserve"> </w:t>
      </w:r>
    </w:p>
    <w:p w:rsidR="00A93FD8" w:rsidRDefault="00A93FD8" w:rsidP="00F834CE">
      <w:pPr>
        <w:pStyle w:val="NoSpacing"/>
        <w:jc w:val="thaiDistribute"/>
        <w:rPr>
          <w:rFonts w:ascii="TH SarabunPSK" w:eastAsia="Arial Unicode MS" w:hAnsi="TH SarabunPSK" w:cs="TH SarabunPSK"/>
          <w:sz w:val="32"/>
          <w:szCs w:val="32"/>
        </w:rPr>
      </w:pPr>
    </w:p>
    <w:p w:rsidR="00B43ABF" w:rsidRDefault="00B43ABF" w:rsidP="00F834CE">
      <w:pPr>
        <w:pStyle w:val="NoSpacing"/>
        <w:jc w:val="thaiDistribute"/>
        <w:rPr>
          <w:rFonts w:ascii="TH SarabunPSK" w:eastAsia="Arial Unicode MS" w:hAnsi="TH SarabunPSK" w:cs="TH SarabunPSK"/>
          <w:sz w:val="32"/>
          <w:szCs w:val="32"/>
        </w:rPr>
      </w:pPr>
    </w:p>
    <w:p w:rsidR="00003794" w:rsidRPr="00A93FD8" w:rsidRDefault="00003794" w:rsidP="00AF44CB">
      <w:pPr>
        <w:pStyle w:val="NoSpacing"/>
        <w:ind w:firstLine="900"/>
        <w:jc w:val="thaiDistribute"/>
        <w:rPr>
          <w:rFonts w:ascii="TH SarabunPSK" w:eastAsia="Arial Unicode MS" w:hAnsi="TH SarabunPSK" w:cs="TH SarabunPSK"/>
          <w:b/>
          <w:bCs/>
          <w:sz w:val="32"/>
          <w:szCs w:val="32"/>
        </w:rPr>
      </w:pPr>
      <w:r w:rsidRPr="00A93FD8">
        <w:rPr>
          <w:rFonts w:ascii="TH SarabunPSK" w:eastAsia="Arial Unicode MS" w:hAnsi="TH SarabunPSK" w:cs="TH SarabunPSK"/>
          <w:b/>
          <w:bCs/>
          <w:sz w:val="32"/>
          <w:szCs w:val="32"/>
          <w:cs/>
        </w:rPr>
        <w:t>6.3</w:t>
      </w:r>
      <w:r w:rsidR="00A93FD8" w:rsidRPr="00A93FD8">
        <w:rPr>
          <w:rFonts w:ascii="TH SarabunPSK" w:eastAsia="Arial Unicode MS" w:hAnsi="TH SarabunPSK" w:cs="TH SarabunPSK"/>
          <w:b/>
          <w:bCs/>
          <w:sz w:val="32"/>
          <w:szCs w:val="32"/>
        </w:rPr>
        <w:tab/>
      </w:r>
      <w:r w:rsidRPr="00A93FD8">
        <w:rPr>
          <w:rFonts w:ascii="TH SarabunPSK" w:eastAsia="Arial Unicode MS" w:hAnsi="TH SarabunPSK" w:cs="TH SarabunPSK"/>
          <w:b/>
          <w:bCs/>
          <w:sz w:val="32"/>
          <w:szCs w:val="32"/>
        </w:rPr>
        <w:t xml:space="preserve">Evaluation and </w:t>
      </w:r>
      <w:r w:rsidR="00F834CE" w:rsidRPr="00A93FD8">
        <w:rPr>
          <w:rFonts w:ascii="TH SarabunPSK" w:eastAsia="Arial Unicode MS" w:hAnsi="TH SarabunPSK" w:cs="TH SarabunPSK"/>
          <w:b/>
          <w:bCs/>
          <w:sz w:val="32"/>
          <w:szCs w:val="32"/>
        </w:rPr>
        <w:t>S</w:t>
      </w:r>
      <w:r w:rsidRPr="00A93FD8">
        <w:rPr>
          <w:rFonts w:ascii="TH SarabunPSK" w:eastAsia="Arial Unicode MS" w:hAnsi="TH SarabunPSK" w:cs="TH SarabunPSK"/>
          <w:b/>
          <w:bCs/>
          <w:sz w:val="32"/>
          <w:szCs w:val="32"/>
        </w:rPr>
        <w:t>upervision</w:t>
      </w:r>
    </w:p>
    <w:p w:rsidR="00034A85" w:rsidRPr="00B0278B" w:rsidRDefault="00003794" w:rsidP="00003794">
      <w:pPr>
        <w:pStyle w:val="NoSpacing"/>
        <w:ind w:firstLine="1440"/>
        <w:jc w:val="thaiDistribute"/>
        <w:rPr>
          <w:rFonts w:ascii="TH SarabunPSK" w:eastAsia="Arial Unicode MS" w:hAnsi="TH SarabunPSK" w:cs="TH SarabunPSK"/>
          <w:sz w:val="32"/>
          <w:szCs w:val="32"/>
          <w:cs/>
        </w:rPr>
      </w:pPr>
      <w:r w:rsidRPr="00B0278B">
        <w:rPr>
          <w:rFonts w:ascii="TH SarabunPSK" w:eastAsia="Arial Unicode MS" w:hAnsi="TH SarabunPSK" w:cs="TH SarabunPSK"/>
          <w:sz w:val="32"/>
          <w:szCs w:val="32"/>
        </w:rPr>
        <w:t xml:space="preserve">To enable the implementation </w:t>
      </w:r>
      <w:r w:rsidR="00F834CE" w:rsidRPr="00B0278B">
        <w:rPr>
          <w:rFonts w:ascii="TH SarabunPSK" w:eastAsia="Arial Unicode MS" w:hAnsi="TH SarabunPSK" w:cs="TH SarabunPSK"/>
          <w:sz w:val="32"/>
          <w:szCs w:val="32"/>
        </w:rPr>
        <w:t>for</w:t>
      </w:r>
      <w:r w:rsidRPr="00B0278B">
        <w:rPr>
          <w:rFonts w:ascii="TH SarabunPSK" w:eastAsia="Arial Unicode MS" w:hAnsi="TH SarabunPSK" w:cs="TH SarabunPSK"/>
          <w:sz w:val="32"/>
          <w:szCs w:val="32"/>
        </w:rPr>
        <w:t xml:space="preserve"> capacity building of local government organizations </w:t>
      </w:r>
      <w:r w:rsidR="00F834CE" w:rsidRPr="00B0278B">
        <w:rPr>
          <w:rFonts w:ascii="TH SarabunPSK" w:eastAsia="Arial Unicode MS" w:hAnsi="TH SarabunPSK" w:cs="TH SarabunPSK"/>
          <w:sz w:val="32"/>
          <w:szCs w:val="32"/>
        </w:rPr>
        <w:t>on</w:t>
      </w:r>
      <w:r w:rsidRPr="00B0278B">
        <w:rPr>
          <w:rFonts w:ascii="TH SarabunPSK" w:eastAsia="Arial Unicode MS" w:hAnsi="TH SarabunPSK" w:cs="TH SarabunPSK"/>
          <w:sz w:val="32"/>
          <w:szCs w:val="32"/>
        </w:rPr>
        <w:t xml:space="preserve"> </w:t>
      </w:r>
      <w:r w:rsidR="003A0EDD" w:rsidRPr="00B0278B">
        <w:rPr>
          <w:rFonts w:ascii="TH SarabunPSK" w:eastAsia="Arial Unicode MS" w:hAnsi="TH SarabunPSK" w:cs="TH SarabunPSK"/>
          <w:sz w:val="32"/>
          <w:szCs w:val="32"/>
        </w:rPr>
        <w:t xml:space="preserve">sustainable </w:t>
      </w:r>
      <w:r w:rsidR="00F834CE" w:rsidRPr="00B0278B">
        <w:rPr>
          <w:rFonts w:ascii="TH SarabunPSK" w:eastAsia="Arial Unicode MS" w:hAnsi="TH SarabunPSK" w:cs="TH SarabunPSK"/>
          <w:sz w:val="32"/>
          <w:szCs w:val="32"/>
        </w:rPr>
        <w:t xml:space="preserve">protection </w:t>
      </w:r>
      <w:r w:rsidRPr="00B0278B">
        <w:rPr>
          <w:rFonts w:ascii="TH SarabunPSK" w:eastAsia="Arial Unicode MS" w:hAnsi="TH SarabunPSK" w:cs="TH SarabunPSK"/>
          <w:sz w:val="32"/>
          <w:szCs w:val="32"/>
        </w:rPr>
        <w:t>and</w:t>
      </w:r>
      <w:r w:rsidR="00F834CE"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utiliz</w:t>
      </w:r>
      <w:r w:rsidR="00F834CE" w:rsidRPr="00B0278B">
        <w:rPr>
          <w:rFonts w:ascii="TH SarabunPSK" w:eastAsia="Arial Unicode MS" w:hAnsi="TH SarabunPSK" w:cs="TH SarabunPSK"/>
          <w:sz w:val="32"/>
          <w:szCs w:val="32"/>
        </w:rPr>
        <w:t>ation of</w:t>
      </w:r>
      <w:r w:rsidRPr="00B0278B">
        <w:rPr>
          <w:rFonts w:ascii="TH SarabunPSK" w:eastAsia="Arial Unicode MS" w:hAnsi="TH SarabunPSK" w:cs="TH SarabunPSK"/>
          <w:sz w:val="32"/>
          <w:szCs w:val="32"/>
        </w:rPr>
        <w:t xml:space="preserve"> biodiversity in the </w:t>
      </w:r>
      <w:r w:rsidR="00554E88" w:rsidRPr="00B0278B">
        <w:rPr>
          <w:rFonts w:ascii="TH SarabunPSK" w:eastAsia="Arial Unicode MS" w:hAnsi="TH SarabunPSK" w:cs="TH SarabunPSK"/>
          <w:sz w:val="32"/>
          <w:szCs w:val="32"/>
        </w:rPr>
        <w:t>ecological landscapes</w:t>
      </w:r>
      <w:r w:rsidRPr="00B0278B">
        <w:rPr>
          <w:rFonts w:ascii="TH SarabunPSK" w:eastAsia="Arial Unicode MS" w:hAnsi="TH SarabunPSK" w:cs="TH SarabunPSK"/>
          <w:sz w:val="32"/>
          <w:szCs w:val="32"/>
        </w:rPr>
        <w:t xml:space="preserve"> of Thailand</w:t>
      </w:r>
      <w:r w:rsidR="00F834CE" w:rsidRPr="00B0278B">
        <w:rPr>
          <w:rFonts w:ascii="TH SarabunPSK" w:eastAsia="Arial Unicode MS" w:hAnsi="TH SarabunPSK" w:cs="TH SarabunPSK"/>
          <w:sz w:val="32"/>
          <w:szCs w:val="32"/>
        </w:rPr>
        <w:t xml:space="preserve"> is </w:t>
      </w:r>
      <w:r w:rsidRPr="00B0278B">
        <w:rPr>
          <w:rFonts w:ascii="TH SarabunPSK" w:eastAsia="Arial Unicode MS" w:hAnsi="TH SarabunPSK" w:cs="TH SarabunPSK"/>
          <w:sz w:val="32"/>
          <w:szCs w:val="32"/>
        </w:rPr>
        <w:t>to achieve the stated goals</w:t>
      </w:r>
      <w:r w:rsidR="00F834CE" w:rsidRPr="00B0278B">
        <w:rPr>
          <w:rFonts w:ascii="TH SarabunPSK" w:eastAsia="Arial Unicode MS" w:hAnsi="TH SarabunPSK" w:cs="TH SarabunPSK"/>
          <w:sz w:val="32"/>
          <w:szCs w:val="32"/>
        </w:rPr>
        <w:t xml:space="preserve"> with these following</w:t>
      </w:r>
      <w:r w:rsidRPr="00B0278B">
        <w:rPr>
          <w:rFonts w:ascii="TH SarabunPSK" w:eastAsia="Arial Unicode MS" w:hAnsi="TH SarabunPSK" w:cs="TH SarabunPSK"/>
          <w:sz w:val="32"/>
          <w:szCs w:val="32"/>
        </w:rPr>
        <w:t xml:space="preserve"> suggestions for evaluation and supervision:</w:t>
      </w:r>
      <w:r w:rsidR="003A0EDD" w:rsidRPr="00B0278B">
        <w:rPr>
          <w:rFonts w:ascii="TH SarabunPSK" w:eastAsia="Arial Unicode MS" w:hAnsi="TH SarabunPSK" w:cs="TH SarabunPSK"/>
          <w:sz w:val="32"/>
          <w:szCs w:val="32"/>
        </w:rPr>
        <w:t xml:space="preserve"> </w:t>
      </w:r>
    </w:p>
    <w:p w:rsidR="00034A85" w:rsidRPr="00B0278B" w:rsidRDefault="00003794" w:rsidP="005A7EF7">
      <w:pPr>
        <w:spacing w:after="0" w:line="240" w:lineRule="auto"/>
        <w:ind w:firstLine="1440"/>
        <w:jc w:val="thaiDistribute"/>
        <w:rPr>
          <w:rFonts w:ascii="TH SarabunPSK" w:eastAsia="Arial Unicode MS" w:hAnsi="TH SarabunPSK" w:cs="TH SarabunPSK"/>
          <w:sz w:val="32"/>
          <w:szCs w:val="32"/>
        </w:rPr>
      </w:pPr>
      <w:r w:rsidRPr="0011092C">
        <w:rPr>
          <w:rFonts w:ascii="TH SarabunPSK" w:eastAsia="Arial Unicode MS" w:hAnsi="TH SarabunPSK" w:cs="TH SarabunPSK"/>
          <w:b/>
          <w:bCs/>
          <w:sz w:val="32"/>
          <w:szCs w:val="32"/>
          <w:cs/>
        </w:rPr>
        <w:t>6.3.1</w:t>
      </w:r>
      <w:r w:rsidR="002379BF">
        <w:rPr>
          <w:rFonts w:ascii="TH SarabunPSK" w:eastAsia="Arial Unicode MS" w:hAnsi="TH SarabunPSK" w:cs="TH SarabunPSK"/>
          <w:b/>
          <w:bCs/>
          <w:sz w:val="32"/>
          <w:szCs w:val="32"/>
        </w:rPr>
        <w:tab/>
      </w:r>
      <w:r w:rsidR="00F27F43" w:rsidRPr="0011092C">
        <w:rPr>
          <w:rFonts w:ascii="TH SarabunPSK" w:eastAsia="Arial Unicode MS" w:hAnsi="TH SarabunPSK" w:cs="TH SarabunPSK"/>
          <w:b/>
          <w:bCs/>
          <w:sz w:val="32"/>
          <w:szCs w:val="32"/>
        </w:rPr>
        <w:t>The e</w:t>
      </w:r>
      <w:r w:rsidRPr="0011092C">
        <w:rPr>
          <w:rFonts w:ascii="TH SarabunPSK" w:eastAsia="Arial Unicode MS" w:hAnsi="TH SarabunPSK" w:cs="TH SarabunPSK"/>
          <w:b/>
          <w:bCs/>
          <w:sz w:val="32"/>
          <w:szCs w:val="32"/>
        </w:rPr>
        <w:t>valuation at the policy level</w:t>
      </w:r>
      <w:r w:rsidRPr="00B0278B">
        <w:rPr>
          <w:rFonts w:ascii="TH SarabunPSK" w:eastAsia="Arial Unicode MS" w:hAnsi="TH SarabunPSK" w:cs="TH SarabunPSK"/>
          <w:sz w:val="32"/>
          <w:szCs w:val="32"/>
        </w:rPr>
        <w:t xml:space="preserve"> </w:t>
      </w:r>
      <w:r w:rsidR="00F27F43" w:rsidRPr="00B0278B">
        <w:rPr>
          <w:rFonts w:ascii="TH SarabunPSK" w:eastAsia="Arial Unicode MS" w:hAnsi="TH SarabunPSK" w:cs="TH SarabunPSK"/>
          <w:sz w:val="32"/>
          <w:szCs w:val="32"/>
        </w:rPr>
        <w:t>aims to assess the performance of</w:t>
      </w:r>
      <w:r w:rsidRPr="00B0278B">
        <w:rPr>
          <w:rFonts w:ascii="TH SarabunPSK" w:eastAsia="Arial Unicode MS" w:hAnsi="TH SarabunPSK" w:cs="TH SarabunPSK"/>
          <w:sz w:val="32"/>
          <w:szCs w:val="32"/>
        </w:rPr>
        <w:t xml:space="preserve"> capacity</w:t>
      </w:r>
      <w:r w:rsidR="00F27F43" w:rsidRPr="00B0278B">
        <w:rPr>
          <w:rFonts w:ascii="TH SarabunPSK" w:eastAsia="Arial Unicode MS" w:hAnsi="TH SarabunPSK" w:cs="TH SarabunPSK"/>
          <w:sz w:val="32"/>
          <w:szCs w:val="32"/>
        </w:rPr>
        <w:t xml:space="preserve"> building</w:t>
      </w:r>
      <w:r w:rsidRPr="00B0278B">
        <w:rPr>
          <w:rFonts w:ascii="TH SarabunPSK" w:eastAsia="Arial Unicode MS" w:hAnsi="TH SarabunPSK" w:cs="TH SarabunPSK"/>
          <w:sz w:val="32"/>
          <w:szCs w:val="32"/>
        </w:rPr>
        <w:t xml:space="preserve"> of local government organizations </w:t>
      </w:r>
      <w:r w:rsidR="00F27F43" w:rsidRPr="00B0278B">
        <w:rPr>
          <w:rFonts w:ascii="TH SarabunPSK" w:eastAsia="Arial Unicode MS" w:hAnsi="TH SarabunPSK" w:cs="TH SarabunPSK"/>
          <w:sz w:val="32"/>
          <w:szCs w:val="32"/>
        </w:rPr>
        <w:t>for</w:t>
      </w:r>
      <w:r w:rsidRPr="00B0278B">
        <w:rPr>
          <w:rFonts w:ascii="TH SarabunPSK" w:eastAsia="Arial Unicode MS" w:hAnsi="TH SarabunPSK" w:cs="TH SarabunPSK"/>
          <w:sz w:val="32"/>
          <w:szCs w:val="32"/>
        </w:rPr>
        <w:t xml:space="preserve"> </w:t>
      </w:r>
      <w:r w:rsidR="00F27F43" w:rsidRPr="00B0278B">
        <w:rPr>
          <w:rFonts w:ascii="TH SarabunPSK" w:eastAsia="Arial Unicode MS" w:hAnsi="TH SarabunPSK" w:cs="TH SarabunPSK"/>
          <w:sz w:val="32"/>
          <w:szCs w:val="32"/>
        </w:rPr>
        <w:t>sustainable protection</w:t>
      </w:r>
      <w:r w:rsidRPr="00B0278B">
        <w:rPr>
          <w:rFonts w:ascii="TH SarabunPSK" w:eastAsia="Arial Unicode MS" w:hAnsi="TH SarabunPSK" w:cs="TH SarabunPSK"/>
          <w:sz w:val="32"/>
          <w:szCs w:val="32"/>
        </w:rPr>
        <w:t xml:space="preserve"> and utiliz</w:t>
      </w:r>
      <w:r w:rsidR="00F27F43" w:rsidRPr="00B0278B">
        <w:rPr>
          <w:rFonts w:ascii="TH SarabunPSK" w:eastAsia="Arial Unicode MS" w:hAnsi="TH SarabunPSK" w:cs="TH SarabunPSK"/>
          <w:sz w:val="32"/>
          <w:szCs w:val="32"/>
        </w:rPr>
        <w:t>ation of</w:t>
      </w:r>
      <w:r w:rsidRPr="00B0278B">
        <w:rPr>
          <w:rFonts w:ascii="TH SarabunPSK" w:eastAsia="Arial Unicode MS" w:hAnsi="TH SarabunPSK" w:cs="TH SarabunPSK"/>
          <w:sz w:val="32"/>
          <w:szCs w:val="32"/>
        </w:rPr>
        <w:t xml:space="preserve"> biodiversity in the </w:t>
      </w:r>
      <w:r w:rsidR="00554E88" w:rsidRPr="00B0278B">
        <w:rPr>
          <w:rFonts w:ascii="TH SarabunPSK" w:eastAsia="Arial Unicode MS" w:hAnsi="TH SarabunPSK" w:cs="TH SarabunPSK"/>
          <w:sz w:val="32"/>
          <w:szCs w:val="32"/>
        </w:rPr>
        <w:t>ecological landscapes</w:t>
      </w:r>
      <w:r w:rsidRPr="00B0278B">
        <w:rPr>
          <w:rFonts w:ascii="TH SarabunPSK" w:eastAsia="Arial Unicode MS" w:hAnsi="TH SarabunPSK" w:cs="TH SarabunPSK"/>
          <w:sz w:val="32"/>
          <w:szCs w:val="32"/>
        </w:rPr>
        <w:t xml:space="preserve"> of Thailand. </w:t>
      </w:r>
      <w:r w:rsidR="00F27F43" w:rsidRPr="00B0278B">
        <w:rPr>
          <w:rFonts w:ascii="TH SarabunPSK" w:eastAsia="Arial Unicode MS" w:hAnsi="TH SarabunPSK" w:cs="TH SarabunPSK"/>
          <w:sz w:val="32"/>
          <w:szCs w:val="32"/>
        </w:rPr>
        <w:t xml:space="preserve">The </w:t>
      </w:r>
      <w:r w:rsidRPr="00B0278B">
        <w:rPr>
          <w:rFonts w:ascii="TH SarabunPSK" w:eastAsia="Arial Unicode MS" w:hAnsi="TH SarabunPSK" w:cs="TH SarabunPSK"/>
          <w:sz w:val="32"/>
          <w:szCs w:val="32"/>
        </w:rPr>
        <w:t xml:space="preserve">evaluation </w:t>
      </w:r>
      <w:r w:rsidR="00F27F43" w:rsidRPr="00B0278B">
        <w:rPr>
          <w:rFonts w:ascii="TH SarabunPSK" w:eastAsia="Arial Unicode MS" w:hAnsi="TH SarabunPSK" w:cs="TH SarabunPSK"/>
          <w:sz w:val="32"/>
          <w:szCs w:val="32"/>
        </w:rPr>
        <w:t>includes the application of the</w:t>
      </w:r>
      <w:r w:rsidRPr="00B0278B">
        <w:rPr>
          <w:rFonts w:ascii="TH SarabunPSK" w:eastAsia="Arial Unicode MS" w:hAnsi="TH SarabunPSK" w:cs="TH SarabunPSK"/>
          <w:sz w:val="32"/>
          <w:szCs w:val="32"/>
        </w:rPr>
        <w:t xml:space="preserve"> </w:t>
      </w:r>
      <w:r w:rsidR="00D06061" w:rsidRPr="00B0278B">
        <w:rPr>
          <w:rFonts w:ascii="TH SarabunPSK" w:eastAsia="Arial Unicode MS" w:hAnsi="TH SarabunPSK" w:cs="TH SarabunPSK"/>
          <w:sz w:val="32"/>
          <w:szCs w:val="32"/>
        </w:rPr>
        <w:t>index</w:t>
      </w:r>
      <w:r w:rsidR="00F27F43" w:rsidRPr="00B0278B">
        <w:rPr>
          <w:rFonts w:ascii="TH SarabunPSK" w:eastAsia="Arial Unicode MS" w:hAnsi="TH SarabunPSK" w:cs="TH SarabunPSK"/>
          <w:sz w:val="32"/>
          <w:szCs w:val="32"/>
        </w:rPr>
        <w:t>e</w:t>
      </w:r>
      <w:r w:rsidRPr="00B0278B">
        <w:rPr>
          <w:rFonts w:ascii="TH SarabunPSK" w:eastAsia="Arial Unicode MS" w:hAnsi="TH SarabunPSK" w:cs="TH SarabunPSK"/>
          <w:sz w:val="32"/>
          <w:szCs w:val="32"/>
        </w:rPr>
        <w:t xml:space="preserve">s according to the goals of the national policy </w:t>
      </w:r>
      <w:r w:rsidR="00F27F43" w:rsidRPr="00B0278B">
        <w:rPr>
          <w:rFonts w:ascii="TH SarabunPSK" w:eastAsia="Arial Unicode MS" w:hAnsi="TH SarabunPSK" w:cs="TH SarabunPSK"/>
          <w:sz w:val="32"/>
          <w:szCs w:val="32"/>
        </w:rPr>
        <w:t>on</w:t>
      </w:r>
      <w:r w:rsidRPr="00B0278B">
        <w:rPr>
          <w:rFonts w:ascii="TH SarabunPSK" w:eastAsia="Arial Unicode MS" w:hAnsi="TH SarabunPSK" w:cs="TH SarabunPSK"/>
          <w:sz w:val="32"/>
          <w:szCs w:val="32"/>
        </w:rPr>
        <w:t xml:space="preserve"> protection and utilization of biodiversity</w:t>
      </w:r>
      <w:r w:rsidR="00F27F43" w:rsidRPr="00B0278B">
        <w:rPr>
          <w:rFonts w:ascii="TH SarabunPSK" w:eastAsia="Arial Unicode MS" w:hAnsi="TH SarabunPSK" w:cs="TH SarabunPSK"/>
          <w:sz w:val="32"/>
          <w:szCs w:val="32"/>
        </w:rPr>
        <w:t xml:space="preserve"> </w:t>
      </w:r>
      <w:r w:rsidR="00057BAF" w:rsidRPr="00B0278B">
        <w:rPr>
          <w:rFonts w:ascii="TH SarabunPSK" w:eastAsia="Arial Unicode MS" w:hAnsi="TH SarabunPSK" w:cs="TH SarabunPSK"/>
          <w:sz w:val="32"/>
          <w:szCs w:val="32"/>
        </w:rPr>
        <w:t>such as</w:t>
      </w:r>
      <w:r w:rsidRPr="00B0278B">
        <w:rPr>
          <w:rFonts w:ascii="TH SarabunPSK" w:eastAsia="Arial Unicode MS" w:hAnsi="TH SarabunPSK" w:cs="TH SarabunPSK"/>
          <w:sz w:val="32"/>
          <w:szCs w:val="32"/>
        </w:rPr>
        <w:t xml:space="preserve"> </w:t>
      </w:r>
      <w:r w:rsidR="004374EB" w:rsidRPr="00B0278B">
        <w:rPr>
          <w:rFonts w:ascii="TH SarabunPSK" w:eastAsia="Arial Unicode MS" w:hAnsi="TH SarabunPSK" w:cs="TH SarabunPSK"/>
          <w:sz w:val="32"/>
          <w:szCs w:val="32"/>
        </w:rPr>
        <w:t xml:space="preserve">the 20-year Strategic Framework for Biological Economic Development </w:t>
      </w:r>
      <w:r w:rsidR="00F27F43"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cs/>
        </w:rPr>
        <w:t>2017-2036</w:t>
      </w:r>
      <w:r w:rsidR="00F27F43"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cs/>
        </w:rPr>
        <w:t xml:space="preserve"> </w:t>
      </w:r>
      <w:r w:rsidRPr="00B0278B">
        <w:rPr>
          <w:rFonts w:ascii="TH SarabunPSK" w:eastAsia="Arial Unicode MS" w:hAnsi="TH SarabunPSK" w:cs="TH SarabunPSK"/>
          <w:sz w:val="32"/>
          <w:szCs w:val="32"/>
        </w:rPr>
        <w:t xml:space="preserve">and </w:t>
      </w:r>
      <w:r w:rsidR="00A62120" w:rsidRPr="00B0278B">
        <w:rPr>
          <w:rFonts w:ascii="TH SarabunPSK" w:eastAsia="Arial Unicode MS" w:hAnsi="TH SarabunPSK" w:cs="TH SarabunPSK"/>
          <w:sz w:val="32"/>
          <w:szCs w:val="32"/>
        </w:rPr>
        <w:t xml:space="preserve">the Environment Master Plan for Integration of Biodiversity Management </w:t>
      </w:r>
      <w:r w:rsidR="00057BAF"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cs/>
        </w:rPr>
        <w:t>2015-2021</w:t>
      </w:r>
      <w:r w:rsidR="00057BAF"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cs/>
        </w:rPr>
        <w:t xml:space="preserve">. </w:t>
      </w:r>
      <w:r w:rsidRPr="00B0278B">
        <w:rPr>
          <w:rFonts w:ascii="TH SarabunPSK" w:eastAsia="Arial Unicode MS" w:hAnsi="TH SarabunPSK" w:cs="TH SarabunPSK"/>
          <w:sz w:val="32"/>
          <w:szCs w:val="32"/>
        </w:rPr>
        <w:t xml:space="preserve">These </w:t>
      </w:r>
      <w:r w:rsidR="00057BAF" w:rsidRPr="00B0278B">
        <w:rPr>
          <w:rFonts w:ascii="TH SarabunPSK" w:eastAsia="Arial Unicode MS" w:hAnsi="TH SarabunPSK" w:cs="TH SarabunPSK"/>
          <w:sz w:val="32"/>
          <w:szCs w:val="32"/>
        </w:rPr>
        <w:t>indexes</w:t>
      </w:r>
      <w:r w:rsidRPr="00B0278B">
        <w:rPr>
          <w:rFonts w:ascii="TH SarabunPSK" w:eastAsia="Arial Unicode MS" w:hAnsi="TH SarabunPSK" w:cs="TH SarabunPSK"/>
          <w:sz w:val="32"/>
          <w:szCs w:val="32"/>
        </w:rPr>
        <w:t xml:space="preserve"> can be used to evaluate the work of the three working groups</w:t>
      </w:r>
      <w:r w:rsidR="003A0EDD" w:rsidRPr="00B0278B">
        <w:rPr>
          <w:rFonts w:ascii="TH SarabunPSK" w:eastAsia="Arial Unicode MS" w:hAnsi="TH SarabunPSK" w:cs="TH SarabunPSK"/>
          <w:sz w:val="32"/>
          <w:szCs w:val="32"/>
        </w:rPr>
        <w:t xml:space="preserve"> including</w:t>
      </w:r>
      <w:r w:rsidRPr="00B0278B">
        <w:rPr>
          <w:rFonts w:ascii="TH SarabunPSK" w:eastAsia="Arial Unicode MS" w:hAnsi="TH SarabunPSK" w:cs="TH SarabunPSK"/>
          <w:sz w:val="32"/>
          <w:szCs w:val="32"/>
        </w:rPr>
        <w:t xml:space="preserve"> </w:t>
      </w:r>
      <w:r w:rsidR="003A0EDD" w:rsidRPr="00B0278B">
        <w:rPr>
          <w:rFonts w:ascii="TH SarabunPSK" w:eastAsia="Arial Unicode MS" w:hAnsi="TH SarabunPSK" w:cs="TH SarabunPSK"/>
          <w:sz w:val="32"/>
          <w:szCs w:val="32"/>
        </w:rPr>
        <w:t>the national, regional, and local b</w:t>
      </w:r>
      <w:r w:rsidR="00FA4065" w:rsidRPr="00B0278B">
        <w:rPr>
          <w:rFonts w:ascii="TH SarabunPSK" w:eastAsia="Arial Unicode MS" w:hAnsi="TH SarabunPSK" w:cs="TH SarabunPSK"/>
          <w:sz w:val="32"/>
          <w:szCs w:val="32"/>
        </w:rPr>
        <w:t>oard</w:t>
      </w:r>
      <w:r w:rsidRPr="00B0278B">
        <w:rPr>
          <w:rFonts w:ascii="TH SarabunPSK" w:eastAsia="Arial Unicode MS" w:hAnsi="TH SarabunPSK" w:cs="TH SarabunPSK"/>
          <w:sz w:val="32"/>
          <w:szCs w:val="32"/>
        </w:rPr>
        <w:t xml:space="preserve"> for capacity</w:t>
      </w:r>
      <w:r w:rsidR="003A0EDD" w:rsidRPr="00B0278B">
        <w:rPr>
          <w:rFonts w:ascii="TH SarabunPSK" w:eastAsia="Arial Unicode MS" w:hAnsi="TH SarabunPSK" w:cs="TH SarabunPSK"/>
          <w:sz w:val="32"/>
          <w:szCs w:val="32"/>
        </w:rPr>
        <w:t xml:space="preserve"> building</w:t>
      </w:r>
      <w:r w:rsidRPr="00B0278B">
        <w:rPr>
          <w:rFonts w:ascii="TH SarabunPSK" w:eastAsia="Arial Unicode MS" w:hAnsi="TH SarabunPSK" w:cs="TH SarabunPSK"/>
          <w:sz w:val="32"/>
          <w:szCs w:val="32"/>
        </w:rPr>
        <w:t xml:space="preserve"> of lo</w:t>
      </w:r>
      <w:r w:rsidR="003A0EDD" w:rsidRPr="00B0278B">
        <w:rPr>
          <w:rFonts w:ascii="TH SarabunPSK" w:eastAsia="Arial Unicode MS" w:hAnsi="TH SarabunPSK" w:cs="TH SarabunPSK"/>
          <w:sz w:val="32"/>
          <w:szCs w:val="32"/>
        </w:rPr>
        <w:t xml:space="preserve">cal government organizations for sustainable protection </w:t>
      </w:r>
      <w:r w:rsidRPr="00B0278B">
        <w:rPr>
          <w:rFonts w:ascii="TH SarabunPSK" w:eastAsia="Arial Unicode MS" w:hAnsi="TH SarabunPSK" w:cs="TH SarabunPSK"/>
          <w:sz w:val="32"/>
          <w:szCs w:val="32"/>
        </w:rPr>
        <w:t>and utiliz</w:t>
      </w:r>
      <w:r w:rsidR="003A0EDD" w:rsidRPr="00B0278B">
        <w:rPr>
          <w:rFonts w:ascii="TH SarabunPSK" w:eastAsia="Arial Unicode MS" w:hAnsi="TH SarabunPSK" w:cs="TH SarabunPSK"/>
          <w:sz w:val="32"/>
          <w:szCs w:val="32"/>
        </w:rPr>
        <w:t>ation of</w:t>
      </w:r>
      <w:r w:rsidRPr="00B0278B">
        <w:rPr>
          <w:rFonts w:ascii="TH SarabunPSK" w:eastAsia="Arial Unicode MS" w:hAnsi="TH SarabunPSK" w:cs="TH SarabunPSK"/>
          <w:sz w:val="32"/>
          <w:szCs w:val="32"/>
        </w:rPr>
        <w:t xml:space="preserve"> biodiversity in the </w:t>
      </w:r>
      <w:r w:rsidR="00554E88" w:rsidRPr="00B0278B">
        <w:rPr>
          <w:rFonts w:ascii="TH SarabunPSK" w:eastAsia="Arial Unicode MS" w:hAnsi="TH SarabunPSK" w:cs="TH SarabunPSK"/>
          <w:sz w:val="32"/>
          <w:szCs w:val="32"/>
        </w:rPr>
        <w:t>ecological landscapes</w:t>
      </w:r>
      <w:r w:rsidRPr="00B0278B">
        <w:rPr>
          <w:rFonts w:ascii="TH SarabunPSK" w:eastAsia="Arial Unicode MS" w:hAnsi="TH SarabunPSK" w:cs="TH SarabunPSK"/>
          <w:sz w:val="32"/>
          <w:szCs w:val="32"/>
        </w:rPr>
        <w:t xml:space="preserve"> of Thailand </w:t>
      </w:r>
      <w:r w:rsidR="003A0EDD" w:rsidRPr="00B0278B">
        <w:rPr>
          <w:rFonts w:ascii="TH SarabunPSK" w:eastAsia="Arial Unicode MS" w:hAnsi="TH SarabunPSK" w:cs="TH SarabunPSK"/>
          <w:sz w:val="32"/>
          <w:szCs w:val="32"/>
        </w:rPr>
        <w:t>through these</w:t>
      </w:r>
      <w:r w:rsidRPr="00B0278B">
        <w:rPr>
          <w:rFonts w:ascii="TH SarabunPSK" w:eastAsia="Arial Unicode MS" w:hAnsi="TH SarabunPSK" w:cs="TH SarabunPSK"/>
          <w:sz w:val="32"/>
          <w:szCs w:val="32"/>
        </w:rPr>
        <w:t xml:space="preserve"> following </w:t>
      </w:r>
      <w:r w:rsidR="00392B2C" w:rsidRPr="00B0278B">
        <w:rPr>
          <w:rFonts w:ascii="TH SarabunPSK" w:eastAsia="Arial Unicode MS" w:hAnsi="TH SarabunPSK" w:cs="TH SarabunPSK"/>
          <w:sz w:val="32"/>
          <w:szCs w:val="32"/>
        </w:rPr>
        <w:t>indexes:</w:t>
      </w:r>
    </w:p>
    <w:p w:rsidR="0011092C" w:rsidRDefault="00003794" w:rsidP="0011092C">
      <w:pPr>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(1) </w:t>
      </w:r>
      <w:r w:rsidR="00057108" w:rsidRPr="00B0278B">
        <w:rPr>
          <w:rFonts w:ascii="TH SarabunPSK" w:eastAsia="Arial Unicode MS" w:hAnsi="TH SarabunPSK" w:cs="TH SarabunPSK"/>
          <w:sz w:val="32"/>
          <w:szCs w:val="32"/>
        </w:rPr>
        <w:t>The p</w:t>
      </w:r>
      <w:r w:rsidRPr="00B0278B">
        <w:rPr>
          <w:rFonts w:ascii="TH SarabunPSK" w:eastAsia="Arial Unicode MS" w:hAnsi="TH SarabunPSK" w:cs="TH SarabunPSK"/>
          <w:sz w:val="32"/>
          <w:szCs w:val="32"/>
        </w:rPr>
        <w:t xml:space="preserve">roportion of budget according to the provincial </w:t>
      </w:r>
      <w:r w:rsidR="00392B2C" w:rsidRPr="00B0278B">
        <w:rPr>
          <w:rFonts w:ascii="TH SarabunPSK" w:eastAsia="Arial Unicode MS" w:hAnsi="TH SarabunPSK" w:cs="TH SarabunPSK"/>
          <w:sz w:val="32"/>
          <w:szCs w:val="32"/>
        </w:rPr>
        <w:t>group, p</w:t>
      </w:r>
      <w:r w:rsidRPr="00B0278B">
        <w:rPr>
          <w:rFonts w:ascii="TH SarabunPSK" w:eastAsia="Arial Unicode MS" w:hAnsi="TH SarabunPSK" w:cs="TH SarabunPSK"/>
          <w:sz w:val="32"/>
          <w:szCs w:val="32"/>
        </w:rPr>
        <w:t>rovincial</w:t>
      </w:r>
      <w:r w:rsidR="00392B2C"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w:t>
      </w:r>
      <w:r w:rsidR="00392B2C" w:rsidRPr="00B0278B">
        <w:rPr>
          <w:rFonts w:ascii="TH SarabunPSK" w:eastAsia="Arial Unicode MS" w:hAnsi="TH SarabunPSK" w:cs="TH SarabunPSK"/>
          <w:sz w:val="32"/>
          <w:szCs w:val="32"/>
        </w:rPr>
        <w:t>l</w:t>
      </w:r>
      <w:r w:rsidRPr="00B0278B">
        <w:rPr>
          <w:rFonts w:ascii="TH SarabunPSK" w:eastAsia="Arial Unicode MS" w:hAnsi="TH SarabunPSK" w:cs="TH SarabunPSK"/>
          <w:sz w:val="32"/>
          <w:szCs w:val="32"/>
        </w:rPr>
        <w:t>ocal</w:t>
      </w:r>
      <w:r w:rsidR="00392B2C" w:rsidRPr="00B0278B">
        <w:rPr>
          <w:rFonts w:ascii="TH SarabunPSK" w:eastAsia="Arial Unicode MS" w:hAnsi="TH SarabunPSK" w:cs="TH SarabunPSK"/>
          <w:sz w:val="32"/>
          <w:szCs w:val="32"/>
        </w:rPr>
        <w:t>, s</w:t>
      </w:r>
      <w:r w:rsidRPr="00B0278B">
        <w:rPr>
          <w:rFonts w:ascii="TH SarabunPSK" w:eastAsia="Arial Unicode MS" w:hAnsi="TH SarabunPSK" w:cs="TH SarabunPSK"/>
          <w:sz w:val="32"/>
          <w:szCs w:val="32"/>
        </w:rPr>
        <w:t>ub</w:t>
      </w:r>
      <w:r w:rsidR="00392B2C"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district</w:t>
      </w:r>
      <w:r w:rsidR="00392B2C"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community development plan</w:t>
      </w:r>
      <w:r w:rsidR="00392B2C"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392B2C" w:rsidRPr="00B0278B">
        <w:rPr>
          <w:rFonts w:ascii="TH SarabunPSK" w:eastAsia="Arial Unicode MS" w:hAnsi="TH SarabunPSK" w:cs="TH SarabunPSK"/>
          <w:sz w:val="32"/>
          <w:szCs w:val="32"/>
        </w:rPr>
        <w:t xml:space="preserve">to the </w:t>
      </w:r>
      <w:r w:rsidRPr="00B0278B">
        <w:rPr>
          <w:rFonts w:ascii="TH SarabunPSK" w:eastAsia="Arial Unicode MS" w:hAnsi="TH SarabunPSK" w:cs="TH SarabunPSK"/>
          <w:sz w:val="32"/>
          <w:szCs w:val="32"/>
        </w:rPr>
        <w:t>implementation</w:t>
      </w:r>
      <w:r w:rsidR="00392B2C"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of the plan</w:t>
      </w:r>
      <w:r w:rsidR="00392B2C"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related to biodiversity</w:t>
      </w:r>
      <w:r w:rsidR="00392B2C" w:rsidRPr="00B0278B">
        <w:rPr>
          <w:rFonts w:ascii="TH SarabunPSK" w:eastAsia="Arial Unicode MS" w:hAnsi="TH SarabunPSK" w:cs="TH SarabunPSK"/>
          <w:sz w:val="32"/>
          <w:szCs w:val="32"/>
        </w:rPr>
        <w:t>,</w:t>
      </w:r>
    </w:p>
    <w:p w:rsidR="0011092C" w:rsidRDefault="00003794" w:rsidP="0011092C">
      <w:pPr>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(2) The number of national policies, plans</w:t>
      </w:r>
      <w:r w:rsidR="00392B2C" w:rsidRPr="00B0278B">
        <w:rPr>
          <w:rFonts w:ascii="TH SarabunPSK" w:eastAsia="Arial Unicode MS" w:hAnsi="TH SarabunPSK" w:cs="TH SarabunPSK"/>
          <w:sz w:val="32"/>
          <w:szCs w:val="32"/>
        </w:rPr>
        <w:t>,</w:t>
      </w:r>
      <w:r w:rsidRPr="00B0278B">
        <w:rPr>
          <w:rFonts w:ascii="TH SarabunPSK" w:eastAsia="Arial Unicode MS" w:hAnsi="TH SarabunPSK" w:cs="TH SarabunPSK"/>
          <w:sz w:val="32"/>
          <w:szCs w:val="32"/>
        </w:rPr>
        <w:t xml:space="preserve"> and measures at the national, regional, provincial, provincial</w:t>
      </w:r>
      <w:r w:rsidR="00392B2C" w:rsidRPr="00B0278B">
        <w:rPr>
          <w:rFonts w:ascii="TH SarabunPSK" w:eastAsia="Arial Unicode MS" w:hAnsi="TH SarabunPSK" w:cs="TH SarabunPSK"/>
          <w:sz w:val="32"/>
          <w:szCs w:val="32"/>
        </w:rPr>
        <w:t xml:space="preserve"> group</w:t>
      </w:r>
      <w:r w:rsidRPr="00B0278B">
        <w:rPr>
          <w:rFonts w:ascii="TH SarabunPSK" w:eastAsia="Arial Unicode MS" w:hAnsi="TH SarabunPSK" w:cs="TH SarabunPSK"/>
          <w:sz w:val="32"/>
          <w:szCs w:val="32"/>
        </w:rPr>
        <w:t>, local</w:t>
      </w:r>
      <w:r w:rsidR="00392B2C" w:rsidRPr="00B0278B">
        <w:rPr>
          <w:rFonts w:ascii="TH SarabunPSK" w:eastAsia="Arial Unicode MS" w:hAnsi="TH SarabunPSK" w:cs="TH SarabunPSK"/>
          <w:sz w:val="32"/>
          <w:szCs w:val="32"/>
        </w:rPr>
        <w:t>, sub-district,</w:t>
      </w:r>
      <w:r w:rsidRPr="00B0278B">
        <w:rPr>
          <w:rFonts w:ascii="TH SarabunPSK" w:eastAsia="Arial Unicode MS" w:hAnsi="TH SarabunPSK" w:cs="TH SarabunPSK"/>
          <w:sz w:val="32"/>
          <w:szCs w:val="32"/>
        </w:rPr>
        <w:t xml:space="preserve"> and community level </w:t>
      </w:r>
      <w:r w:rsidR="00392B2C" w:rsidRPr="00B0278B">
        <w:rPr>
          <w:rFonts w:ascii="TH SarabunPSK" w:eastAsia="Arial Unicode MS" w:hAnsi="TH SarabunPSK" w:cs="TH SarabunPSK"/>
          <w:sz w:val="32"/>
          <w:szCs w:val="32"/>
        </w:rPr>
        <w:t>related to</w:t>
      </w:r>
      <w:r w:rsidRPr="00B0278B">
        <w:rPr>
          <w:rFonts w:ascii="TH SarabunPSK" w:eastAsia="Arial Unicode MS" w:hAnsi="TH SarabunPSK" w:cs="TH SarabunPSK"/>
          <w:sz w:val="32"/>
          <w:szCs w:val="32"/>
        </w:rPr>
        <w:t xml:space="preserve"> biodiversity</w:t>
      </w:r>
      <w:r w:rsidR="00392B2C" w:rsidRPr="00B0278B">
        <w:rPr>
          <w:rFonts w:ascii="TH SarabunPSK" w:eastAsia="Arial Unicode MS" w:hAnsi="TH SarabunPSK" w:cs="TH SarabunPSK"/>
          <w:sz w:val="32"/>
          <w:szCs w:val="32"/>
        </w:rPr>
        <w:t>,</w:t>
      </w:r>
    </w:p>
    <w:p w:rsidR="0011092C" w:rsidRDefault="00003794" w:rsidP="0011092C">
      <w:pPr>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(3) The number of local administrative organizations and communities</w:t>
      </w:r>
      <w:r w:rsidR="00392B2C" w:rsidRPr="00B0278B">
        <w:rPr>
          <w:rFonts w:ascii="TH SarabunPSK" w:eastAsia="Arial Unicode MS" w:hAnsi="TH SarabunPSK" w:cs="TH SarabunPSK"/>
          <w:sz w:val="32"/>
          <w:szCs w:val="32"/>
        </w:rPr>
        <w:t xml:space="preserve"> with</w:t>
      </w:r>
      <w:r w:rsidRPr="00B0278B">
        <w:rPr>
          <w:rFonts w:ascii="TH SarabunPSK" w:eastAsia="Arial Unicode MS" w:hAnsi="TH SarabunPSK" w:cs="TH SarabunPSK"/>
          <w:sz w:val="32"/>
          <w:szCs w:val="32"/>
        </w:rPr>
        <w:t xml:space="preserve"> understanding and awareness of</w:t>
      </w:r>
      <w:r w:rsidR="00392B2C" w:rsidRPr="00B0278B">
        <w:rPr>
          <w:rFonts w:ascii="TH SarabunPSK" w:eastAsia="Arial Unicode MS" w:hAnsi="TH SarabunPSK" w:cs="TH SarabunPSK"/>
          <w:sz w:val="32"/>
          <w:szCs w:val="32"/>
        </w:rPr>
        <w:t xml:space="preserve"> utilizing</w:t>
      </w:r>
      <w:r w:rsidRPr="00B0278B">
        <w:rPr>
          <w:rFonts w:ascii="TH SarabunPSK" w:eastAsia="Arial Unicode MS" w:hAnsi="TH SarabunPSK" w:cs="TH SarabunPSK"/>
          <w:sz w:val="32"/>
          <w:szCs w:val="32"/>
        </w:rPr>
        <w:t xml:space="preserve"> biodiversity in conjunction with conservation and restoration</w:t>
      </w:r>
      <w:r w:rsidR="00392B2C" w:rsidRPr="00B0278B">
        <w:rPr>
          <w:rFonts w:ascii="TH SarabunPSK" w:eastAsia="Arial Unicode MS" w:hAnsi="TH SarabunPSK" w:cs="TH SarabunPSK"/>
          <w:sz w:val="32"/>
          <w:szCs w:val="32"/>
        </w:rPr>
        <w:t>,</w:t>
      </w:r>
    </w:p>
    <w:p w:rsidR="0011092C" w:rsidRDefault="00003794" w:rsidP="0011092C">
      <w:pPr>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 xml:space="preserve">(4) The number of entrepreneurs </w:t>
      </w:r>
      <w:r w:rsidR="00392B2C" w:rsidRPr="00B0278B">
        <w:rPr>
          <w:rFonts w:ascii="TH SarabunPSK" w:eastAsia="Arial Unicode MS" w:hAnsi="TH SarabunPSK" w:cs="TH SarabunPSK"/>
          <w:sz w:val="32"/>
          <w:szCs w:val="32"/>
        </w:rPr>
        <w:t>to commercially utilize</w:t>
      </w:r>
      <w:r w:rsidRPr="00B0278B">
        <w:rPr>
          <w:rFonts w:ascii="TH SarabunPSK" w:eastAsia="Arial Unicode MS" w:hAnsi="TH SarabunPSK" w:cs="TH SarabunPSK"/>
          <w:sz w:val="32"/>
          <w:szCs w:val="32"/>
        </w:rPr>
        <w:t xml:space="preserve"> biodiversity under the promotion of local </w:t>
      </w:r>
      <w:r w:rsidR="00392B2C" w:rsidRPr="00B0278B">
        <w:rPr>
          <w:rFonts w:ascii="TH SarabunPSK" w:eastAsia="Arial Unicode MS" w:hAnsi="TH SarabunPSK" w:cs="TH SarabunPSK"/>
          <w:sz w:val="32"/>
          <w:szCs w:val="32"/>
        </w:rPr>
        <w:t>administrative</w:t>
      </w:r>
      <w:r w:rsidRPr="00B0278B">
        <w:rPr>
          <w:rFonts w:ascii="TH SarabunPSK" w:eastAsia="Arial Unicode MS" w:hAnsi="TH SarabunPSK" w:cs="TH SarabunPSK"/>
          <w:sz w:val="32"/>
          <w:szCs w:val="32"/>
        </w:rPr>
        <w:t xml:space="preserve"> organizations</w:t>
      </w:r>
      <w:r w:rsidR="00392B2C" w:rsidRPr="00B0278B">
        <w:rPr>
          <w:rFonts w:ascii="TH SarabunPSK" w:eastAsia="Arial Unicode MS" w:hAnsi="TH SarabunPSK" w:cs="TH SarabunPSK"/>
          <w:sz w:val="32"/>
          <w:szCs w:val="32"/>
        </w:rPr>
        <w:t>, and</w:t>
      </w:r>
    </w:p>
    <w:p w:rsidR="00003794" w:rsidRPr="00B0278B" w:rsidRDefault="00003794" w:rsidP="0011092C">
      <w:pPr>
        <w:spacing w:after="0" w:line="240" w:lineRule="auto"/>
        <w:ind w:firstLine="216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(5) Economic value</w:t>
      </w:r>
      <w:r w:rsidR="00392B2C"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 </w:t>
      </w:r>
      <w:r w:rsidR="00392B2C" w:rsidRPr="00B0278B">
        <w:rPr>
          <w:rFonts w:ascii="TH SarabunPSK" w:eastAsia="Arial Unicode MS" w:hAnsi="TH SarabunPSK" w:cs="TH SarabunPSK"/>
          <w:sz w:val="32"/>
          <w:szCs w:val="32"/>
        </w:rPr>
        <w:t>of biodiversity among the</w:t>
      </w:r>
      <w:r w:rsidRPr="00B0278B">
        <w:rPr>
          <w:rFonts w:ascii="TH SarabunPSK" w:eastAsia="Arial Unicode MS" w:hAnsi="TH SarabunPSK" w:cs="TH SarabunPSK"/>
          <w:sz w:val="32"/>
          <w:szCs w:val="32"/>
        </w:rPr>
        <w:t xml:space="preserve"> community economic levels and business sectors under the promotion of local government organizations</w:t>
      </w:r>
      <w:r w:rsidR="00392B2C" w:rsidRPr="00B0278B">
        <w:rPr>
          <w:rFonts w:ascii="TH SarabunPSK" w:eastAsia="Arial Unicode MS" w:hAnsi="TH SarabunPSK" w:cs="TH SarabunPSK"/>
          <w:sz w:val="32"/>
          <w:szCs w:val="32"/>
        </w:rPr>
        <w:t>.</w:t>
      </w:r>
    </w:p>
    <w:p w:rsidR="00034A85" w:rsidRPr="00B0278B" w:rsidRDefault="000C402E" w:rsidP="003B2DBB">
      <w:pPr>
        <w:spacing w:after="0" w:line="240" w:lineRule="auto"/>
        <w:ind w:firstLine="1440"/>
        <w:jc w:val="thaiDistribute"/>
        <w:rPr>
          <w:rFonts w:ascii="TH SarabunPSK" w:eastAsia="Arial Unicode MS" w:hAnsi="TH SarabunPSK" w:cs="TH SarabunPSK"/>
          <w:sz w:val="32"/>
          <w:szCs w:val="32"/>
        </w:rPr>
      </w:pPr>
      <w:r w:rsidRPr="00B0278B">
        <w:rPr>
          <w:rFonts w:ascii="TH SarabunPSK" w:eastAsia="Arial Unicode MS" w:hAnsi="TH SarabunPSK" w:cs="TH SarabunPSK"/>
          <w:sz w:val="32"/>
          <w:szCs w:val="32"/>
        </w:rPr>
        <w:t>T</w:t>
      </w:r>
      <w:r w:rsidR="00003794" w:rsidRPr="00B0278B">
        <w:rPr>
          <w:rFonts w:ascii="TH SarabunPSK" w:eastAsia="Arial Unicode MS" w:hAnsi="TH SarabunPSK" w:cs="TH SarabunPSK"/>
          <w:sz w:val="32"/>
          <w:szCs w:val="32"/>
        </w:rPr>
        <w:t xml:space="preserve">he </w:t>
      </w:r>
      <w:r w:rsidR="00FA4065" w:rsidRPr="00B0278B">
        <w:rPr>
          <w:rFonts w:ascii="TH SarabunPSK" w:eastAsia="Arial Unicode MS" w:hAnsi="TH SarabunPSK" w:cs="TH SarabunPSK"/>
          <w:sz w:val="32"/>
          <w:szCs w:val="32"/>
        </w:rPr>
        <w:t>board</w:t>
      </w:r>
      <w:r w:rsidR="00003794" w:rsidRPr="00B0278B">
        <w:rPr>
          <w:rFonts w:ascii="TH SarabunPSK" w:eastAsia="Arial Unicode MS" w:hAnsi="TH SarabunPSK" w:cs="TH SarabunPSK"/>
          <w:sz w:val="32"/>
          <w:szCs w:val="32"/>
        </w:rPr>
        <w:t xml:space="preserve"> </w:t>
      </w:r>
      <w:r w:rsidRPr="00B0278B">
        <w:rPr>
          <w:rFonts w:ascii="TH SarabunPSK" w:eastAsia="Arial Unicode MS" w:hAnsi="TH SarabunPSK" w:cs="TH SarabunPSK"/>
          <w:sz w:val="32"/>
          <w:szCs w:val="32"/>
        </w:rPr>
        <w:t>on c</w:t>
      </w:r>
      <w:r w:rsidR="00003794" w:rsidRPr="00B0278B">
        <w:rPr>
          <w:rFonts w:ascii="TH SarabunPSK" w:eastAsia="Arial Unicode MS" w:hAnsi="TH SarabunPSK" w:cs="TH SarabunPSK"/>
          <w:sz w:val="32"/>
          <w:szCs w:val="32"/>
        </w:rPr>
        <w:t>apacity</w:t>
      </w:r>
      <w:r w:rsidRPr="00B0278B">
        <w:rPr>
          <w:rFonts w:ascii="TH SarabunPSK" w:eastAsia="Arial Unicode MS" w:hAnsi="TH SarabunPSK" w:cs="TH SarabunPSK"/>
          <w:sz w:val="32"/>
          <w:szCs w:val="32"/>
        </w:rPr>
        <w:t xml:space="preserve"> building</w:t>
      </w:r>
      <w:r w:rsidR="00003794" w:rsidRPr="00B0278B">
        <w:rPr>
          <w:rFonts w:ascii="TH SarabunPSK" w:eastAsia="Arial Unicode MS" w:hAnsi="TH SarabunPSK" w:cs="TH SarabunPSK"/>
          <w:sz w:val="32"/>
          <w:szCs w:val="32"/>
        </w:rPr>
        <w:t xml:space="preserve"> of local government organizations </w:t>
      </w:r>
      <w:r w:rsidRPr="00B0278B">
        <w:rPr>
          <w:rFonts w:ascii="TH SarabunPSK" w:eastAsia="Arial Unicode MS" w:hAnsi="TH SarabunPSK" w:cs="TH SarabunPSK"/>
          <w:sz w:val="32"/>
          <w:szCs w:val="32"/>
        </w:rPr>
        <w:t>for the</w:t>
      </w:r>
      <w:r w:rsidR="00003794" w:rsidRPr="00B0278B">
        <w:rPr>
          <w:rFonts w:ascii="TH SarabunPSK" w:eastAsia="Arial Unicode MS" w:hAnsi="TH SarabunPSK" w:cs="TH SarabunPSK"/>
          <w:sz w:val="32"/>
          <w:szCs w:val="32"/>
        </w:rPr>
        <w:t xml:space="preserve"> pr</w:t>
      </w:r>
      <w:r w:rsidRPr="00B0278B">
        <w:rPr>
          <w:rFonts w:ascii="TH SarabunPSK" w:eastAsia="Arial Unicode MS" w:hAnsi="TH SarabunPSK" w:cs="TH SarabunPSK"/>
          <w:sz w:val="32"/>
          <w:szCs w:val="32"/>
        </w:rPr>
        <w:t>otection</w:t>
      </w:r>
      <w:r w:rsidR="00003794" w:rsidRPr="00B0278B">
        <w:rPr>
          <w:rFonts w:ascii="TH SarabunPSK" w:eastAsia="Arial Unicode MS" w:hAnsi="TH SarabunPSK" w:cs="TH SarabunPSK"/>
          <w:sz w:val="32"/>
          <w:szCs w:val="32"/>
        </w:rPr>
        <w:t xml:space="preserve"> and </w:t>
      </w:r>
      <w:r w:rsidRPr="00B0278B">
        <w:rPr>
          <w:rFonts w:ascii="TH SarabunPSK" w:eastAsia="Arial Unicode MS" w:hAnsi="TH SarabunPSK" w:cs="TH SarabunPSK"/>
          <w:sz w:val="32"/>
          <w:szCs w:val="32"/>
        </w:rPr>
        <w:t xml:space="preserve">sustainable </w:t>
      </w:r>
      <w:r w:rsidR="00003794" w:rsidRPr="00B0278B">
        <w:rPr>
          <w:rFonts w:ascii="TH SarabunPSK" w:eastAsia="Arial Unicode MS" w:hAnsi="TH SarabunPSK" w:cs="TH SarabunPSK"/>
          <w:sz w:val="32"/>
          <w:szCs w:val="32"/>
        </w:rPr>
        <w:t>utiliz</w:t>
      </w:r>
      <w:r w:rsidRPr="00B0278B">
        <w:rPr>
          <w:rFonts w:ascii="TH SarabunPSK" w:eastAsia="Arial Unicode MS" w:hAnsi="TH SarabunPSK" w:cs="TH SarabunPSK"/>
          <w:sz w:val="32"/>
          <w:szCs w:val="32"/>
        </w:rPr>
        <w:t>ation of</w:t>
      </w:r>
      <w:r w:rsidR="00003794" w:rsidRPr="00B0278B">
        <w:rPr>
          <w:rFonts w:ascii="TH SarabunPSK" w:eastAsia="Arial Unicode MS" w:hAnsi="TH SarabunPSK" w:cs="TH SarabunPSK"/>
          <w:sz w:val="32"/>
          <w:szCs w:val="32"/>
        </w:rPr>
        <w:t xml:space="preserve"> biodiversity in the </w:t>
      </w:r>
      <w:r w:rsidR="00554E88" w:rsidRPr="00B0278B">
        <w:rPr>
          <w:rFonts w:ascii="TH SarabunPSK" w:eastAsia="Arial Unicode MS" w:hAnsi="TH SarabunPSK" w:cs="TH SarabunPSK"/>
          <w:sz w:val="32"/>
          <w:szCs w:val="32"/>
        </w:rPr>
        <w:t>ecological landscapes</w:t>
      </w:r>
      <w:r w:rsidR="00003794" w:rsidRPr="00B0278B">
        <w:rPr>
          <w:rFonts w:ascii="TH SarabunPSK" w:eastAsia="Arial Unicode MS" w:hAnsi="TH SarabunPSK" w:cs="TH SarabunPSK"/>
          <w:sz w:val="32"/>
          <w:szCs w:val="32"/>
        </w:rPr>
        <w:t xml:space="preserve"> of Thailand can determine additional </w:t>
      </w:r>
      <w:r w:rsidR="00D06061" w:rsidRPr="00B0278B">
        <w:rPr>
          <w:rFonts w:ascii="TH SarabunPSK" w:eastAsia="Arial Unicode MS" w:hAnsi="TH SarabunPSK" w:cs="TH SarabunPSK"/>
          <w:sz w:val="32"/>
          <w:szCs w:val="32"/>
        </w:rPr>
        <w:t>index</w:t>
      </w:r>
      <w:r w:rsidRPr="00B0278B">
        <w:rPr>
          <w:rFonts w:ascii="TH SarabunPSK" w:eastAsia="Arial Unicode MS" w:hAnsi="TH SarabunPSK" w:cs="TH SarabunPSK"/>
          <w:sz w:val="32"/>
          <w:szCs w:val="32"/>
        </w:rPr>
        <w:t>es</w:t>
      </w:r>
      <w:r w:rsidR="00003794" w:rsidRPr="00B0278B">
        <w:rPr>
          <w:rFonts w:ascii="TH SarabunPSK" w:eastAsia="Arial Unicode MS" w:hAnsi="TH SarabunPSK" w:cs="TH SarabunPSK"/>
          <w:sz w:val="32"/>
          <w:szCs w:val="32"/>
        </w:rPr>
        <w:t xml:space="preserve"> consistent with the</w:t>
      </w:r>
      <w:r w:rsidRPr="00B0278B">
        <w:rPr>
          <w:rFonts w:ascii="TH SarabunPSK" w:eastAsia="Arial Unicode MS" w:hAnsi="TH SarabunPSK" w:cs="TH SarabunPSK"/>
          <w:sz w:val="32"/>
          <w:szCs w:val="32"/>
        </w:rPr>
        <w:t>ir</w:t>
      </w:r>
      <w:r w:rsidR="00003794" w:rsidRPr="00B0278B">
        <w:rPr>
          <w:rFonts w:ascii="TH SarabunPSK" w:eastAsia="Arial Unicode MS" w:hAnsi="TH SarabunPSK" w:cs="TH SarabunPSK"/>
          <w:sz w:val="32"/>
          <w:szCs w:val="32"/>
        </w:rPr>
        <w:t xml:space="preserve"> authority</w:t>
      </w:r>
      <w:r w:rsidRPr="00B0278B">
        <w:rPr>
          <w:rFonts w:ascii="TH SarabunPSK" w:eastAsia="Arial Unicode MS" w:hAnsi="TH SarabunPSK" w:cs="TH SarabunPSK"/>
          <w:sz w:val="32"/>
          <w:szCs w:val="32"/>
        </w:rPr>
        <w:t xml:space="preserve"> and</w:t>
      </w:r>
      <w:r w:rsidR="00003794" w:rsidRPr="00B0278B">
        <w:rPr>
          <w:rFonts w:ascii="TH SarabunPSK" w:eastAsia="Arial Unicode MS" w:hAnsi="TH SarabunPSK" w:cs="TH SarabunPSK"/>
          <w:sz w:val="32"/>
          <w:szCs w:val="32"/>
        </w:rPr>
        <w:t xml:space="preserve"> goals of operations</w:t>
      </w:r>
      <w:r w:rsidRPr="00B0278B">
        <w:rPr>
          <w:rFonts w:ascii="TH SarabunPSK" w:eastAsia="Arial Unicode MS" w:hAnsi="TH SarabunPSK" w:cs="TH SarabunPSK"/>
          <w:sz w:val="32"/>
          <w:szCs w:val="32"/>
        </w:rPr>
        <w:t>.</w:t>
      </w:r>
    </w:p>
    <w:p w:rsidR="00034A85" w:rsidRPr="00B0278B" w:rsidRDefault="00003794" w:rsidP="005E1C15">
      <w:pPr>
        <w:spacing w:after="0" w:line="240" w:lineRule="auto"/>
        <w:ind w:firstLine="1440"/>
        <w:jc w:val="thaiDistribute"/>
        <w:rPr>
          <w:rFonts w:ascii="TH SarabunPSK" w:eastAsia="Arial Unicode MS" w:hAnsi="TH SarabunPSK" w:cs="TH SarabunPSK"/>
          <w:color w:val="000000" w:themeColor="text1"/>
          <w:sz w:val="32"/>
          <w:szCs w:val="32"/>
        </w:rPr>
      </w:pPr>
      <w:r w:rsidRPr="005E1C15">
        <w:rPr>
          <w:rFonts w:ascii="TH SarabunPSK" w:eastAsia="Arial Unicode MS" w:hAnsi="TH SarabunPSK" w:cs="TH SarabunPSK"/>
          <w:b/>
          <w:bCs/>
          <w:color w:val="000000" w:themeColor="text1"/>
          <w:sz w:val="32"/>
          <w:szCs w:val="32"/>
          <w:cs/>
        </w:rPr>
        <w:t>6.3.2</w:t>
      </w:r>
      <w:r w:rsidR="00B049C4">
        <w:rPr>
          <w:rFonts w:ascii="TH SarabunPSK" w:eastAsia="Arial Unicode MS" w:hAnsi="TH SarabunPSK" w:cs="TH SarabunPSK"/>
          <w:b/>
          <w:bCs/>
          <w:color w:val="000000" w:themeColor="text1"/>
          <w:sz w:val="32"/>
          <w:szCs w:val="32"/>
        </w:rPr>
        <w:tab/>
      </w:r>
      <w:r w:rsidRPr="005E1C15">
        <w:rPr>
          <w:rFonts w:ascii="TH SarabunPSK" w:eastAsia="Arial Unicode MS" w:hAnsi="TH SarabunPSK" w:cs="TH SarabunPSK"/>
          <w:b/>
          <w:bCs/>
          <w:color w:val="000000" w:themeColor="text1"/>
          <w:sz w:val="32"/>
          <w:szCs w:val="32"/>
        </w:rPr>
        <w:t xml:space="preserve">Evaluation and </w:t>
      </w:r>
      <w:r w:rsidR="00C13698" w:rsidRPr="005E1C15">
        <w:rPr>
          <w:rFonts w:ascii="TH SarabunPSK" w:eastAsia="Arial Unicode MS" w:hAnsi="TH SarabunPSK" w:cs="TH SarabunPSK"/>
          <w:b/>
          <w:bCs/>
          <w:color w:val="000000" w:themeColor="text1"/>
          <w:sz w:val="32"/>
          <w:szCs w:val="32"/>
        </w:rPr>
        <w:t>s</w:t>
      </w:r>
      <w:r w:rsidRPr="005E1C15">
        <w:rPr>
          <w:rFonts w:ascii="TH SarabunPSK" w:eastAsia="Arial Unicode MS" w:hAnsi="TH SarabunPSK" w:cs="TH SarabunPSK"/>
          <w:b/>
          <w:bCs/>
          <w:color w:val="000000" w:themeColor="text1"/>
          <w:sz w:val="32"/>
          <w:szCs w:val="32"/>
        </w:rPr>
        <w:t xml:space="preserve">upervision at the </w:t>
      </w:r>
      <w:r w:rsidR="00C13698" w:rsidRPr="005E1C15">
        <w:rPr>
          <w:rFonts w:ascii="TH SarabunPSK" w:eastAsia="Arial Unicode MS" w:hAnsi="TH SarabunPSK" w:cs="TH SarabunPSK"/>
          <w:b/>
          <w:bCs/>
          <w:color w:val="000000" w:themeColor="text1"/>
          <w:sz w:val="32"/>
          <w:szCs w:val="32"/>
        </w:rPr>
        <w:t>regional</w:t>
      </w:r>
      <w:r w:rsidRPr="005E1C15">
        <w:rPr>
          <w:rFonts w:ascii="TH SarabunPSK" w:eastAsia="Arial Unicode MS" w:hAnsi="TH SarabunPSK" w:cs="TH SarabunPSK"/>
          <w:b/>
          <w:bCs/>
          <w:color w:val="000000" w:themeColor="text1"/>
          <w:sz w:val="32"/>
          <w:szCs w:val="32"/>
        </w:rPr>
        <w:t xml:space="preserve"> level</w:t>
      </w:r>
      <w:r w:rsidRPr="00B0278B">
        <w:rPr>
          <w:rFonts w:ascii="TH SarabunPSK" w:eastAsia="Arial Unicode MS" w:hAnsi="TH SarabunPSK" w:cs="TH SarabunPSK"/>
          <w:color w:val="000000" w:themeColor="text1"/>
          <w:sz w:val="32"/>
          <w:szCs w:val="32"/>
        </w:rPr>
        <w:t xml:space="preserve"> </w:t>
      </w:r>
      <w:r w:rsidR="00C13698" w:rsidRPr="00B0278B">
        <w:rPr>
          <w:rFonts w:ascii="TH SarabunPSK" w:eastAsia="Arial Unicode MS" w:hAnsi="TH SarabunPSK" w:cs="TH SarabunPSK"/>
          <w:color w:val="000000" w:themeColor="text1"/>
          <w:sz w:val="32"/>
          <w:szCs w:val="32"/>
        </w:rPr>
        <w:t>according to</w:t>
      </w:r>
      <w:r w:rsidRPr="00B0278B">
        <w:rPr>
          <w:rFonts w:ascii="TH SarabunPSK" w:eastAsia="Arial Unicode MS" w:hAnsi="TH SarabunPSK" w:cs="TH SarabunPSK"/>
          <w:color w:val="000000" w:themeColor="text1"/>
          <w:sz w:val="32"/>
          <w:szCs w:val="32"/>
        </w:rPr>
        <w:t xml:space="preserve"> BHI (Table </w:t>
      </w:r>
      <w:r w:rsidRPr="00B0278B">
        <w:rPr>
          <w:rFonts w:ascii="TH SarabunPSK" w:eastAsia="Arial Unicode MS" w:hAnsi="TH SarabunPSK" w:cs="TH SarabunPSK"/>
          <w:color w:val="000000" w:themeColor="text1"/>
          <w:sz w:val="32"/>
          <w:szCs w:val="32"/>
          <w:cs/>
        </w:rPr>
        <w:t>2)</w:t>
      </w:r>
      <w:r w:rsidR="005E1C15">
        <w:rPr>
          <w:rFonts w:ascii="TH SarabunPSK" w:eastAsia="Arial Unicode MS" w:hAnsi="TH SarabunPSK" w:cs="TH SarabunPSK"/>
          <w:color w:val="000000" w:themeColor="text1"/>
          <w:sz w:val="32"/>
          <w:szCs w:val="32"/>
        </w:rPr>
        <w:t xml:space="preserve"> </w:t>
      </w:r>
      <w:r w:rsidR="00FA794D" w:rsidRPr="00B0278B">
        <w:rPr>
          <w:rFonts w:ascii="TH SarabunPSK" w:eastAsia="Arial Unicode MS" w:hAnsi="TH SarabunPSK" w:cs="TH SarabunPSK"/>
          <w:color w:val="000000" w:themeColor="text1"/>
          <w:sz w:val="32"/>
          <w:szCs w:val="32"/>
        </w:rPr>
        <w:t>The research team has a</w:t>
      </w:r>
      <w:r w:rsidRPr="00B0278B">
        <w:rPr>
          <w:rFonts w:ascii="TH SarabunPSK" w:eastAsia="Arial Unicode MS" w:hAnsi="TH SarabunPSK" w:cs="TH SarabunPSK"/>
          <w:color w:val="000000" w:themeColor="text1"/>
          <w:sz w:val="32"/>
          <w:szCs w:val="32"/>
        </w:rPr>
        <w:t>ssess</w:t>
      </w:r>
      <w:r w:rsidR="00FA794D" w:rsidRPr="00B0278B">
        <w:rPr>
          <w:rFonts w:ascii="TH SarabunPSK" w:eastAsia="Arial Unicode MS" w:hAnsi="TH SarabunPSK" w:cs="TH SarabunPSK"/>
          <w:color w:val="000000" w:themeColor="text1"/>
          <w:sz w:val="32"/>
          <w:szCs w:val="32"/>
        </w:rPr>
        <w:t>ed</w:t>
      </w:r>
      <w:r w:rsidRPr="00B0278B">
        <w:rPr>
          <w:rFonts w:ascii="TH SarabunPSK" w:eastAsia="Arial Unicode MS" w:hAnsi="TH SarabunPSK" w:cs="TH SarabunPSK"/>
          <w:color w:val="000000" w:themeColor="text1"/>
          <w:sz w:val="32"/>
          <w:szCs w:val="32"/>
        </w:rPr>
        <w:t xml:space="preserve"> the potential of local government organizations </w:t>
      </w:r>
      <w:r w:rsidR="00C13698" w:rsidRPr="00B0278B">
        <w:rPr>
          <w:rFonts w:ascii="TH SarabunPSK" w:eastAsia="Arial Unicode MS" w:hAnsi="TH SarabunPSK" w:cs="TH SarabunPSK"/>
          <w:color w:val="000000" w:themeColor="text1"/>
          <w:sz w:val="32"/>
          <w:szCs w:val="32"/>
        </w:rPr>
        <w:t>on</w:t>
      </w:r>
      <w:r w:rsidRPr="00B0278B">
        <w:rPr>
          <w:rFonts w:ascii="TH SarabunPSK" w:eastAsia="Arial Unicode MS" w:hAnsi="TH SarabunPSK" w:cs="TH SarabunPSK"/>
          <w:color w:val="000000" w:themeColor="text1"/>
          <w:sz w:val="32"/>
          <w:szCs w:val="32"/>
        </w:rPr>
        <w:t xml:space="preserve"> the protection and utilization of biodiversity</w:t>
      </w:r>
      <w:r w:rsidR="00FA794D" w:rsidRPr="00B0278B">
        <w:rPr>
          <w:rFonts w:ascii="TH SarabunPSK" w:eastAsia="Arial Unicode MS" w:hAnsi="TH SarabunPSK" w:cs="TH SarabunPSK"/>
          <w:color w:val="000000" w:themeColor="text1"/>
          <w:sz w:val="32"/>
          <w:szCs w:val="32"/>
        </w:rPr>
        <w:t xml:space="preserve"> with</w:t>
      </w:r>
      <w:r w:rsidRPr="00B0278B">
        <w:rPr>
          <w:rFonts w:ascii="TH SarabunPSK" w:eastAsia="Arial Unicode MS" w:hAnsi="TH SarabunPSK" w:cs="TH SarabunPSK"/>
          <w:color w:val="000000" w:themeColor="text1"/>
          <w:sz w:val="32"/>
          <w:szCs w:val="32"/>
        </w:rPr>
        <w:t xml:space="preserve"> </w:t>
      </w:r>
      <w:r w:rsidR="00C13698" w:rsidRPr="00B0278B">
        <w:rPr>
          <w:rFonts w:ascii="TH SarabunPSK" w:eastAsia="Arial Unicode MS" w:hAnsi="TH SarabunPSK" w:cs="TH SarabunPSK"/>
          <w:color w:val="000000" w:themeColor="text1"/>
          <w:sz w:val="32"/>
          <w:szCs w:val="32"/>
        </w:rPr>
        <w:t>BHI</w:t>
      </w:r>
      <w:r w:rsidRPr="00B0278B">
        <w:rPr>
          <w:rFonts w:ascii="TH SarabunPSK" w:eastAsia="Arial Unicode MS" w:hAnsi="TH SarabunPSK" w:cs="TH SarabunPSK"/>
          <w:color w:val="000000" w:themeColor="text1"/>
          <w:sz w:val="32"/>
          <w:szCs w:val="32"/>
        </w:rPr>
        <w:t xml:space="preserve">. </w:t>
      </w:r>
      <w:r w:rsidR="00FA794D" w:rsidRPr="00B0278B">
        <w:rPr>
          <w:rFonts w:ascii="TH SarabunPSK" w:eastAsia="Arial Unicode MS" w:hAnsi="TH SarabunPSK" w:cs="TH SarabunPSK"/>
          <w:color w:val="000000" w:themeColor="text1"/>
          <w:sz w:val="32"/>
          <w:szCs w:val="32"/>
        </w:rPr>
        <w:t>S</w:t>
      </w:r>
      <w:r w:rsidRPr="00B0278B">
        <w:rPr>
          <w:rFonts w:ascii="TH SarabunPSK" w:eastAsia="Arial Unicode MS" w:hAnsi="TH SarabunPSK" w:cs="TH SarabunPSK"/>
          <w:color w:val="000000" w:themeColor="text1"/>
          <w:sz w:val="32"/>
          <w:szCs w:val="32"/>
        </w:rPr>
        <w:t xml:space="preserve">ome </w:t>
      </w:r>
      <w:r w:rsidR="005230ED" w:rsidRPr="00B0278B">
        <w:rPr>
          <w:rFonts w:ascii="TH SarabunPSK" w:eastAsia="Arial Unicode MS" w:hAnsi="TH SarabunPSK" w:cs="TH SarabunPSK"/>
          <w:color w:val="000000" w:themeColor="text1"/>
          <w:sz w:val="32"/>
          <w:szCs w:val="32"/>
        </w:rPr>
        <w:t>indexes</w:t>
      </w:r>
      <w:r w:rsidRPr="00B0278B">
        <w:rPr>
          <w:rFonts w:ascii="TH SarabunPSK" w:eastAsia="Arial Unicode MS" w:hAnsi="TH SarabunPSK" w:cs="TH SarabunPSK"/>
          <w:color w:val="000000" w:themeColor="text1"/>
          <w:sz w:val="32"/>
          <w:szCs w:val="32"/>
        </w:rPr>
        <w:t xml:space="preserve"> have already been implemented </w:t>
      </w:r>
      <w:r w:rsidR="00FA794D" w:rsidRPr="00B0278B">
        <w:rPr>
          <w:rFonts w:ascii="TH SarabunPSK" w:eastAsia="Arial Unicode MS" w:hAnsi="TH SarabunPSK" w:cs="TH SarabunPSK"/>
          <w:color w:val="000000" w:themeColor="text1"/>
          <w:sz w:val="32"/>
          <w:szCs w:val="32"/>
        </w:rPr>
        <w:t xml:space="preserve">at local government organizations. </w:t>
      </w:r>
      <w:r w:rsidRPr="00B0278B">
        <w:rPr>
          <w:rFonts w:ascii="TH SarabunPSK" w:eastAsia="Arial Unicode MS" w:hAnsi="TH SarabunPSK" w:cs="TH SarabunPSK"/>
          <w:color w:val="000000" w:themeColor="text1"/>
          <w:sz w:val="32"/>
          <w:szCs w:val="32"/>
        </w:rPr>
        <w:t xml:space="preserve">However, </w:t>
      </w:r>
      <w:r w:rsidR="00FA794D" w:rsidRPr="00B0278B">
        <w:rPr>
          <w:rFonts w:ascii="TH SarabunPSK" w:eastAsia="Arial Unicode MS" w:hAnsi="TH SarabunPSK" w:cs="TH SarabunPSK"/>
          <w:color w:val="000000" w:themeColor="text1"/>
          <w:sz w:val="32"/>
          <w:szCs w:val="32"/>
        </w:rPr>
        <w:t xml:space="preserve">local government organizations </w:t>
      </w:r>
      <w:r w:rsidRPr="00B0278B">
        <w:rPr>
          <w:rFonts w:ascii="TH SarabunPSK" w:eastAsia="Arial Unicode MS" w:hAnsi="TH SarabunPSK" w:cs="TH SarabunPSK"/>
          <w:color w:val="000000" w:themeColor="text1"/>
          <w:sz w:val="32"/>
          <w:szCs w:val="32"/>
        </w:rPr>
        <w:t xml:space="preserve">may </w:t>
      </w:r>
      <w:r w:rsidR="00FA794D" w:rsidRPr="00B0278B">
        <w:rPr>
          <w:rFonts w:ascii="TH SarabunPSK" w:eastAsia="Arial Unicode MS" w:hAnsi="TH SarabunPSK" w:cs="TH SarabunPSK"/>
          <w:color w:val="000000" w:themeColor="text1"/>
          <w:sz w:val="32"/>
          <w:szCs w:val="32"/>
        </w:rPr>
        <w:t>require</w:t>
      </w:r>
      <w:r w:rsidRPr="00B0278B">
        <w:rPr>
          <w:rFonts w:ascii="TH SarabunPSK" w:eastAsia="Arial Unicode MS" w:hAnsi="TH SarabunPSK" w:cs="TH SarabunPSK"/>
          <w:color w:val="000000" w:themeColor="text1"/>
          <w:sz w:val="32"/>
          <w:szCs w:val="32"/>
        </w:rPr>
        <w:t xml:space="preserve"> </w:t>
      </w:r>
      <w:r w:rsidR="00FA794D" w:rsidRPr="00B0278B">
        <w:rPr>
          <w:rFonts w:ascii="TH SarabunPSK" w:eastAsia="Arial Unicode MS" w:hAnsi="TH SarabunPSK" w:cs="TH SarabunPSK"/>
          <w:color w:val="000000" w:themeColor="text1"/>
          <w:sz w:val="32"/>
          <w:szCs w:val="32"/>
        </w:rPr>
        <w:t xml:space="preserve">better </w:t>
      </w:r>
      <w:r w:rsidRPr="00B0278B">
        <w:rPr>
          <w:rFonts w:ascii="TH SarabunPSK" w:eastAsia="Arial Unicode MS" w:hAnsi="TH SarabunPSK" w:cs="TH SarabunPSK"/>
          <w:color w:val="000000" w:themeColor="text1"/>
          <w:sz w:val="32"/>
          <w:szCs w:val="32"/>
        </w:rPr>
        <w:t>understanding</w:t>
      </w:r>
      <w:r w:rsidR="00FA794D" w:rsidRPr="00B0278B">
        <w:rPr>
          <w:rFonts w:ascii="TH SarabunPSK" w:eastAsia="Arial Unicode MS" w:hAnsi="TH SarabunPSK" w:cs="TH SarabunPSK"/>
          <w:color w:val="000000" w:themeColor="text1"/>
          <w:sz w:val="32"/>
          <w:szCs w:val="32"/>
        </w:rPr>
        <w:t>s</w:t>
      </w:r>
      <w:r w:rsidRPr="00B0278B">
        <w:rPr>
          <w:rFonts w:ascii="TH SarabunPSK" w:eastAsia="Arial Unicode MS" w:hAnsi="TH SarabunPSK" w:cs="TH SarabunPSK"/>
          <w:color w:val="000000" w:themeColor="text1"/>
          <w:sz w:val="32"/>
          <w:szCs w:val="32"/>
        </w:rPr>
        <w:t xml:space="preserve"> </w:t>
      </w:r>
      <w:r w:rsidR="00FA794D" w:rsidRPr="00B0278B">
        <w:rPr>
          <w:rFonts w:ascii="TH SarabunPSK" w:eastAsia="Arial Unicode MS" w:hAnsi="TH SarabunPSK" w:cs="TH SarabunPSK"/>
          <w:color w:val="000000" w:themeColor="text1"/>
          <w:sz w:val="32"/>
          <w:szCs w:val="32"/>
        </w:rPr>
        <w:t>of some indexes</w:t>
      </w:r>
      <w:r w:rsidRPr="00B0278B">
        <w:rPr>
          <w:rFonts w:ascii="TH SarabunPSK" w:eastAsia="Arial Unicode MS" w:hAnsi="TH SarabunPSK" w:cs="TH SarabunPSK"/>
          <w:color w:val="000000" w:themeColor="text1"/>
          <w:sz w:val="32"/>
          <w:szCs w:val="32"/>
        </w:rPr>
        <w:t xml:space="preserve"> such as control of invasive species.</w:t>
      </w:r>
    </w:p>
    <w:p w:rsidR="00034A85" w:rsidRPr="00B0278B" w:rsidRDefault="00003794" w:rsidP="005A7EF7">
      <w:pPr>
        <w:spacing w:after="0" w:line="240" w:lineRule="auto"/>
        <w:jc w:val="thaiDistribute"/>
        <w:rPr>
          <w:rFonts w:ascii="TH SarabunPSK" w:eastAsia="Arial Unicode MS" w:hAnsi="TH SarabunPSK" w:cs="TH SarabunPSK"/>
          <w:b/>
          <w:bCs/>
          <w:color w:val="000000" w:themeColor="text1"/>
          <w:sz w:val="32"/>
          <w:szCs w:val="32"/>
        </w:rPr>
      </w:pPr>
      <w:r w:rsidRPr="00B0278B">
        <w:rPr>
          <w:rFonts w:ascii="TH SarabunPSK" w:eastAsia="Arial Unicode MS" w:hAnsi="TH SarabunPSK" w:cs="TH SarabunPSK"/>
          <w:color w:val="000000" w:themeColor="text1"/>
          <w:sz w:val="32"/>
          <w:szCs w:val="32"/>
        </w:rPr>
        <w:t>Table 2</w:t>
      </w:r>
      <w:r w:rsidR="00B57572" w:rsidRPr="00B0278B">
        <w:rPr>
          <w:rFonts w:ascii="TH SarabunPSK" w:eastAsia="Arial Unicode MS" w:hAnsi="TH SarabunPSK" w:cs="TH SarabunPSK"/>
          <w:color w:val="000000" w:themeColor="text1"/>
          <w:sz w:val="32"/>
          <w:szCs w:val="32"/>
        </w:rPr>
        <w:t>:</w:t>
      </w:r>
      <w:r w:rsidRPr="00B0278B">
        <w:rPr>
          <w:rFonts w:ascii="TH SarabunPSK" w:eastAsia="Arial Unicode MS" w:hAnsi="TH SarabunPSK" w:cs="TH SarabunPSK"/>
          <w:color w:val="000000" w:themeColor="text1"/>
          <w:sz w:val="32"/>
          <w:szCs w:val="32"/>
        </w:rPr>
        <w:t xml:space="preserve"> B</w:t>
      </w:r>
      <w:r w:rsidR="00B57572" w:rsidRPr="00B0278B">
        <w:rPr>
          <w:rFonts w:ascii="TH SarabunPSK" w:eastAsia="Arial Unicode MS" w:hAnsi="TH SarabunPSK" w:cs="TH SarabunPSK"/>
          <w:color w:val="000000" w:themeColor="text1"/>
          <w:sz w:val="32"/>
          <w:szCs w:val="32"/>
        </w:rPr>
        <w:t xml:space="preserve">iodiversity </w:t>
      </w:r>
      <w:r w:rsidRPr="00B0278B">
        <w:rPr>
          <w:rFonts w:ascii="TH SarabunPSK" w:eastAsia="Arial Unicode MS" w:hAnsi="TH SarabunPSK" w:cs="TH SarabunPSK"/>
          <w:color w:val="000000" w:themeColor="text1"/>
          <w:sz w:val="32"/>
          <w:szCs w:val="32"/>
        </w:rPr>
        <w:t>H</w:t>
      </w:r>
      <w:r w:rsidR="00B57572" w:rsidRPr="00B0278B">
        <w:rPr>
          <w:rFonts w:ascii="TH SarabunPSK" w:eastAsia="Arial Unicode MS" w:hAnsi="TH SarabunPSK" w:cs="TH SarabunPSK"/>
          <w:color w:val="000000" w:themeColor="text1"/>
          <w:sz w:val="32"/>
          <w:szCs w:val="32"/>
        </w:rPr>
        <w:t>ealth Index</w:t>
      </w:r>
      <w:r w:rsidRPr="00B0278B">
        <w:rPr>
          <w:rFonts w:ascii="TH SarabunPSK" w:eastAsia="Arial Unicode MS" w:hAnsi="TH SarabunPSK" w:cs="TH SarabunPSK"/>
          <w:color w:val="000000" w:themeColor="text1"/>
          <w:sz w:val="32"/>
          <w:szCs w:val="32"/>
        </w:rPr>
        <w:t xml:space="preserve"> </w:t>
      </w:r>
    </w:p>
    <w:tbl>
      <w:tblPr>
        <w:tblStyle w:val="TableGrid"/>
        <w:tblW w:w="8995" w:type="dxa"/>
        <w:tblLook w:val="04A0" w:firstRow="1" w:lastRow="0" w:firstColumn="1" w:lastColumn="0" w:noHBand="0" w:noVBand="1"/>
      </w:tblPr>
      <w:tblGrid>
        <w:gridCol w:w="2358"/>
        <w:gridCol w:w="6637"/>
      </w:tblGrid>
      <w:tr w:rsidR="00034A85" w:rsidRPr="00B0278B" w:rsidTr="00413BE3">
        <w:trPr>
          <w:tblHeader/>
        </w:trPr>
        <w:tc>
          <w:tcPr>
            <w:tcW w:w="2358" w:type="dxa"/>
          </w:tcPr>
          <w:p w:rsidR="00034A85" w:rsidRPr="00B0278B" w:rsidRDefault="00B57572" w:rsidP="005A7EF7">
            <w:pPr>
              <w:jc w:val="center"/>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b/>
                <w:bCs/>
                <w:color w:val="000000" w:themeColor="text1"/>
                <w:sz w:val="32"/>
                <w:szCs w:val="32"/>
              </w:rPr>
              <w:t>E</w:t>
            </w:r>
            <w:r w:rsidR="00003794" w:rsidRPr="00B0278B">
              <w:rPr>
                <w:rFonts w:ascii="TH SarabunPSK" w:eastAsia="Arial Unicode MS" w:hAnsi="TH SarabunPSK" w:cs="TH SarabunPSK"/>
                <w:b/>
                <w:bCs/>
                <w:color w:val="000000" w:themeColor="text1"/>
                <w:sz w:val="32"/>
                <w:szCs w:val="32"/>
              </w:rPr>
              <w:t>lement</w:t>
            </w:r>
          </w:p>
        </w:tc>
        <w:tc>
          <w:tcPr>
            <w:tcW w:w="6637" w:type="dxa"/>
          </w:tcPr>
          <w:p w:rsidR="00034A85" w:rsidRPr="00B0278B" w:rsidRDefault="00B57572" w:rsidP="005A7EF7">
            <w:pPr>
              <w:jc w:val="center"/>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b/>
                <w:bCs/>
                <w:color w:val="000000" w:themeColor="text1"/>
                <w:sz w:val="32"/>
                <w:szCs w:val="32"/>
              </w:rPr>
              <w:t>Index</w:t>
            </w:r>
          </w:p>
        </w:tc>
      </w:tr>
      <w:tr w:rsidR="00034A85" w:rsidRPr="00B0278B" w:rsidTr="00413BE3">
        <w:tc>
          <w:tcPr>
            <w:tcW w:w="2358" w:type="dxa"/>
          </w:tcPr>
          <w:p w:rsidR="00034A85" w:rsidRPr="00B0278B" w:rsidRDefault="00034A85" w:rsidP="00B57572">
            <w:pPr>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color w:val="000000" w:themeColor="text1"/>
                <w:sz w:val="32"/>
                <w:szCs w:val="32"/>
              </w:rPr>
              <w:t>1</w:t>
            </w:r>
            <w:r w:rsidRPr="00B0278B">
              <w:rPr>
                <w:rFonts w:ascii="TH SarabunPSK" w:eastAsia="Arial Unicode MS" w:hAnsi="TH SarabunPSK" w:cs="TH SarabunPSK"/>
                <w:color w:val="000000" w:themeColor="text1"/>
                <w:sz w:val="32"/>
                <w:szCs w:val="32"/>
                <w:cs/>
              </w:rPr>
              <w:t>.</w:t>
            </w:r>
            <w:r w:rsidR="00E40B3A" w:rsidRPr="00B0278B">
              <w:rPr>
                <w:rFonts w:ascii="TH SarabunPSK" w:eastAsia="Arial Unicode MS" w:hAnsi="TH SarabunPSK" w:cs="TH SarabunPSK"/>
                <w:color w:val="000000" w:themeColor="text1"/>
                <w:sz w:val="32"/>
                <w:szCs w:val="32"/>
                <w:cs/>
              </w:rPr>
              <w:t xml:space="preserve"> </w:t>
            </w:r>
            <w:r w:rsidR="00B00154" w:rsidRPr="00B0278B">
              <w:rPr>
                <w:rFonts w:ascii="TH SarabunPSK" w:eastAsia="Arial Unicode MS" w:hAnsi="TH SarabunPSK" w:cs="TH SarabunPSK"/>
                <w:color w:val="000000" w:themeColor="text1"/>
                <w:sz w:val="32"/>
                <w:szCs w:val="32"/>
              </w:rPr>
              <w:t xml:space="preserve">Residential </w:t>
            </w:r>
            <w:r w:rsidR="00B57572" w:rsidRPr="00B0278B">
              <w:rPr>
                <w:rFonts w:ascii="TH SarabunPSK" w:eastAsia="Arial Unicode MS" w:hAnsi="TH SarabunPSK" w:cs="TH SarabunPSK"/>
                <w:color w:val="000000" w:themeColor="text1"/>
                <w:sz w:val="32"/>
                <w:szCs w:val="32"/>
              </w:rPr>
              <w:t>Area</w:t>
            </w:r>
          </w:p>
        </w:tc>
        <w:tc>
          <w:tcPr>
            <w:tcW w:w="6637" w:type="dxa"/>
          </w:tcPr>
          <w:p w:rsidR="00034A85" w:rsidRPr="00B0278B" w:rsidRDefault="00B00154" w:rsidP="00B57572">
            <w:pPr>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color w:val="000000" w:themeColor="text1"/>
                <w:sz w:val="32"/>
                <w:szCs w:val="32"/>
                <w:cs/>
              </w:rPr>
              <w:t xml:space="preserve">1.1 </w:t>
            </w:r>
            <w:r w:rsidRPr="00B0278B">
              <w:rPr>
                <w:rFonts w:ascii="TH SarabunPSK" w:eastAsia="Arial Unicode MS" w:hAnsi="TH SarabunPSK" w:cs="TH SarabunPSK"/>
                <w:color w:val="000000" w:themeColor="text1"/>
                <w:sz w:val="32"/>
                <w:szCs w:val="32"/>
              </w:rPr>
              <w:t xml:space="preserve">Projects / activities </w:t>
            </w:r>
            <w:r w:rsidR="00B57572" w:rsidRPr="00B0278B">
              <w:rPr>
                <w:rFonts w:ascii="TH SarabunPSK" w:eastAsia="Arial Unicode MS" w:hAnsi="TH SarabunPSK" w:cs="TH SarabunPSK"/>
                <w:color w:val="000000" w:themeColor="text1"/>
                <w:sz w:val="32"/>
                <w:szCs w:val="32"/>
              </w:rPr>
              <w:t>to allocate budget</w:t>
            </w:r>
            <w:r w:rsidRPr="00B0278B">
              <w:rPr>
                <w:rFonts w:ascii="TH SarabunPSK" w:eastAsia="Arial Unicode MS" w:hAnsi="TH SarabunPSK" w:cs="TH SarabunPSK"/>
                <w:color w:val="000000" w:themeColor="text1"/>
                <w:sz w:val="32"/>
                <w:szCs w:val="32"/>
              </w:rPr>
              <w:t xml:space="preserve"> for the maintenance of green areas and natural resources</w:t>
            </w:r>
          </w:p>
        </w:tc>
      </w:tr>
      <w:tr w:rsidR="00034A85" w:rsidRPr="00B0278B" w:rsidTr="00413BE3">
        <w:tc>
          <w:tcPr>
            <w:tcW w:w="2358" w:type="dxa"/>
            <w:vMerge w:val="restart"/>
          </w:tcPr>
          <w:p w:rsidR="00034A85" w:rsidRPr="00B0278B" w:rsidRDefault="00034A85" w:rsidP="00B57572">
            <w:pPr>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color w:val="000000" w:themeColor="text1"/>
                <w:sz w:val="32"/>
                <w:szCs w:val="32"/>
              </w:rPr>
              <w:t>2</w:t>
            </w:r>
            <w:r w:rsidRPr="00B0278B">
              <w:rPr>
                <w:rFonts w:ascii="TH SarabunPSK" w:eastAsia="Arial Unicode MS" w:hAnsi="TH SarabunPSK" w:cs="TH SarabunPSK"/>
                <w:color w:val="000000" w:themeColor="text1"/>
                <w:sz w:val="32"/>
                <w:szCs w:val="32"/>
                <w:cs/>
              </w:rPr>
              <w:t>.</w:t>
            </w:r>
            <w:r w:rsidR="00E40B3A" w:rsidRPr="00B0278B">
              <w:rPr>
                <w:rFonts w:ascii="TH SarabunPSK" w:eastAsia="Arial Unicode MS" w:hAnsi="TH SarabunPSK" w:cs="TH SarabunPSK"/>
                <w:color w:val="000000" w:themeColor="text1"/>
                <w:sz w:val="32"/>
                <w:szCs w:val="32"/>
                <w:cs/>
              </w:rPr>
              <w:t xml:space="preserve"> </w:t>
            </w:r>
            <w:r w:rsidR="00B57572" w:rsidRPr="00B0278B">
              <w:rPr>
                <w:rFonts w:ascii="TH SarabunPSK" w:eastAsia="Arial Unicode MS" w:hAnsi="TH SarabunPSK" w:cs="TH SarabunPSK"/>
                <w:color w:val="000000" w:themeColor="text1"/>
                <w:sz w:val="32"/>
                <w:szCs w:val="32"/>
              </w:rPr>
              <w:t>Pollutions</w:t>
            </w:r>
          </w:p>
        </w:tc>
        <w:tc>
          <w:tcPr>
            <w:tcW w:w="6637" w:type="dxa"/>
          </w:tcPr>
          <w:p w:rsidR="00034A85" w:rsidRPr="00B0278B" w:rsidRDefault="00B00154" w:rsidP="00B57572">
            <w:pPr>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color w:val="000000" w:themeColor="text1"/>
                <w:sz w:val="32"/>
                <w:szCs w:val="32"/>
                <w:cs/>
              </w:rPr>
              <w:t xml:space="preserve">2.1 </w:t>
            </w:r>
            <w:r w:rsidRPr="00B0278B">
              <w:rPr>
                <w:rFonts w:ascii="TH SarabunPSK" w:eastAsia="Arial Unicode MS" w:hAnsi="TH SarabunPSK" w:cs="TH SarabunPSK"/>
                <w:color w:val="000000" w:themeColor="text1"/>
                <w:sz w:val="32"/>
                <w:szCs w:val="32"/>
              </w:rPr>
              <w:t xml:space="preserve">Projects / activities </w:t>
            </w:r>
            <w:r w:rsidR="00B57572" w:rsidRPr="00B0278B">
              <w:rPr>
                <w:rFonts w:ascii="TH SarabunPSK" w:eastAsia="Arial Unicode MS" w:hAnsi="TH SarabunPSK" w:cs="TH SarabunPSK"/>
                <w:color w:val="000000" w:themeColor="text1"/>
                <w:sz w:val="32"/>
                <w:szCs w:val="32"/>
              </w:rPr>
              <w:t xml:space="preserve">to allocate </w:t>
            </w:r>
            <w:r w:rsidRPr="00B0278B">
              <w:rPr>
                <w:rFonts w:ascii="TH SarabunPSK" w:eastAsia="Arial Unicode MS" w:hAnsi="TH SarabunPSK" w:cs="TH SarabunPSK"/>
                <w:color w:val="000000" w:themeColor="text1"/>
                <w:sz w:val="32"/>
                <w:szCs w:val="32"/>
              </w:rPr>
              <w:t>budget for maintaining the quality of water resources</w:t>
            </w:r>
          </w:p>
        </w:tc>
      </w:tr>
      <w:tr w:rsidR="00034A85" w:rsidRPr="00B0278B" w:rsidTr="00413BE3">
        <w:tc>
          <w:tcPr>
            <w:tcW w:w="2358" w:type="dxa"/>
            <w:vMerge/>
          </w:tcPr>
          <w:p w:rsidR="00034A85" w:rsidRPr="00B0278B" w:rsidRDefault="00034A85" w:rsidP="005A7EF7">
            <w:pPr>
              <w:rPr>
                <w:rFonts w:ascii="TH SarabunPSK" w:eastAsia="Arial Unicode MS" w:hAnsi="TH SarabunPSK" w:cs="TH SarabunPSK"/>
                <w:color w:val="000000" w:themeColor="text1"/>
                <w:sz w:val="32"/>
                <w:szCs w:val="32"/>
              </w:rPr>
            </w:pPr>
          </w:p>
        </w:tc>
        <w:tc>
          <w:tcPr>
            <w:tcW w:w="6637" w:type="dxa"/>
          </w:tcPr>
          <w:p w:rsidR="00034A85" w:rsidRPr="00B0278B" w:rsidRDefault="00B00154" w:rsidP="00B57572">
            <w:pPr>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color w:val="000000" w:themeColor="text1"/>
                <w:sz w:val="32"/>
                <w:szCs w:val="32"/>
                <w:cs/>
              </w:rPr>
              <w:t xml:space="preserve">2.2 </w:t>
            </w:r>
            <w:r w:rsidRPr="00B0278B">
              <w:rPr>
                <w:rFonts w:ascii="TH SarabunPSK" w:eastAsia="Arial Unicode MS" w:hAnsi="TH SarabunPSK" w:cs="TH SarabunPSK"/>
                <w:color w:val="000000" w:themeColor="text1"/>
                <w:sz w:val="32"/>
                <w:szCs w:val="32"/>
              </w:rPr>
              <w:t xml:space="preserve">Projects / activities </w:t>
            </w:r>
            <w:r w:rsidR="00B57572" w:rsidRPr="00B0278B">
              <w:rPr>
                <w:rFonts w:ascii="TH SarabunPSK" w:eastAsia="Arial Unicode MS" w:hAnsi="TH SarabunPSK" w:cs="TH SarabunPSK"/>
                <w:color w:val="000000" w:themeColor="text1"/>
                <w:sz w:val="32"/>
                <w:szCs w:val="32"/>
              </w:rPr>
              <w:t>to allocate</w:t>
            </w:r>
            <w:r w:rsidRPr="00B0278B">
              <w:rPr>
                <w:rFonts w:ascii="TH SarabunPSK" w:eastAsia="Arial Unicode MS" w:hAnsi="TH SarabunPSK" w:cs="TH SarabunPSK"/>
                <w:color w:val="000000" w:themeColor="text1"/>
                <w:sz w:val="32"/>
                <w:szCs w:val="32"/>
              </w:rPr>
              <w:t xml:space="preserve"> budget for organic farming</w:t>
            </w:r>
          </w:p>
        </w:tc>
      </w:tr>
      <w:tr w:rsidR="00034A85" w:rsidRPr="00B0278B" w:rsidTr="00413BE3">
        <w:tc>
          <w:tcPr>
            <w:tcW w:w="2358" w:type="dxa"/>
            <w:vMerge/>
          </w:tcPr>
          <w:p w:rsidR="00034A85" w:rsidRPr="00B0278B" w:rsidRDefault="00034A85" w:rsidP="005A7EF7">
            <w:pPr>
              <w:rPr>
                <w:rFonts w:ascii="TH SarabunPSK" w:eastAsia="Arial Unicode MS" w:hAnsi="TH SarabunPSK" w:cs="TH SarabunPSK"/>
                <w:color w:val="000000" w:themeColor="text1"/>
                <w:sz w:val="32"/>
                <w:szCs w:val="32"/>
              </w:rPr>
            </w:pPr>
          </w:p>
        </w:tc>
        <w:tc>
          <w:tcPr>
            <w:tcW w:w="6637" w:type="dxa"/>
          </w:tcPr>
          <w:p w:rsidR="00034A85" w:rsidRPr="00B0278B" w:rsidRDefault="00B00154" w:rsidP="00B57572">
            <w:pPr>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color w:val="000000" w:themeColor="text1"/>
                <w:sz w:val="32"/>
                <w:szCs w:val="32"/>
                <w:cs/>
              </w:rPr>
              <w:t xml:space="preserve">2.3 </w:t>
            </w:r>
            <w:r w:rsidRPr="00B0278B">
              <w:rPr>
                <w:rFonts w:ascii="TH SarabunPSK" w:eastAsia="Arial Unicode MS" w:hAnsi="TH SarabunPSK" w:cs="TH SarabunPSK"/>
                <w:color w:val="000000" w:themeColor="text1"/>
                <w:sz w:val="32"/>
                <w:szCs w:val="32"/>
              </w:rPr>
              <w:t xml:space="preserve">Projects / activities </w:t>
            </w:r>
            <w:r w:rsidR="00B57572" w:rsidRPr="00B0278B">
              <w:rPr>
                <w:rFonts w:ascii="TH SarabunPSK" w:eastAsia="Arial Unicode MS" w:hAnsi="TH SarabunPSK" w:cs="TH SarabunPSK"/>
                <w:color w:val="000000" w:themeColor="text1"/>
                <w:sz w:val="32"/>
                <w:szCs w:val="32"/>
              </w:rPr>
              <w:t>to allocate</w:t>
            </w:r>
            <w:r w:rsidRPr="00B0278B">
              <w:rPr>
                <w:rFonts w:ascii="TH SarabunPSK" w:eastAsia="Arial Unicode MS" w:hAnsi="TH SarabunPSK" w:cs="TH SarabunPSK"/>
                <w:color w:val="000000" w:themeColor="text1"/>
                <w:sz w:val="32"/>
                <w:szCs w:val="32"/>
              </w:rPr>
              <w:t xml:space="preserve"> budget for control of invasive species</w:t>
            </w:r>
          </w:p>
        </w:tc>
      </w:tr>
      <w:tr w:rsidR="00034A85" w:rsidRPr="00B0278B" w:rsidTr="00413BE3">
        <w:tc>
          <w:tcPr>
            <w:tcW w:w="2358" w:type="dxa"/>
            <w:vMerge/>
          </w:tcPr>
          <w:p w:rsidR="00034A85" w:rsidRPr="00B0278B" w:rsidRDefault="00034A85" w:rsidP="005A7EF7">
            <w:pPr>
              <w:rPr>
                <w:rFonts w:ascii="TH SarabunPSK" w:eastAsia="Arial Unicode MS" w:hAnsi="TH SarabunPSK" w:cs="TH SarabunPSK"/>
                <w:color w:val="000000" w:themeColor="text1"/>
                <w:sz w:val="32"/>
                <w:szCs w:val="32"/>
              </w:rPr>
            </w:pPr>
          </w:p>
        </w:tc>
        <w:tc>
          <w:tcPr>
            <w:tcW w:w="6637" w:type="dxa"/>
          </w:tcPr>
          <w:p w:rsidR="00034A85" w:rsidRPr="00B0278B" w:rsidRDefault="00B00154" w:rsidP="00B57572">
            <w:pPr>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color w:val="000000" w:themeColor="text1"/>
                <w:sz w:val="32"/>
                <w:szCs w:val="32"/>
                <w:cs/>
              </w:rPr>
              <w:t xml:space="preserve">2.4 </w:t>
            </w:r>
            <w:r w:rsidRPr="00B0278B">
              <w:rPr>
                <w:rFonts w:ascii="TH SarabunPSK" w:eastAsia="Arial Unicode MS" w:hAnsi="TH SarabunPSK" w:cs="TH SarabunPSK"/>
                <w:color w:val="000000" w:themeColor="text1"/>
                <w:sz w:val="32"/>
                <w:szCs w:val="32"/>
              </w:rPr>
              <w:t xml:space="preserve">Projects / activities </w:t>
            </w:r>
            <w:r w:rsidR="00B57572" w:rsidRPr="00B0278B">
              <w:rPr>
                <w:rFonts w:ascii="TH SarabunPSK" w:eastAsia="Arial Unicode MS" w:hAnsi="TH SarabunPSK" w:cs="TH SarabunPSK"/>
                <w:color w:val="000000" w:themeColor="text1"/>
                <w:sz w:val="32"/>
                <w:szCs w:val="32"/>
              </w:rPr>
              <w:t>to allocate</w:t>
            </w:r>
            <w:r w:rsidRPr="00B0278B">
              <w:rPr>
                <w:rFonts w:ascii="TH SarabunPSK" w:eastAsia="Arial Unicode MS" w:hAnsi="TH SarabunPSK" w:cs="TH SarabunPSK"/>
                <w:color w:val="000000" w:themeColor="text1"/>
                <w:sz w:val="32"/>
                <w:szCs w:val="32"/>
              </w:rPr>
              <w:t xml:space="preserve"> </w:t>
            </w:r>
            <w:r w:rsidR="00B57572" w:rsidRPr="00B0278B">
              <w:rPr>
                <w:rFonts w:ascii="TH SarabunPSK" w:eastAsia="Arial Unicode MS" w:hAnsi="TH SarabunPSK" w:cs="TH SarabunPSK"/>
                <w:color w:val="000000" w:themeColor="text1"/>
                <w:sz w:val="32"/>
                <w:szCs w:val="32"/>
              </w:rPr>
              <w:t xml:space="preserve">budget </w:t>
            </w:r>
            <w:r w:rsidRPr="00B0278B">
              <w:rPr>
                <w:rFonts w:ascii="TH SarabunPSK" w:eastAsia="Arial Unicode MS" w:hAnsi="TH SarabunPSK" w:cs="TH SarabunPSK"/>
                <w:color w:val="000000" w:themeColor="text1"/>
                <w:sz w:val="32"/>
                <w:szCs w:val="32"/>
              </w:rPr>
              <w:t>for prevention of natural disasters</w:t>
            </w:r>
          </w:p>
        </w:tc>
      </w:tr>
      <w:tr w:rsidR="00034A85" w:rsidRPr="00B0278B" w:rsidTr="00413BE3">
        <w:tc>
          <w:tcPr>
            <w:tcW w:w="2358" w:type="dxa"/>
          </w:tcPr>
          <w:p w:rsidR="00034A85" w:rsidRPr="00B0278B" w:rsidRDefault="00034A85" w:rsidP="009D46FF">
            <w:pPr>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color w:val="000000" w:themeColor="text1"/>
                <w:sz w:val="32"/>
                <w:szCs w:val="32"/>
                <w:cs/>
              </w:rPr>
              <w:t>3.</w:t>
            </w:r>
            <w:r w:rsidR="00E40B3A" w:rsidRPr="00B0278B">
              <w:rPr>
                <w:rFonts w:ascii="TH SarabunPSK" w:eastAsia="Arial Unicode MS" w:hAnsi="TH SarabunPSK" w:cs="TH SarabunPSK"/>
                <w:color w:val="000000" w:themeColor="text1"/>
                <w:sz w:val="32"/>
                <w:szCs w:val="32"/>
                <w:cs/>
              </w:rPr>
              <w:t xml:space="preserve"> </w:t>
            </w:r>
            <w:r w:rsidR="00DE0637" w:rsidRPr="00B0278B">
              <w:rPr>
                <w:rFonts w:ascii="TH SarabunPSK" w:eastAsia="Arial Unicode MS" w:hAnsi="TH SarabunPSK" w:cs="TH SarabunPSK"/>
                <w:color w:val="000000" w:themeColor="text1"/>
                <w:sz w:val="32"/>
                <w:szCs w:val="32"/>
              </w:rPr>
              <w:t>Important species</w:t>
            </w:r>
          </w:p>
        </w:tc>
        <w:tc>
          <w:tcPr>
            <w:tcW w:w="6637" w:type="dxa"/>
          </w:tcPr>
          <w:p w:rsidR="00034A85" w:rsidRPr="00B0278B" w:rsidRDefault="00DE0637" w:rsidP="009D46FF">
            <w:pPr>
              <w:rPr>
                <w:rFonts w:ascii="TH SarabunPSK" w:eastAsia="Arial Unicode MS" w:hAnsi="TH SarabunPSK" w:cs="TH SarabunPSK"/>
                <w:color w:val="000000" w:themeColor="text1"/>
                <w:sz w:val="32"/>
                <w:szCs w:val="32"/>
              </w:rPr>
            </w:pPr>
            <w:r w:rsidRPr="00B0278B">
              <w:rPr>
                <w:rFonts w:ascii="TH SarabunPSK" w:eastAsia="Arial Unicode MS" w:hAnsi="TH SarabunPSK" w:cs="TH SarabunPSK"/>
                <w:color w:val="000000" w:themeColor="text1"/>
                <w:sz w:val="32"/>
                <w:szCs w:val="32"/>
                <w:cs/>
              </w:rPr>
              <w:t xml:space="preserve">3.1 </w:t>
            </w:r>
            <w:r w:rsidRPr="00B0278B">
              <w:rPr>
                <w:rFonts w:ascii="TH SarabunPSK" w:eastAsia="Arial Unicode MS" w:hAnsi="TH SarabunPSK" w:cs="TH SarabunPSK"/>
                <w:color w:val="000000" w:themeColor="text1"/>
                <w:sz w:val="32"/>
                <w:szCs w:val="32"/>
              </w:rPr>
              <w:t xml:space="preserve">Projects / activities </w:t>
            </w:r>
            <w:r w:rsidR="009D46FF" w:rsidRPr="00B0278B">
              <w:rPr>
                <w:rFonts w:ascii="TH SarabunPSK" w:eastAsia="Arial Unicode MS" w:hAnsi="TH SarabunPSK" w:cs="TH SarabunPSK"/>
                <w:color w:val="000000" w:themeColor="text1"/>
                <w:sz w:val="32"/>
                <w:szCs w:val="32"/>
              </w:rPr>
              <w:t>to allocate</w:t>
            </w:r>
            <w:r w:rsidRPr="00B0278B">
              <w:rPr>
                <w:rFonts w:ascii="TH SarabunPSK" w:eastAsia="Arial Unicode MS" w:hAnsi="TH SarabunPSK" w:cs="TH SarabunPSK"/>
                <w:color w:val="000000" w:themeColor="text1"/>
                <w:sz w:val="32"/>
                <w:szCs w:val="32"/>
              </w:rPr>
              <w:t xml:space="preserve"> budget for conservation of rare species or valuable species</w:t>
            </w:r>
            <w:r w:rsidR="009D46FF" w:rsidRPr="00B0278B">
              <w:rPr>
                <w:rFonts w:ascii="TH SarabunPSK" w:eastAsia="Arial Unicode MS" w:hAnsi="TH SarabunPSK" w:cs="TH SarabunPSK"/>
                <w:color w:val="000000" w:themeColor="text1"/>
                <w:sz w:val="32"/>
                <w:szCs w:val="32"/>
              </w:rPr>
              <w:t xml:space="preserve"> in the</w:t>
            </w:r>
            <w:r w:rsidRPr="00B0278B">
              <w:rPr>
                <w:rFonts w:ascii="TH SarabunPSK" w:eastAsia="Arial Unicode MS" w:hAnsi="TH SarabunPSK" w:cs="TH SarabunPSK"/>
                <w:color w:val="000000" w:themeColor="text1"/>
                <w:sz w:val="32"/>
                <w:szCs w:val="32"/>
              </w:rPr>
              <w:t xml:space="preserve"> local</w:t>
            </w:r>
            <w:r w:rsidR="009D46FF" w:rsidRPr="00B0278B">
              <w:rPr>
                <w:rFonts w:ascii="TH SarabunPSK" w:eastAsia="Arial Unicode MS" w:hAnsi="TH SarabunPSK" w:cs="TH SarabunPSK"/>
                <w:color w:val="000000" w:themeColor="text1"/>
                <w:sz w:val="32"/>
                <w:szCs w:val="32"/>
              </w:rPr>
              <w:t xml:space="preserve"> area</w:t>
            </w:r>
          </w:p>
        </w:tc>
      </w:tr>
      <w:tr w:rsidR="00034A85" w:rsidRPr="00B0278B" w:rsidTr="00413BE3">
        <w:tc>
          <w:tcPr>
            <w:tcW w:w="2358" w:type="dxa"/>
            <w:vMerge w:val="restart"/>
          </w:tcPr>
          <w:p w:rsidR="00034A85" w:rsidRPr="00B0278B" w:rsidRDefault="00034A85" w:rsidP="00884E7C">
            <w:pPr>
              <w:rPr>
                <w:rFonts w:ascii="TH SarabunPSK" w:eastAsia="Arial Unicode MS" w:hAnsi="TH SarabunPSK" w:cs="TH SarabunPSK"/>
                <w:color w:val="000000" w:themeColor="text1"/>
                <w:sz w:val="32"/>
                <w:szCs w:val="32"/>
                <w:cs/>
              </w:rPr>
            </w:pPr>
            <w:r w:rsidRPr="00B0278B">
              <w:rPr>
                <w:rFonts w:ascii="TH SarabunPSK" w:eastAsia="Arial Unicode MS" w:hAnsi="TH SarabunPSK" w:cs="TH SarabunPSK"/>
                <w:color w:val="000000" w:themeColor="text1"/>
                <w:sz w:val="32"/>
                <w:szCs w:val="32"/>
                <w:cs/>
              </w:rPr>
              <w:t xml:space="preserve">4. </w:t>
            </w:r>
            <w:r w:rsidR="00884E7C" w:rsidRPr="00B0278B">
              <w:rPr>
                <w:rFonts w:ascii="TH SarabunPSK" w:eastAsia="Arial Unicode MS" w:hAnsi="TH SarabunPSK" w:cs="TH SarabunPSK"/>
                <w:color w:val="000000" w:themeColor="text1"/>
                <w:sz w:val="32"/>
                <w:szCs w:val="32"/>
              </w:rPr>
              <w:t>U</w:t>
            </w:r>
            <w:r w:rsidR="00DE0637" w:rsidRPr="00B0278B">
              <w:rPr>
                <w:rFonts w:ascii="TH SarabunPSK" w:eastAsia="Arial Unicode MS" w:hAnsi="TH SarabunPSK" w:cs="TH SarabunPSK"/>
                <w:color w:val="000000" w:themeColor="text1"/>
                <w:sz w:val="32"/>
                <w:szCs w:val="32"/>
              </w:rPr>
              <w:t>tilization</w:t>
            </w:r>
          </w:p>
        </w:tc>
        <w:tc>
          <w:tcPr>
            <w:tcW w:w="6637" w:type="dxa"/>
          </w:tcPr>
          <w:p w:rsidR="00034A85" w:rsidRPr="00B0278B" w:rsidRDefault="00DE0637" w:rsidP="00884E7C">
            <w:pPr>
              <w:rPr>
                <w:rFonts w:ascii="TH SarabunPSK" w:eastAsia="Arial Unicode MS" w:hAnsi="TH SarabunPSK" w:cs="TH SarabunPSK"/>
                <w:color w:val="000000" w:themeColor="text1"/>
                <w:sz w:val="32"/>
                <w:szCs w:val="32"/>
                <w:cs/>
              </w:rPr>
            </w:pPr>
            <w:r w:rsidRPr="00B0278B">
              <w:rPr>
                <w:rFonts w:ascii="TH SarabunPSK" w:eastAsia="Arial Unicode MS" w:hAnsi="TH SarabunPSK" w:cs="TH SarabunPSK"/>
                <w:color w:val="000000" w:themeColor="text1"/>
                <w:sz w:val="32"/>
                <w:szCs w:val="32"/>
                <w:cs/>
              </w:rPr>
              <w:t xml:space="preserve">4.1 </w:t>
            </w:r>
            <w:r w:rsidRPr="00B0278B">
              <w:rPr>
                <w:rFonts w:ascii="TH SarabunPSK" w:eastAsia="Arial Unicode MS" w:hAnsi="TH SarabunPSK" w:cs="TH SarabunPSK"/>
                <w:color w:val="000000" w:themeColor="text1"/>
                <w:sz w:val="32"/>
                <w:szCs w:val="32"/>
              </w:rPr>
              <w:t xml:space="preserve">Projects / activities </w:t>
            </w:r>
            <w:r w:rsidR="00884E7C" w:rsidRPr="00B0278B">
              <w:rPr>
                <w:rFonts w:ascii="TH SarabunPSK" w:eastAsia="Arial Unicode MS" w:hAnsi="TH SarabunPSK" w:cs="TH SarabunPSK"/>
                <w:color w:val="000000" w:themeColor="text1"/>
                <w:sz w:val="32"/>
                <w:szCs w:val="32"/>
              </w:rPr>
              <w:t>to</w:t>
            </w:r>
            <w:r w:rsidRPr="00B0278B">
              <w:rPr>
                <w:rFonts w:ascii="TH SarabunPSK" w:eastAsia="Arial Unicode MS" w:hAnsi="TH SarabunPSK" w:cs="TH SarabunPSK"/>
                <w:color w:val="000000" w:themeColor="text1"/>
                <w:sz w:val="32"/>
                <w:szCs w:val="32"/>
              </w:rPr>
              <w:t xml:space="preserve"> </w:t>
            </w:r>
            <w:r w:rsidR="00884E7C" w:rsidRPr="00B0278B">
              <w:rPr>
                <w:rFonts w:ascii="TH SarabunPSK" w:eastAsia="Arial Unicode MS" w:hAnsi="TH SarabunPSK" w:cs="TH SarabunPSK"/>
                <w:color w:val="000000" w:themeColor="text1"/>
                <w:sz w:val="32"/>
                <w:szCs w:val="32"/>
              </w:rPr>
              <w:t>allocate</w:t>
            </w:r>
            <w:r w:rsidRPr="00B0278B">
              <w:rPr>
                <w:rFonts w:ascii="TH SarabunPSK" w:eastAsia="Arial Unicode MS" w:hAnsi="TH SarabunPSK" w:cs="TH SarabunPSK"/>
                <w:color w:val="000000" w:themeColor="text1"/>
                <w:sz w:val="32"/>
                <w:szCs w:val="32"/>
              </w:rPr>
              <w:t xml:space="preserve"> budget for activities or products </w:t>
            </w:r>
            <w:r w:rsidR="00884E7C" w:rsidRPr="00B0278B">
              <w:rPr>
                <w:rFonts w:ascii="TH SarabunPSK" w:eastAsia="Arial Unicode MS" w:hAnsi="TH SarabunPSK" w:cs="TH SarabunPSK"/>
                <w:color w:val="000000" w:themeColor="text1"/>
                <w:sz w:val="32"/>
                <w:szCs w:val="32"/>
              </w:rPr>
              <w:t>from</w:t>
            </w:r>
            <w:r w:rsidRPr="00B0278B">
              <w:rPr>
                <w:rFonts w:ascii="TH SarabunPSK" w:eastAsia="Arial Unicode MS" w:hAnsi="TH SarabunPSK" w:cs="TH SarabunPSK"/>
                <w:color w:val="000000" w:themeColor="text1"/>
                <w:sz w:val="32"/>
                <w:szCs w:val="32"/>
              </w:rPr>
              <w:t xml:space="preserve"> biological resources </w:t>
            </w:r>
            <w:r w:rsidR="00884E7C" w:rsidRPr="00B0278B">
              <w:rPr>
                <w:rFonts w:ascii="TH SarabunPSK" w:eastAsia="Arial Unicode MS" w:hAnsi="TH SarabunPSK" w:cs="TH SarabunPSK"/>
                <w:color w:val="000000" w:themeColor="text1"/>
                <w:sz w:val="32"/>
                <w:szCs w:val="32"/>
              </w:rPr>
              <w:t>to</w:t>
            </w:r>
            <w:r w:rsidRPr="00B0278B">
              <w:rPr>
                <w:rFonts w:ascii="TH SarabunPSK" w:eastAsia="Arial Unicode MS" w:hAnsi="TH SarabunPSK" w:cs="TH SarabunPSK"/>
                <w:color w:val="000000" w:themeColor="text1"/>
                <w:sz w:val="32"/>
                <w:szCs w:val="32"/>
              </w:rPr>
              <w:t xml:space="preserve"> generate income</w:t>
            </w:r>
            <w:r w:rsidR="00884E7C" w:rsidRPr="00B0278B">
              <w:rPr>
                <w:rFonts w:ascii="TH SarabunPSK" w:eastAsia="Arial Unicode MS" w:hAnsi="TH SarabunPSK" w:cs="TH SarabunPSK"/>
                <w:color w:val="000000" w:themeColor="text1"/>
                <w:sz w:val="32"/>
                <w:szCs w:val="32"/>
              </w:rPr>
              <w:t>s</w:t>
            </w:r>
          </w:p>
        </w:tc>
      </w:tr>
      <w:tr w:rsidR="00034A85" w:rsidRPr="00B0278B" w:rsidTr="00413BE3">
        <w:tc>
          <w:tcPr>
            <w:tcW w:w="2358" w:type="dxa"/>
            <w:vMerge/>
          </w:tcPr>
          <w:p w:rsidR="00034A85" w:rsidRPr="00B0278B" w:rsidRDefault="00034A85" w:rsidP="005A7EF7">
            <w:pPr>
              <w:rPr>
                <w:rFonts w:ascii="TH SarabunPSK" w:eastAsia="Arial Unicode MS" w:hAnsi="TH SarabunPSK" w:cs="TH SarabunPSK"/>
                <w:color w:val="000000" w:themeColor="text1"/>
                <w:sz w:val="32"/>
                <w:szCs w:val="32"/>
                <w:cs/>
              </w:rPr>
            </w:pPr>
          </w:p>
        </w:tc>
        <w:tc>
          <w:tcPr>
            <w:tcW w:w="6637" w:type="dxa"/>
          </w:tcPr>
          <w:p w:rsidR="00034A85" w:rsidRPr="00B0278B" w:rsidRDefault="00DE0637" w:rsidP="005A7EF7">
            <w:pPr>
              <w:rPr>
                <w:rFonts w:ascii="TH SarabunPSK" w:eastAsia="Arial Unicode MS" w:hAnsi="TH SarabunPSK" w:cs="TH SarabunPSK"/>
                <w:color w:val="000000" w:themeColor="text1"/>
                <w:sz w:val="32"/>
                <w:szCs w:val="32"/>
                <w:cs/>
              </w:rPr>
            </w:pPr>
            <w:r w:rsidRPr="00B0278B">
              <w:rPr>
                <w:rFonts w:ascii="TH SarabunPSK" w:eastAsia="Arial Unicode MS" w:hAnsi="TH SarabunPSK" w:cs="TH SarabunPSK"/>
                <w:color w:val="000000" w:themeColor="text1"/>
                <w:sz w:val="32"/>
                <w:szCs w:val="32"/>
                <w:cs/>
              </w:rPr>
              <w:t xml:space="preserve">4.2 </w:t>
            </w:r>
            <w:r w:rsidRPr="00B0278B">
              <w:rPr>
                <w:rFonts w:ascii="TH SarabunPSK" w:eastAsia="Arial Unicode MS" w:hAnsi="TH SarabunPSK" w:cs="TH SarabunPSK"/>
                <w:color w:val="000000" w:themeColor="text1"/>
                <w:sz w:val="32"/>
                <w:szCs w:val="32"/>
              </w:rPr>
              <w:t xml:space="preserve">Projects / activities to determine </w:t>
            </w:r>
            <w:r w:rsidR="005230ED" w:rsidRPr="00B0278B">
              <w:rPr>
                <w:rFonts w:ascii="TH SarabunPSK" w:eastAsia="Arial Unicode MS" w:hAnsi="TH SarabunPSK" w:cs="TH SarabunPSK"/>
                <w:color w:val="000000" w:themeColor="text1"/>
                <w:sz w:val="32"/>
                <w:szCs w:val="32"/>
              </w:rPr>
              <w:t xml:space="preserve">the </w:t>
            </w:r>
            <w:r w:rsidRPr="00B0278B">
              <w:rPr>
                <w:rFonts w:ascii="TH SarabunPSK" w:eastAsia="Arial Unicode MS" w:hAnsi="TH SarabunPSK" w:cs="TH SarabunPSK"/>
                <w:color w:val="000000" w:themeColor="text1"/>
                <w:sz w:val="32"/>
                <w:szCs w:val="32"/>
              </w:rPr>
              <w:t xml:space="preserve">rules for the </w:t>
            </w:r>
            <w:r w:rsidR="008D4642" w:rsidRPr="00B0278B">
              <w:rPr>
                <w:rFonts w:ascii="TH SarabunPSK" w:eastAsia="Arial Unicode MS" w:hAnsi="TH SarabunPSK" w:cs="TH SarabunPSK"/>
                <w:color w:val="000000" w:themeColor="text1"/>
                <w:sz w:val="32"/>
                <w:szCs w:val="32"/>
              </w:rPr>
              <w:t xml:space="preserve">utilization of </w:t>
            </w:r>
            <w:r w:rsidRPr="00B0278B">
              <w:rPr>
                <w:rFonts w:ascii="TH SarabunPSK" w:eastAsia="Arial Unicode MS" w:hAnsi="TH SarabunPSK" w:cs="TH SarabunPSK"/>
                <w:color w:val="000000" w:themeColor="text1"/>
                <w:sz w:val="32"/>
                <w:szCs w:val="32"/>
              </w:rPr>
              <w:t>local natural resources</w:t>
            </w:r>
          </w:p>
        </w:tc>
      </w:tr>
      <w:tr w:rsidR="00034A85" w:rsidRPr="00B0278B" w:rsidTr="00413BE3">
        <w:tc>
          <w:tcPr>
            <w:tcW w:w="2358" w:type="dxa"/>
            <w:vMerge/>
          </w:tcPr>
          <w:p w:rsidR="00034A85" w:rsidRPr="00B0278B" w:rsidRDefault="00034A85" w:rsidP="005A7EF7">
            <w:pPr>
              <w:rPr>
                <w:rFonts w:ascii="TH SarabunPSK" w:eastAsia="Arial Unicode MS" w:hAnsi="TH SarabunPSK" w:cs="TH SarabunPSK"/>
                <w:color w:val="000000" w:themeColor="text1"/>
                <w:sz w:val="32"/>
                <w:szCs w:val="32"/>
                <w:cs/>
              </w:rPr>
            </w:pPr>
          </w:p>
        </w:tc>
        <w:tc>
          <w:tcPr>
            <w:tcW w:w="6637" w:type="dxa"/>
          </w:tcPr>
          <w:p w:rsidR="00034A85" w:rsidRPr="00B0278B" w:rsidRDefault="00DE0637" w:rsidP="00B57572">
            <w:pPr>
              <w:rPr>
                <w:rFonts w:ascii="TH SarabunPSK" w:eastAsia="Arial Unicode MS" w:hAnsi="TH SarabunPSK" w:cs="TH SarabunPSK"/>
                <w:color w:val="000000" w:themeColor="text1"/>
                <w:sz w:val="32"/>
                <w:szCs w:val="32"/>
                <w:cs/>
              </w:rPr>
            </w:pPr>
            <w:r w:rsidRPr="00B0278B">
              <w:rPr>
                <w:rFonts w:ascii="TH SarabunPSK" w:eastAsia="Arial Unicode MS" w:hAnsi="TH SarabunPSK" w:cs="TH SarabunPSK"/>
                <w:color w:val="000000" w:themeColor="text1"/>
                <w:sz w:val="32"/>
                <w:szCs w:val="32"/>
                <w:cs/>
              </w:rPr>
              <w:t xml:space="preserve">4.3 </w:t>
            </w:r>
            <w:r w:rsidRPr="00B0278B">
              <w:rPr>
                <w:rFonts w:ascii="TH SarabunPSK" w:eastAsia="Arial Unicode MS" w:hAnsi="TH SarabunPSK" w:cs="TH SarabunPSK"/>
                <w:color w:val="000000" w:themeColor="text1"/>
                <w:sz w:val="32"/>
                <w:szCs w:val="32"/>
              </w:rPr>
              <w:t xml:space="preserve">Projects / activities </w:t>
            </w:r>
            <w:r w:rsidR="00B57572" w:rsidRPr="00B0278B">
              <w:rPr>
                <w:rFonts w:ascii="TH SarabunPSK" w:eastAsia="Arial Unicode MS" w:hAnsi="TH SarabunPSK" w:cs="TH SarabunPSK"/>
                <w:color w:val="000000" w:themeColor="text1"/>
                <w:sz w:val="32"/>
                <w:szCs w:val="32"/>
              </w:rPr>
              <w:t>to</w:t>
            </w:r>
            <w:r w:rsidRPr="00B0278B">
              <w:rPr>
                <w:rFonts w:ascii="TH SarabunPSK" w:eastAsia="Arial Unicode MS" w:hAnsi="TH SarabunPSK" w:cs="TH SarabunPSK"/>
                <w:color w:val="000000" w:themeColor="text1"/>
                <w:sz w:val="32"/>
                <w:szCs w:val="32"/>
              </w:rPr>
              <w:t xml:space="preserve"> seek cooperati</w:t>
            </w:r>
            <w:r w:rsidR="005230ED" w:rsidRPr="00B0278B">
              <w:rPr>
                <w:rFonts w:ascii="TH SarabunPSK" w:eastAsia="Arial Unicode MS" w:hAnsi="TH SarabunPSK" w:cs="TH SarabunPSK"/>
                <w:color w:val="000000" w:themeColor="text1"/>
                <w:sz w:val="32"/>
                <w:szCs w:val="32"/>
              </w:rPr>
              <w:t>ve</w:t>
            </w:r>
            <w:r w:rsidRPr="00B0278B">
              <w:rPr>
                <w:rFonts w:ascii="TH SarabunPSK" w:eastAsia="Arial Unicode MS" w:hAnsi="TH SarabunPSK" w:cs="TH SarabunPSK"/>
                <w:color w:val="000000" w:themeColor="text1"/>
                <w:sz w:val="32"/>
                <w:szCs w:val="32"/>
              </w:rPr>
              <w:t xml:space="preserve"> partners in</w:t>
            </w:r>
            <w:r w:rsidR="00884E7C" w:rsidRPr="00B0278B">
              <w:rPr>
                <w:rFonts w:ascii="TH SarabunPSK" w:eastAsia="Arial Unicode MS" w:hAnsi="TH SarabunPSK" w:cs="TH SarabunPSK"/>
                <w:color w:val="000000" w:themeColor="text1"/>
                <w:sz w:val="32"/>
                <w:szCs w:val="32"/>
              </w:rPr>
              <w:t xml:space="preserve"> the</w:t>
            </w:r>
            <w:r w:rsidRPr="00B0278B">
              <w:rPr>
                <w:rFonts w:ascii="TH SarabunPSK" w:eastAsia="Arial Unicode MS" w:hAnsi="TH SarabunPSK" w:cs="TH SarabunPSK"/>
                <w:color w:val="000000" w:themeColor="text1"/>
                <w:sz w:val="32"/>
                <w:szCs w:val="32"/>
              </w:rPr>
              <w:t xml:space="preserve"> conservation of local resources</w:t>
            </w:r>
          </w:p>
        </w:tc>
      </w:tr>
      <w:tr w:rsidR="00034A85" w:rsidRPr="00B0278B" w:rsidTr="00413BE3">
        <w:tc>
          <w:tcPr>
            <w:tcW w:w="2358" w:type="dxa"/>
            <w:vMerge/>
          </w:tcPr>
          <w:p w:rsidR="00034A85" w:rsidRPr="00B0278B" w:rsidRDefault="00034A85" w:rsidP="005A7EF7">
            <w:pPr>
              <w:rPr>
                <w:rFonts w:ascii="TH SarabunPSK" w:eastAsia="Arial Unicode MS" w:hAnsi="TH SarabunPSK" w:cs="TH SarabunPSK"/>
                <w:color w:val="000000" w:themeColor="text1"/>
                <w:sz w:val="32"/>
                <w:szCs w:val="32"/>
                <w:cs/>
              </w:rPr>
            </w:pPr>
          </w:p>
        </w:tc>
        <w:tc>
          <w:tcPr>
            <w:tcW w:w="6637" w:type="dxa"/>
          </w:tcPr>
          <w:p w:rsidR="00034A85" w:rsidRPr="00B0278B" w:rsidRDefault="00DE0637" w:rsidP="005230ED">
            <w:pPr>
              <w:rPr>
                <w:rFonts w:ascii="TH SarabunPSK" w:eastAsia="Arial Unicode MS" w:hAnsi="TH SarabunPSK" w:cs="TH SarabunPSK"/>
                <w:color w:val="000000" w:themeColor="text1"/>
                <w:sz w:val="32"/>
                <w:szCs w:val="32"/>
                <w:cs/>
              </w:rPr>
            </w:pPr>
            <w:r w:rsidRPr="00B0278B">
              <w:rPr>
                <w:rFonts w:ascii="TH SarabunPSK" w:eastAsia="Arial Unicode MS" w:hAnsi="TH SarabunPSK" w:cs="TH SarabunPSK"/>
                <w:color w:val="000000" w:themeColor="text1"/>
                <w:sz w:val="32"/>
                <w:szCs w:val="32"/>
                <w:cs/>
              </w:rPr>
              <w:t xml:space="preserve">4.4 </w:t>
            </w:r>
            <w:r w:rsidRPr="00B0278B">
              <w:rPr>
                <w:rFonts w:ascii="TH SarabunPSK" w:eastAsia="Arial Unicode MS" w:hAnsi="TH SarabunPSK" w:cs="TH SarabunPSK"/>
                <w:color w:val="000000" w:themeColor="text1"/>
                <w:sz w:val="32"/>
                <w:szCs w:val="32"/>
              </w:rPr>
              <w:t xml:space="preserve">Proportion of budget </w:t>
            </w:r>
            <w:r w:rsidR="005230ED" w:rsidRPr="00B0278B">
              <w:rPr>
                <w:rFonts w:ascii="TH SarabunPSK" w:eastAsia="Arial Unicode MS" w:hAnsi="TH SarabunPSK" w:cs="TH SarabunPSK"/>
                <w:color w:val="000000" w:themeColor="text1"/>
                <w:sz w:val="32"/>
                <w:szCs w:val="32"/>
              </w:rPr>
              <w:t>for conservation in comparison with</w:t>
            </w:r>
            <w:r w:rsidRPr="00B0278B">
              <w:rPr>
                <w:rFonts w:ascii="TH SarabunPSK" w:eastAsia="Arial Unicode MS" w:hAnsi="TH SarabunPSK" w:cs="TH SarabunPSK"/>
                <w:color w:val="000000" w:themeColor="text1"/>
                <w:sz w:val="32"/>
                <w:szCs w:val="32"/>
              </w:rPr>
              <w:t xml:space="preserve"> other aspects</w:t>
            </w:r>
          </w:p>
        </w:tc>
      </w:tr>
    </w:tbl>
    <w:p w:rsidR="00A32938" w:rsidRDefault="00A32938" w:rsidP="005230ED">
      <w:pPr>
        <w:spacing w:after="0" w:line="240" w:lineRule="auto"/>
        <w:ind w:firstLine="720"/>
        <w:jc w:val="thaiDistribute"/>
        <w:rPr>
          <w:rFonts w:ascii="TH SarabunPSK" w:eastAsia="Arial Unicode MS" w:hAnsi="TH SarabunPSK" w:cs="TH SarabunPSK"/>
          <w:sz w:val="32"/>
          <w:szCs w:val="32"/>
        </w:rPr>
      </w:pPr>
    </w:p>
    <w:p w:rsidR="00DE1894" w:rsidRPr="00B0278B" w:rsidRDefault="00DE0637" w:rsidP="005230ED">
      <w:pPr>
        <w:spacing w:after="0" w:line="240" w:lineRule="auto"/>
        <w:ind w:firstLine="720"/>
        <w:jc w:val="thaiDistribute"/>
        <w:rPr>
          <w:rFonts w:ascii="TH SarabunPSK" w:eastAsia="Arial Unicode MS" w:hAnsi="TH SarabunPSK" w:cs="TH SarabunPSK"/>
          <w:sz w:val="32"/>
          <w:szCs w:val="32"/>
          <w:cs/>
        </w:rPr>
      </w:pPr>
      <w:r w:rsidRPr="00B0278B">
        <w:rPr>
          <w:rFonts w:ascii="TH SarabunPSK" w:eastAsia="Arial Unicode MS" w:hAnsi="TH SarabunPSK" w:cs="TH SarabunPSK"/>
          <w:sz w:val="32"/>
          <w:szCs w:val="32"/>
        </w:rPr>
        <w:t>The above</w:t>
      </w:r>
      <w:r w:rsidR="005230ED" w:rsidRPr="00B0278B">
        <w:rPr>
          <w:rFonts w:ascii="TH SarabunPSK" w:eastAsia="Arial Unicode MS" w:hAnsi="TH SarabunPSK" w:cs="TH SarabunPSK"/>
          <w:sz w:val="32"/>
          <w:szCs w:val="32"/>
        </w:rPr>
        <w:t xml:space="preserve"> proposals for the</w:t>
      </w:r>
      <w:r w:rsidRPr="00B0278B">
        <w:rPr>
          <w:rFonts w:ascii="TH SarabunPSK" w:eastAsia="Arial Unicode MS" w:hAnsi="TH SarabunPSK" w:cs="TH SarabunPSK"/>
          <w:sz w:val="32"/>
          <w:szCs w:val="32"/>
        </w:rPr>
        <w:t xml:space="preserve"> polic</w:t>
      </w:r>
      <w:r w:rsidR="005230ED" w:rsidRPr="00B0278B">
        <w:rPr>
          <w:rFonts w:ascii="TH SarabunPSK" w:eastAsia="Arial Unicode MS" w:hAnsi="TH SarabunPSK" w:cs="TH SarabunPSK"/>
          <w:sz w:val="32"/>
          <w:szCs w:val="32"/>
        </w:rPr>
        <w:t>ies</w:t>
      </w:r>
      <w:r w:rsidRPr="00B0278B">
        <w:rPr>
          <w:rFonts w:ascii="TH SarabunPSK" w:eastAsia="Arial Unicode MS" w:hAnsi="TH SarabunPSK" w:cs="TH SarabunPSK"/>
          <w:sz w:val="32"/>
          <w:szCs w:val="32"/>
        </w:rPr>
        <w:t xml:space="preserve"> </w:t>
      </w:r>
      <w:r w:rsidR="005230ED" w:rsidRPr="00B0278B">
        <w:rPr>
          <w:rFonts w:ascii="TH SarabunPSK" w:eastAsia="Arial Unicode MS" w:hAnsi="TH SarabunPSK" w:cs="TH SarabunPSK"/>
          <w:sz w:val="32"/>
          <w:szCs w:val="32"/>
        </w:rPr>
        <w:t>s</w:t>
      </w:r>
      <w:r w:rsidRPr="00B0278B">
        <w:rPr>
          <w:rFonts w:ascii="TH SarabunPSK" w:eastAsia="Arial Unicode MS" w:hAnsi="TH SarabunPSK" w:cs="TH SarabunPSK"/>
          <w:sz w:val="32"/>
          <w:szCs w:val="32"/>
        </w:rPr>
        <w:t xml:space="preserve">hould be </w:t>
      </w:r>
      <w:r w:rsidR="005230ED" w:rsidRPr="00B0278B">
        <w:rPr>
          <w:rFonts w:ascii="TH SarabunPSK" w:eastAsia="Arial Unicode MS" w:hAnsi="TH SarabunPSK" w:cs="TH SarabunPSK"/>
          <w:sz w:val="32"/>
          <w:szCs w:val="32"/>
        </w:rPr>
        <w:t>taken into account by</w:t>
      </w:r>
      <w:r w:rsidRPr="00B0278B">
        <w:rPr>
          <w:rFonts w:ascii="TH SarabunPSK" w:eastAsia="Arial Unicode MS" w:hAnsi="TH SarabunPSK" w:cs="TH SarabunPSK"/>
          <w:sz w:val="32"/>
          <w:szCs w:val="32"/>
        </w:rPr>
        <w:t xml:space="preserve"> the Ministry of Interior to establish</w:t>
      </w:r>
      <w:r w:rsidR="005230ED" w:rsidRPr="00B0278B">
        <w:rPr>
          <w:rFonts w:ascii="TH SarabunPSK" w:eastAsia="Arial Unicode MS" w:hAnsi="TH SarabunPSK" w:cs="TH SarabunPSK"/>
          <w:sz w:val="32"/>
          <w:szCs w:val="32"/>
        </w:rPr>
        <w:t xml:space="preserve"> the</w:t>
      </w:r>
      <w:r w:rsidRPr="00B0278B">
        <w:rPr>
          <w:rFonts w:ascii="TH SarabunPSK" w:eastAsia="Arial Unicode MS" w:hAnsi="TH SarabunPSK" w:cs="TH SarabunPSK"/>
          <w:sz w:val="32"/>
          <w:szCs w:val="32"/>
        </w:rPr>
        <w:t xml:space="preserve"> guidelines for local government organizations throughout the country</w:t>
      </w:r>
      <w:r w:rsidR="005230ED" w:rsidRPr="00B0278B">
        <w:rPr>
          <w:rFonts w:ascii="TH SarabunPSK" w:eastAsia="Arial Unicode MS" w:hAnsi="TH SarabunPSK" w:cs="TH SarabunPSK"/>
          <w:sz w:val="32"/>
          <w:szCs w:val="32"/>
        </w:rPr>
        <w:t>.</w:t>
      </w:r>
    </w:p>
    <w:p w:rsidR="007B2903" w:rsidRPr="00B0278B" w:rsidRDefault="007B2903" w:rsidP="005A7EF7">
      <w:pPr>
        <w:spacing w:after="0" w:line="240" w:lineRule="auto"/>
        <w:jc w:val="thaiDistribute"/>
        <w:rPr>
          <w:rFonts w:ascii="TH SarabunPSK" w:eastAsia="Arial Unicode MS" w:hAnsi="TH SarabunPSK" w:cs="TH SarabunPSK"/>
          <w:sz w:val="32"/>
          <w:szCs w:val="32"/>
          <w:highlight w:val="yellow"/>
        </w:rPr>
      </w:pPr>
    </w:p>
    <w:p w:rsidR="007B2903" w:rsidRPr="00B0278B" w:rsidRDefault="007B2903" w:rsidP="005A7EF7">
      <w:pPr>
        <w:spacing w:after="0" w:line="240" w:lineRule="auto"/>
        <w:jc w:val="thaiDistribute"/>
        <w:rPr>
          <w:rFonts w:ascii="TH SarabunPSK" w:eastAsia="Arial Unicode MS" w:hAnsi="TH SarabunPSK" w:cs="TH SarabunPSK"/>
          <w:sz w:val="32"/>
          <w:szCs w:val="32"/>
          <w:highlight w:val="yellow"/>
        </w:rPr>
      </w:pPr>
    </w:p>
    <w:sectPr w:rsidR="007B2903" w:rsidRPr="00B0278B" w:rsidSect="005844D6">
      <w:headerReference w:type="default" r:id="rId13"/>
      <w:footerReference w:type="even" r:id="rId14"/>
      <w:footerReference w:type="default" r:id="rId15"/>
      <w:headerReference w:type="first" r:id="rId16"/>
      <w:footerReference w:type="first" r:id="rId17"/>
      <w:pgSz w:w="11906" w:h="16838"/>
      <w:pgMar w:top="1350" w:right="1440" w:bottom="1440" w:left="1440" w:header="706" w:footer="7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44A" w:rsidRDefault="0089444A" w:rsidP="00A746BF">
      <w:pPr>
        <w:spacing w:after="0" w:line="240" w:lineRule="auto"/>
      </w:pPr>
      <w:r>
        <w:separator/>
      </w:r>
    </w:p>
  </w:endnote>
  <w:endnote w:type="continuationSeparator" w:id="0">
    <w:p w:rsidR="0089444A" w:rsidRDefault="0089444A" w:rsidP="00A7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H Baijam">
    <w:altName w:val="TH SarabunPSK"/>
    <w:charset w:val="00"/>
    <w:family w:val="auto"/>
    <w:pitch w:val="variable"/>
    <w:sig w:usb0="A100002F" w:usb1="5000204A" w:usb2="00000000" w:usb3="00000000" w:csb0="0001018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7B" w:rsidRDefault="00F80B7B">
    <w:pPr>
      <w:pStyle w:val="Footer"/>
      <w:framePr w:hSpace="187" w:wrap="around" w:vAnchor="page" w:hAnchor="page" w:xAlign="right" w:yAlign="botto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9" w:type="pct"/>
      <w:shd w:val="clear" w:color="auto" w:fill="D9D9D9" w:themeFill="background1" w:themeFillShade="D9"/>
      <w:tblLayout w:type="fixed"/>
      <w:tblLook w:val="04A0" w:firstRow="1" w:lastRow="0" w:firstColumn="1" w:lastColumn="0" w:noHBand="0" w:noVBand="1"/>
    </w:tblPr>
    <w:tblGrid>
      <w:gridCol w:w="522"/>
    </w:tblGrid>
    <w:tr w:rsidR="00F80B7B" w:rsidRPr="00E01225" w:rsidTr="00F80B7B">
      <w:trPr>
        <w:trHeight w:val="10166"/>
      </w:trPr>
      <w:tc>
        <w:tcPr>
          <w:tcW w:w="534" w:type="dxa"/>
          <w:tcBorders>
            <w:bottom w:val="single" w:sz="4" w:space="0" w:color="auto"/>
          </w:tcBorders>
          <w:shd w:val="clear" w:color="auto" w:fill="D9D9D9" w:themeFill="background1" w:themeFillShade="D9"/>
          <w:textDirection w:val="btLr"/>
        </w:tcPr>
        <w:p w:rsidR="00F80B7B" w:rsidRPr="00E01225" w:rsidRDefault="00F80B7B" w:rsidP="00AC268C">
          <w:pPr>
            <w:pStyle w:val="Header"/>
            <w:ind w:left="113" w:right="113"/>
            <w:rPr>
              <w:rFonts w:ascii="TH SarabunPSK" w:hAnsi="TH SarabunPSK" w:cs="TH SarabunPSK"/>
              <w:sz w:val="32"/>
              <w:szCs w:val="32"/>
              <w:cs/>
            </w:rPr>
          </w:pPr>
          <w:r w:rsidRPr="00E01225">
            <w:rPr>
              <w:rFonts w:ascii="TH SarabunPSK" w:hAnsi="TH SarabunPSK" w:cs="TH SarabunPSK"/>
              <w:b/>
              <w:bCs/>
              <w:sz w:val="32"/>
              <w:szCs w:val="32"/>
              <w:cs/>
            </w:rPr>
            <w:t xml:space="preserve">  </w:t>
          </w:r>
          <w:r>
            <w:t xml:space="preserve"> </w:t>
          </w:r>
          <w:r w:rsidRPr="00AC268C">
            <w:rPr>
              <w:rFonts w:ascii="TH SarabunPSK" w:hAnsi="TH SarabunPSK" w:cs="TH SarabunPSK"/>
              <w:b/>
              <w:bCs/>
              <w:sz w:val="32"/>
              <w:szCs w:val="32"/>
            </w:rPr>
            <w:t>The College of Local Government Development</w:t>
          </w:r>
          <w:r>
            <w:rPr>
              <w:rFonts w:ascii="TH SarabunPSK" w:hAnsi="TH SarabunPSK" w:cs="TH SarabunPSK"/>
              <w:b/>
              <w:bCs/>
              <w:sz w:val="32"/>
              <w:szCs w:val="32"/>
            </w:rPr>
            <w:t xml:space="preserve">, </w:t>
          </w:r>
          <w:r>
            <w:t xml:space="preserve"> </w:t>
          </w:r>
          <w:r w:rsidRPr="00AC268C">
            <w:rPr>
              <w:rFonts w:ascii="TH SarabunPSK" w:hAnsi="TH SarabunPSK" w:cs="TH SarabunPSK"/>
              <w:b/>
              <w:bCs/>
              <w:sz w:val="32"/>
              <w:szCs w:val="32"/>
            </w:rPr>
            <w:t xml:space="preserve">King Prajadhipok's Institute </w:t>
          </w:r>
        </w:p>
      </w:tc>
    </w:tr>
    <w:tr w:rsidR="00F80B7B" w:rsidRPr="00E01225" w:rsidTr="00F80B7B">
      <w:tc>
        <w:tcPr>
          <w:tcW w:w="534" w:type="dxa"/>
          <w:tcBorders>
            <w:top w:val="single" w:sz="4" w:space="0" w:color="auto"/>
          </w:tcBorders>
          <w:shd w:val="clear" w:color="auto" w:fill="000000" w:themeFill="text1"/>
        </w:tcPr>
        <w:p w:rsidR="00F80B7B" w:rsidRPr="00E01225" w:rsidRDefault="00F80B7B" w:rsidP="00AC268C">
          <w:pPr>
            <w:pStyle w:val="Footer"/>
            <w:spacing w:after="120"/>
            <w:ind w:left="-142" w:right="-113"/>
            <w:jc w:val="center"/>
            <w:rPr>
              <w:rFonts w:ascii="TH SarabunPSK" w:hAnsi="TH SarabunPSK" w:cs="TH SarabunPSK"/>
              <w:sz w:val="32"/>
              <w:szCs w:val="32"/>
            </w:rPr>
          </w:pPr>
        </w:p>
      </w:tc>
    </w:tr>
    <w:tr w:rsidR="00F80B7B" w:rsidRPr="00E01225" w:rsidTr="00F80B7B">
      <w:trPr>
        <w:trHeight w:val="768"/>
      </w:trPr>
      <w:tc>
        <w:tcPr>
          <w:tcW w:w="534" w:type="dxa"/>
          <w:shd w:val="clear" w:color="auto" w:fill="D9D9D9" w:themeFill="background1" w:themeFillShade="D9"/>
        </w:tcPr>
        <w:p w:rsidR="00F80B7B" w:rsidRPr="00E01225" w:rsidRDefault="00F80B7B" w:rsidP="00AC268C">
          <w:pPr>
            <w:pStyle w:val="Header"/>
            <w:rPr>
              <w:rFonts w:ascii="TH SarabunPSK" w:hAnsi="TH SarabunPSK" w:cs="TH SarabunPSK"/>
              <w:sz w:val="32"/>
              <w:szCs w:val="32"/>
            </w:rPr>
          </w:pPr>
        </w:p>
      </w:tc>
    </w:tr>
  </w:tbl>
  <w:p w:rsidR="00F80B7B" w:rsidRDefault="00F80B7B">
    <w:pPr>
      <w:pStyle w:val="Footer"/>
    </w:pPr>
  </w:p>
  <w:p w:rsidR="00F80B7B" w:rsidRDefault="00F80B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9" w:type="pct"/>
      <w:shd w:val="clear" w:color="auto" w:fill="D9D9D9" w:themeFill="background1" w:themeFillShade="D9"/>
      <w:tblLayout w:type="fixed"/>
      <w:tblLook w:val="04A0" w:firstRow="1" w:lastRow="0" w:firstColumn="1" w:lastColumn="0" w:noHBand="0" w:noVBand="1"/>
    </w:tblPr>
    <w:tblGrid>
      <w:gridCol w:w="522"/>
    </w:tblGrid>
    <w:tr w:rsidR="00F80B7B" w:rsidRPr="00E01225" w:rsidTr="00F80B7B">
      <w:trPr>
        <w:trHeight w:val="10166"/>
      </w:trPr>
      <w:tc>
        <w:tcPr>
          <w:tcW w:w="534" w:type="dxa"/>
          <w:tcBorders>
            <w:bottom w:val="single" w:sz="4" w:space="0" w:color="auto"/>
          </w:tcBorders>
          <w:shd w:val="clear" w:color="auto" w:fill="D9D9D9" w:themeFill="background1" w:themeFillShade="D9"/>
          <w:textDirection w:val="btLr"/>
        </w:tcPr>
        <w:p w:rsidR="00F80B7B" w:rsidRPr="00E01225" w:rsidRDefault="00F80B7B" w:rsidP="00AC268C">
          <w:pPr>
            <w:pStyle w:val="Header"/>
            <w:ind w:left="113" w:right="113"/>
            <w:rPr>
              <w:rFonts w:ascii="TH SarabunPSK" w:hAnsi="TH SarabunPSK" w:cs="TH SarabunPSK"/>
              <w:sz w:val="32"/>
              <w:szCs w:val="32"/>
              <w:cs/>
            </w:rPr>
          </w:pPr>
          <w:r w:rsidRPr="00E01225">
            <w:rPr>
              <w:rFonts w:ascii="TH SarabunPSK" w:hAnsi="TH SarabunPSK" w:cs="TH SarabunPSK"/>
              <w:b/>
              <w:bCs/>
              <w:sz w:val="32"/>
              <w:szCs w:val="32"/>
              <w:cs/>
            </w:rPr>
            <w:t xml:space="preserve">  </w:t>
          </w:r>
          <w:r>
            <w:t xml:space="preserve"> </w:t>
          </w:r>
          <w:r w:rsidRPr="00AC268C">
            <w:rPr>
              <w:rFonts w:ascii="TH SarabunPSK" w:hAnsi="TH SarabunPSK" w:cs="TH SarabunPSK"/>
              <w:b/>
              <w:bCs/>
              <w:sz w:val="32"/>
              <w:szCs w:val="32"/>
            </w:rPr>
            <w:t>The College of Local Government Development</w:t>
          </w:r>
          <w:r>
            <w:rPr>
              <w:rFonts w:ascii="TH SarabunPSK" w:hAnsi="TH SarabunPSK" w:cs="TH SarabunPSK"/>
              <w:b/>
              <w:bCs/>
              <w:sz w:val="32"/>
              <w:szCs w:val="32"/>
            </w:rPr>
            <w:t xml:space="preserve">, </w:t>
          </w:r>
          <w:r>
            <w:t xml:space="preserve"> </w:t>
          </w:r>
          <w:r w:rsidRPr="00AC268C">
            <w:rPr>
              <w:rFonts w:ascii="TH SarabunPSK" w:hAnsi="TH SarabunPSK" w:cs="TH SarabunPSK"/>
              <w:b/>
              <w:bCs/>
              <w:sz w:val="32"/>
              <w:szCs w:val="32"/>
            </w:rPr>
            <w:t xml:space="preserve">King Prajadhipok's Institute </w:t>
          </w:r>
        </w:p>
      </w:tc>
    </w:tr>
    <w:tr w:rsidR="00F80B7B" w:rsidRPr="00E01225" w:rsidTr="00F80B7B">
      <w:tc>
        <w:tcPr>
          <w:tcW w:w="534" w:type="dxa"/>
          <w:tcBorders>
            <w:top w:val="single" w:sz="4" w:space="0" w:color="auto"/>
          </w:tcBorders>
          <w:shd w:val="clear" w:color="auto" w:fill="000000" w:themeFill="text1"/>
        </w:tcPr>
        <w:p w:rsidR="00F80B7B" w:rsidRPr="00E01225" w:rsidRDefault="00F80B7B" w:rsidP="00AC268C">
          <w:pPr>
            <w:pStyle w:val="Footer"/>
            <w:spacing w:after="120"/>
            <w:ind w:left="-142" w:right="-113"/>
            <w:jc w:val="center"/>
            <w:rPr>
              <w:rFonts w:ascii="TH SarabunPSK" w:hAnsi="TH SarabunPSK" w:cs="TH SarabunPSK"/>
              <w:sz w:val="32"/>
              <w:szCs w:val="32"/>
            </w:rPr>
          </w:pPr>
        </w:p>
      </w:tc>
    </w:tr>
    <w:tr w:rsidR="00F80B7B" w:rsidRPr="00E01225" w:rsidTr="00F80B7B">
      <w:trPr>
        <w:trHeight w:val="768"/>
      </w:trPr>
      <w:tc>
        <w:tcPr>
          <w:tcW w:w="534" w:type="dxa"/>
          <w:shd w:val="clear" w:color="auto" w:fill="D9D9D9" w:themeFill="background1" w:themeFillShade="D9"/>
        </w:tcPr>
        <w:p w:rsidR="00F80B7B" w:rsidRPr="00E01225" w:rsidRDefault="00F80B7B" w:rsidP="00AC268C">
          <w:pPr>
            <w:pStyle w:val="Header"/>
            <w:rPr>
              <w:rFonts w:ascii="TH SarabunPSK" w:hAnsi="TH SarabunPSK" w:cs="TH SarabunPSK"/>
              <w:sz w:val="32"/>
              <w:szCs w:val="32"/>
            </w:rPr>
          </w:pPr>
        </w:p>
      </w:tc>
    </w:tr>
  </w:tbl>
  <w:p w:rsidR="00F80B7B" w:rsidRPr="00E04DE5" w:rsidRDefault="00F80B7B" w:rsidP="00AC268C">
    <w:pPr>
      <w:pStyle w:val="Footer"/>
    </w:pPr>
  </w:p>
  <w:p w:rsidR="00F80B7B" w:rsidRDefault="00F80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44A" w:rsidRDefault="0089444A" w:rsidP="00A746BF">
      <w:pPr>
        <w:spacing w:after="0" w:line="240" w:lineRule="auto"/>
      </w:pPr>
      <w:r>
        <w:separator/>
      </w:r>
    </w:p>
  </w:footnote>
  <w:footnote w:type="continuationSeparator" w:id="0">
    <w:p w:rsidR="0089444A" w:rsidRDefault="0089444A" w:rsidP="00A74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66" w:type="pct"/>
      <w:tblInd w:w="-270" w:type="dxa"/>
      <w:tblBorders>
        <w:insideV w:val="single" w:sz="4" w:space="0" w:color="auto"/>
      </w:tblBorders>
      <w:tblLook w:val="04A0" w:firstRow="1" w:lastRow="0" w:firstColumn="1" w:lastColumn="0" w:noHBand="0" w:noVBand="1"/>
    </w:tblPr>
    <w:tblGrid>
      <w:gridCol w:w="9193"/>
      <w:gridCol w:w="2479"/>
    </w:tblGrid>
    <w:tr w:rsidR="00F80B7B" w:rsidTr="00F80B7B">
      <w:trPr>
        <w:trHeight w:val="360"/>
      </w:trPr>
      <w:tc>
        <w:tcPr>
          <w:tcW w:w="8460" w:type="dxa"/>
        </w:tcPr>
        <w:p w:rsidR="00F80B7B" w:rsidRDefault="00F80B7B" w:rsidP="00AC268C">
          <w:pPr>
            <w:pStyle w:val="Header"/>
            <w:jc w:val="right"/>
            <w:rPr>
              <w:rFonts w:ascii="TH SarabunPSK" w:hAnsi="TH SarabunPSK" w:cs="TH SarabunPSK"/>
              <w:b/>
              <w:bCs/>
              <w:color w:val="000000"/>
              <w:sz w:val="28"/>
            </w:rPr>
          </w:pPr>
          <w:r>
            <w:rPr>
              <w:rFonts w:ascii="TH SarabunPSK" w:hAnsi="TH SarabunPSK" w:cs="TH SarabunPSK"/>
              <w:b/>
              <w:bCs/>
              <w:color w:val="000000"/>
              <w:sz w:val="28"/>
            </w:rPr>
            <w:t>T</w:t>
          </w:r>
          <w:r w:rsidRPr="00AC268C">
            <w:rPr>
              <w:rFonts w:ascii="TH SarabunPSK" w:hAnsi="TH SarabunPSK" w:cs="TH SarabunPSK"/>
              <w:b/>
              <w:bCs/>
              <w:color w:val="000000"/>
              <w:sz w:val="28"/>
            </w:rPr>
            <w:t xml:space="preserve">he study on capacity building of local government organizations for sustainable protection </w:t>
          </w:r>
        </w:p>
        <w:p w:rsidR="00F80B7B" w:rsidRDefault="00F80B7B" w:rsidP="00AC268C">
          <w:pPr>
            <w:pStyle w:val="Header"/>
            <w:jc w:val="right"/>
            <w:rPr>
              <w:rFonts w:ascii="TH SarabunPSK" w:hAnsi="TH SarabunPSK" w:cs="TH SarabunPSK"/>
              <w:b/>
              <w:bCs/>
              <w:color w:val="000000"/>
              <w:sz w:val="28"/>
            </w:rPr>
          </w:pPr>
          <w:r w:rsidRPr="00AC268C">
            <w:rPr>
              <w:rFonts w:ascii="TH SarabunPSK" w:hAnsi="TH SarabunPSK" w:cs="TH SarabunPSK"/>
              <w:b/>
              <w:bCs/>
              <w:color w:val="000000"/>
              <w:sz w:val="28"/>
            </w:rPr>
            <w:t xml:space="preserve">and utilization of biodiversity in the ecological landscapes of Thailand, </w:t>
          </w:r>
        </w:p>
        <w:p w:rsidR="00F80B7B" w:rsidRDefault="00F80B7B" w:rsidP="00AC268C">
          <w:pPr>
            <w:pStyle w:val="Header"/>
            <w:jc w:val="right"/>
            <w:rPr>
              <w:rFonts w:ascii="TH SarabunPSK" w:hAnsi="TH SarabunPSK" w:cs="TH SarabunPSK"/>
              <w:b/>
              <w:bCs/>
              <w:color w:val="000000"/>
              <w:sz w:val="28"/>
            </w:rPr>
          </w:pPr>
          <w:r w:rsidRPr="00AC268C">
            <w:rPr>
              <w:rFonts w:ascii="TH SarabunPSK" w:hAnsi="TH SarabunPSK" w:cs="TH SarabunPSK"/>
              <w:b/>
              <w:bCs/>
              <w:color w:val="000000"/>
              <w:sz w:val="28"/>
            </w:rPr>
            <w:t xml:space="preserve">Don Hoi Lot and Bang Kha Chao </w:t>
          </w:r>
        </w:p>
        <w:p w:rsidR="00F80B7B" w:rsidRPr="00733039" w:rsidRDefault="00F80B7B" w:rsidP="00AC268C">
          <w:pPr>
            <w:pStyle w:val="Header"/>
            <w:jc w:val="right"/>
            <w:rPr>
              <w:rFonts w:ascii="TH SarabunPSK" w:hAnsi="TH SarabunPSK" w:cs="TH SarabunPSK"/>
              <w:b/>
              <w:sz w:val="28"/>
            </w:rPr>
          </w:pPr>
        </w:p>
      </w:tc>
      <w:tc>
        <w:tcPr>
          <w:tcW w:w="2281" w:type="dxa"/>
          <w:noWrap/>
        </w:tcPr>
        <w:p w:rsidR="00F80B7B" w:rsidRDefault="00F80B7B" w:rsidP="00AC268C">
          <w:pPr>
            <w:pStyle w:val="Header"/>
            <w:rPr>
              <w:rFonts w:ascii="TH Baijam" w:hAnsi="TH Baijam" w:cs="TH Baijam"/>
              <w:sz w:val="32"/>
              <w:szCs w:val="32"/>
            </w:rPr>
          </w:pPr>
          <w:r>
            <w:rPr>
              <w:rFonts w:ascii="TH Baijam" w:hAnsi="TH Baijam" w:cs="TH Baijam"/>
              <w:noProof/>
              <w:sz w:val="32"/>
              <w:szCs w:val="32"/>
            </w:rPr>
            <w:drawing>
              <wp:inline distT="0" distB="0" distL="0" distR="0" wp14:anchorId="6FD48D3C" wp14:editId="483B32A7">
                <wp:extent cx="314933" cy="612151"/>
                <wp:effectExtent l="0" t="0" r="9525" b="0"/>
                <wp:docPr id="5" name="รูปภาพ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i logo.jpg"/>
                        <pic:cNvPicPr/>
                      </pic:nvPicPr>
                      <pic:blipFill>
                        <a:blip r:embed="rId1">
                          <a:extLst>
                            <a:ext uri="{28A0092B-C50C-407E-A947-70E740481C1C}">
                              <a14:useLocalDpi xmlns:a14="http://schemas.microsoft.com/office/drawing/2010/main" val="0"/>
                            </a:ext>
                          </a:extLst>
                        </a:blip>
                        <a:stretch>
                          <a:fillRect/>
                        </a:stretch>
                      </pic:blipFill>
                      <pic:spPr>
                        <a:xfrm>
                          <a:off x="0" y="0"/>
                          <a:ext cx="315771" cy="613779"/>
                        </a:xfrm>
                        <a:prstGeom prst="rect">
                          <a:avLst/>
                        </a:prstGeom>
                      </pic:spPr>
                    </pic:pic>
                  </a:graphicData>
                </a:graphic>
              </wp:inline>
            </w:drawing>
          </w:r>
        </w:p>
        <w:p w:rsidR="00F80B7B" w:rsidRPr="00AC268C" w:rsidRDefault="00F80B7B" w:rsidP="00216EA3">
          <w:pPr>
            <w:pStyle w:val="Header"/>
            <w:rPr>
              <w:rFonts w:ascii="TH SarabunPSK" w:hAnsi="TH SarabunPSK" w:cs="TH SarabunPSK"/>
              <w:sz w:val="32"/>
              <w:szCs w:val="32"/>
              <w:cs/>
            </w:rPr>
          </w:pPr>
          <w:r w:rsidRPr="00AC268C">
            <w:rPr>
              <w:rFonts w:ascii="TH SarabunPSK" w:hAnsi="TH SarabunPSK" w:cs="TH SarabunPSK"/>
              <w:sz w:val="32"/>
              <w:szCs w:val="32"/>
            </w:rPr>
            <w:t>Page</w:t>
          </w:r>
          <w:sdt>
            <w:sdtPr>
              <w:rPr>
                <w:rFonts w:ascii="TH SarabunPSK" w:hAnsi="TH SarabunPSK" w:cs="TH SarabunPSK"/>
                <w:sz w:val="32"/>
                <w:szCs w:val="32"/>
              </w:rPr>
              <w:id w:val="1143316984"/>
              <w:docPartObj>
                <w:docPartGallery w:val="Page Numbers (Top of Page)"/>
                <w:docPartUnique/>
              </w:docPartObj>
            </w:sdtPr>
            <w:sdtEndPr/>
            <w:sdtContent>
              <w:r w:rsidRPr="00AC268C">
                <w:rPr>
                  <w:rFonts w:ascii="TH SarabunPSK" w:hAnsi="TH SarabunPSK" w:cs="TH SarabunPSK"/>
                  <w:sz w:val="32"/>
                  <w:szCs w:val="32"/>
                </w:rPr>
                <w:t xml:space="preserve"> </w:t>
              </w:r>
              <w:r w:rsidRPr="00AC268C">
                <w:rPr>
                  <w:rFonts w:ascii="TH SarabunPSK" w:hAnsi="TH SarabunPSK" w:cs="TH SarabunPSK"/>
                  <w:sz w:val="32"/>
                  <w:szCs w:val="32"/>
                </w:rPr>
                <w:fldChar w:fldCharType="begin"/>
              </w:r>
              <w:r w:rsidRPr="00AC268C">
                <w:rPr>
                  <w:rFonts w:ascii="TH SarabunPSK" w:hAnsi="TH SarabunPSK" w:cs="TH SarabunPSK"/>
                  <w:sz w:val="32"/>
                  <w:szCs w:val="32"/>
                </w:rPr>
                <w:instrText>PAGE   \* MERGEFORMAT</w:instrText>
              </w:r>
              <w:r w:rsidRPr="00AC268C">
                <w:rPr>
                  <w:rFonts w:ascii="TH SarabunPSK" w:hAnsi="TH SarabunPSK" w:cs="TH SarabunPSK"/>
                  <w:sz w:val="32"/>
                  <w:szCs w:val="32"/>
                </w:rPr>
                <w:fldChar w:fldCharType="separate"/>
              </w:r>
              <w:r w:rsidR="00A32938" w:rsidRPr="00A32938">
                <w:rPr>
                  <w:rFonts w:ascii="TH SarabunPSK" w:hAnsi="TH SarabunPSK" w:cs="TH SarabunPSK"/>
                  <w:noProof/>
                  <w:sz w:val="32"/>
                  <w:szCs w:val="32"/>
                  <w:lang w:val="th-TH"/>
                </w:rPr>
                <w:t>23</w:t>
              </w:r>
              <w:r w:rsidRPr="00AC268C">
                <w:rPr>
                  <w:rFonts w:ascii="TH SarabunPSK" w:hAnsi="TH SarabunPSK" w:cs="TH SarabunPSK"/>
                  <w:sz w:val="32"/>
                  <w:szCs w:val="32"/>
                </w:rPr>
                <w:fldChar w:fldCharType="end"/>
              </w:r>
            </w:sdtContent>
          </w:sdt>
        </w:p>
      </w:tc>
    </w:tr>
  </w:tbl>
  <w:p w:rsidR="00F80B7B" w:rsidRDefault="00F80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66" w:type="pct"/>
      <w:tblInd w:w="-270" w:type="dxa"/>
      <w:tblBorders>
        <w:insideV w:val="single" w:sz="4" w:space="0" w:color="auto"/>
      </w:tblBorders>
      <w:tblLook w:val="04A0" w:firstRow="1" w:lastRow="0" w:firstColumn="1" w:lastColumn="0" w:noHBand="0" w:noVBand="1"/>
    </w:tblPr>
    <w:tblGrid>
      <w:gridCol w:w="9193"/>
      <w:gridCol w:w="2479"/>
    </w:tblGrid>
    <w:tr w:rsidR="00F80B7B" w:rsidTr="00F80B7B">
      <w:trPr>
        <w:trHeight w:val="360"/>
      </w:trPr>
      <w:tc>
        <w:tcPr>
          <w:tcW w:w="8460" w:type="dxa"/>
        </w:tcPr>
        <w:p w:rsidR="00F80B7B" w:rsidRDefault="00F80B7B" w:rsidP="00AC268C">
          <w:pPr>
            <w:pStyle w:val="Header"/>
            <w:jc w:val="right"/>
            <w:rPr>
              <w:rFonts w:ascii="TH SarabunPSK" w:hAnsi="TH SarabunPSK" w:cs="TH SarabunPSK"/>
              <w:b/>
              <w:bCs/>
              <w:color w:val="000000"/>
              <w:sz w:val="28"/>
            </w:rPr>
          </w:pPr>
          <w:r>
            <w:rPr>
              <w:rFonts w:ascii="TH SarabunPSK" w:hAnsi="TH SarabunPSK" w:cs="TH SarabunPSK"/>
              <w:b/>
              <w:bCs/>
              <w:color w:val="000000"/>
              <w:sz w:val="28"/>
            </w:rPr>
            <w:t>T</w:t>
          </w:r>
          <w:r w:rsidRPr="00AC268C">
            <w:rPr>
              <w:rFonts w:ascii="TH SarabunPSK" w:hAnsi="TH SarabunPSK" w:cs="TH SarabunPSK"/>
              <w:b/>
              <w:bCs/>
              <w:color w:val="000000"/>
              <w:sz w:val="28"/>
            </w:rPr>
            <w:t xml:space="preserve">he study on capacity building of local government organizations for sustainable protection </w:t>
          </w:r>
        </w:p>
        <w:p w:rsidR="00F80B7B" w:rsidRDefault="00F80B7B" w:rsidP="00AC268C">
          <w:pPr>
            <w:pStyle w:val="Header"/>
            <w:jc w:val="right"/>
            <w:rPr>
              <w:rFonts w:ascii="TH SarabunPSK" w:hAnsi="TH SarabunPSK" w:cs="TH SarabunPSK"/>
              <w:b/>
              <w:bCs/>
              <w:color w:val="000000"/>
              <w:sz w:val="28"/>
            </w:rPr>
          </w:pPr>
          <w:r w:rsidRPr="00AC268C">
            <w:rPr>
              <w:rFonts w:ascii="TH SarabunPSK" w:hAnsi="TH SarabunPSK" w:cs="TH SarabunPSK"/>
              <w:b/>
              <w:bCs/>
              <w:color w:val="000000"/>
              <w:sz w:val="28"/>
            </w:rPr>
            <w:t xml:space="preserve">and utilization of biodiversity in the ecological landscapes of Thailand, </w:t>
          </w:r>
        </w:p>
        <w:p w:rsidR="00F80B7B" w:rsidRPr="00733039" w:rsidRDefault="00F80B7B" w:rsidP="00AC268C">
          <w:pPr>
            <w:pStyle w:val="Header"/>
            <w:jc w:val="right"/>
            <w:rPr>
              <w:rFonts w:ascii="TH SarabunPSK" w:hAnsi="TH SarabunPSK" w:cs="TH SarabunPSK"/>
              <w:b/>
              <w:sz w:val="28"/>
            </w:rPr>
          </w:pPr>
          <w:r w:rsidRPr="00AC268C">
            <w:rPr>
              <w:rFonts w:ascii="TH SarabunPSK" w:hAnsi="TH SarabunPSK" w:cs="TH SarabunPSK"/>
              <w:b/>
              <w:bCs/>
              <w:color w:val="000000"/>
              <w:sz w:val="28"/>
            </w:rPr>
            <w:t>Don Hoi Lot and Bang Kha Chao</w:t>
          </w:r>
        </w:p>
      </w:tc>
      <w:tc>
        <w:tcPr>
          <w:tcW w:w="2281" w:type="dxa"/>
          <w:noWrap/>
        </w:tcPr>
        <w:p w:rsidR="00F80B7B" w:rsidRDefault="00F80B7B" w:rsidP="00B0278B">
          <w:pPr>
            <w:pStyle w:val="Header"/>
            <w:rPr>
              <w:rFonts w:ascii="TH Baijam" w:hAnsi="TH Baijam" w:cs="TH Baijam"/>
              <w:sz w:val="32"/>
              <w:szCs w:val="32"/>
            </w:rPr>
          </w:pPr>
          <w:r>
            <w:rPr>
              <w:rFonts w:ascii="TH Baijam" w:hAnsi="TH Baijam" w:cs="TH Baijam"/>
              <w:noProof/>
              <w:sz w:val="32"/>
              <w:szCs w:val="32"/>
            </w:rPr>
            <w:drawing>
              <wp:inline distT="0" distB="0" distL="0" distR="0" wp14:anchorId="29EA5FE2" wp14:editId="1F6D1BD9">
                <wp:extent cx="314933" cy="612151"/>
                <wp:effectExtent l="0" t="0" r="9525" b="0"/>
                <wp:docPr id="88" name="รูปภาพ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i logo.jpg"/>
                        <pic:cNvPicPr/>
                      </pic:nvPicPr>
                      <pic:blipFill>
                        <a:blip r:embed="rId1">
                          <a:extLst>
                            <a:ext uri="{28A0092B-C50C-407E-A947-70E740481C1C}">
                              <a14:useLocalDpi xmlns:a14="http://schemas.microsoft.com/office/drawing/2010/main" val="0"/>
                            </a:ext>
                          </a:extLst>
                        </a:blip>
                        <a:stretch>
                          <a:fillRect/>
                        </a:stretch>
                      </pic:blipFill>
                      <pic:spPr>
                        <a:xfrm>
                          <a:off x="0" y="0"/>
                          <a:ext cx="315771" cy="613779"/>
                        </a:xfrm>
                        <a:prstGeom prst="rect">
                          <a:avLst/>
                        </a:prstGeom>
                      </pic:spPr>
                    </pic:pic>
                  </a:graphicData>
                </a:graphic>
              </wp:inline>
            </w:drawing>
          </w:r>
        </w:p>
        <w:p w:rsidR="00F80B7B" w:rsidRPr="00AC268C" w:rsidRDefault="00F80B7B" w:rsidP="006E221C">
          <w:pPr>
            <w:pStyle w:val="Header"/>
            <w:rPr>
              <w:rFonts w:ascii="TH SarabunPSK" w:hAnsi="TH SarabunPSK" w:cs="TH SarabunPSK"/>
              <w:sz w:val="32"/>
              <w:szCs w:val="32"/>
              <w:cs/>
            </w:rPr>
          </w:pPr>
          <w:r w:rsidRPr="00AC268C">
            <w:rPr>
              <w:rFonts w:ascii="TH SarabunPSK" w:hAnsi="TH SarabunPSK" w:cs="TH SarabunPSK"/>
              <w:sz w:val="32"/>
              <w:szCs w:val="32"/>
            </w:rPr>
            <w:t>Page</w:t>
          </w:r>
          <w:sdt>
            <w:sdtPr>
              <w:rPr>
                <w:rFonts w:ascii="TH SarabunPSK" w:hAnsi="TH SarabunPSK" w:cs="TH SarabunPSK"/>
                <w:sz w:val="32"/>
                <w:szCs w:val="32"/>
              </w:rPr>
              <w:id w:val="1329796910"/>
              <w:docPartObj>
                <w:docPartGallery w:val="Page Numbers (Top of Page)"/>
                <w:docPartUnique/>
              </w:docPartObj>
            </w:sdtPr>
            <w:sdtEndPr/>
            <w:sdtContent>
              <w:r w:rsidRPr="00AC268C">
                <w:rPr>
                  <w:rFonts w:ascii="TH SarabunPSK" w:hAnsi="TH SarabunPSK" w:cs="TH SarabunPSK"/>
                  <w:sz w:val="32"/>
                  <w:szCs w:val="32"/>
                </w:rPr>
                <w:t xml:space="preserve"> </w:t>
              </w:r>
              <w:r w:rsidRPr="00AC268C">
                <w:rPr>
                  <w:rFonts w:ascii="TH SarabunPSK" w:hAnsi="TH SarabunPSK" w:cs="TH SarabunPSK"/>
                  <w:sz w:val="32"/>
                  <w:szCs w:val="32"/>
                </w:rPr>
                <w:fldChar w:fldCharType="begin"/>
              </w:r>
              <w:r w:rsidRPr="00AC268C">
                <w:rPr>
                  <w:rFonts w:ascii="TH SarabunPSK" w:hAnsi="TH SarabunPSK" w:cs="TH SarabunPSK"/>
                  <w:sz w:val="32"/>
                  <w:szCs w:val="32"/>
                </w:rPr>
                <w:instrText>PAGE   \* MERGEFORMAT</w:instrText>
              </w:r>
              <w:r w:rsidRPr="00AC268C">
                <w:rPr>
                  <w:rFonts w:ascii="TH SarabunPSK" w:hAnsi="TH SarabunPSK" w:cs="TH SarabunPSK"/>
                  <w:sz w:val="32"/>
                  <w:szCs w:val="32"/>
                </w:rPr>
                <w:fldChar w:fldCharType="separate"/>
              </w:r>
              <w:r w:rsidR="00E3027C" w:rsidRPr="00E3027C">
                <w:rPr>
                  <w:rFonts w:ascii="TH SarabunPSK" w:hAnsi="TH SarabunPSK" w:cs="TH SarabunPSK"/>
                  <w:noProof/>
                  <w:sz w:val="32"/>
                  <w:szCs w:val="32"/>
                  <w:lang w:val="th-TH"/>
                </w:rPr>
                <w:t>1</w:t>
              </w:r>
              <w:r w:rsidRPr="00AC268C">
                <w:rPr>
                  <w:rFonts w:ascii="TH SarabunPSK" w:hAnsi="TH SarabunPSK" w:cs="TH SarabunPSK"/>
                  <w:sz w:val="32"/>
                  <w:szCs w:val="32"/>
                </w:rPr>
                <w:fldChar w:fldCharType="end"/>
              </w:r>
            </w:sdtContent>
          </w:sdt>
        </w:p>
      </w:tc>
    </w:tr>
  </w:tbl>
  <w:p w:rsidR="00F80B7B" w:rsidRDefault="00F80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F75"/>
    <w:multiLevelType w:val="multilevel"/>
    <w:tmpl w:val="66BEE3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F18FC"/>
    <w:multiLevelType w:val="multilevel"/>
    <w:tmpl w:val="91ECA1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7B1DC1"/>
    <w:multiLevelType w:val="hybridMultilevel"/>
    <w:tmpl w:val="99B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853D8"/>
    <w:multiLevelType w:val="hybridMultilevel"/>
    <w:tmpl w:val="08F62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1FD3"/>
    <w:multiLevelType w:val="hybridMultilevel"/>
    <w:tmpl w:val="2BC0E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EC175C"/>
    <w:multiLevelType w:val="hybridMultilevel"/>
    <w:tmpl w:val="7F1E3EF2"/>
    <w:lvl w:ilvl="0" w:tplc="1A7A1EA2">
      <w:start w:val="1"/>
      <w:numFmt w:val="decimal"/>
      <w:lvlText w:val="%1)"/>
      <w:lvlJc w:val="left"/>
      <w:pPr>
        <w:ind w:left="720" w:hanging="360"/>
      </w:pPr>
      <w:rPr>
        <w:rFonts w:eastAsia="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A272B"/>
    <w:multiLevelType w:val="hybridMultilevel"/>
    <w:tmpl w:val="94086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34B01"/>
    <w:multiLevelType w:val="hybridMultilevel"/>
    <w:tmpl w:val="1DA81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B0E62"/>
    <w:multiLevelType w:val="hybridMultilevel"/>
    <w:tmpl w:val="46A45ED0"/>
    <w:lvl w:ilvl="0" w:tplc="3068738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F5E1D"/>
    <w:multiLevelType w:val="multilevel"/>
    <w:tmpl w:val="91ECA1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610DDF"/>
    <w:multiLevelType w:val="hybridMultilevel"/>
    <w:tmpl w:val="BEDED8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DF372C7"/>
    <w:multiLevelType w:val="hybridMultilevel"/>
    <w:tmpl w:val="24763D8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35A775D1"/>
    <w:multiLevelType w:val="hybridMultilevel"/>
    <w:tmpl w:val="E06E66D0"/>
    <w:lvl w:ilvl="0" w:tplc="34EC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137B0"/>
    <w:multiLevelType w:val="hybridMultilevel"/>
    <w:tmpl w:val="1656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7571B"/>
    <w:multiLevelType w:val="hybridMultilevel"/>
    <w:tmpl w:val="DF8A470C"/>
    <w:lvl w:ilvl="0" w:tplc="3068738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F0914"/>
    <w:multiLevelType w:val="hybridMultilevel"/>
    <w:tmpl w:val="0EBC94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C39C6"/>
    <w:multiLevelType w:val="multilevel"/>
    <w:tmpl w:val="7E7E4804"/>
    <w:lvl w:ilvl="0">
      <w:start w:val="2"/>
      <w:numFmt w:val="decimal"/>
      <w:lvlText w:val="%1."/>
      <w:lvlJc w:val="left"/>
      <w:pPr>
        <w:tabs>
          <w:tab w:val="num" w:pos="1443"/>
        </w:tabs>
        <w:ind w:left="1443"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473"/>
        </w:tabs>
        <w:ind w:left="2473" w:hanging="720"/>
      </w:pPr>
      <w:rPr>
        <w:rFonts w:hint="default"/>
      </w:rPr>
    </w:lvl>
    <w:lvl w:ilvl="3">
      <w:start w:val="1"/>
      <w:numFmt w:val="decimal"/>
      <w:isLgl/>
      <w:lvlText w:val="%1.%2.%3.%4"/>
      <w:lvlJc w:val="left"/>
      <w:pPr>
        <w:tabs>
          <w:tab w:val="num" w:pos="2808"/>
        </w:tabs>
        <w:ind w:left="2808" w:hanging="720"/>
      </w:pPr>
      <w:rPr>
        <w:rFonts w:hint="default"/>
      </w:rPr>
    </w:lvl>
    <w:lvl w:ilvl="4">
      <w:start w:val="1"/>
      <w:numFmt w:val="decimal"/>
      <w:isLgl/>
      <w:lvlText w:val="%1.%2.%3.%4.%5"/>
      <w:lvlJc w:val="left"/>
      <w:pPr>
        <w:tabs>
          <w:tab w:val="num" w:pos="3503"/>
        </w:tabs>
        <w:ind w:left="3503" w:hanging="1080"/>
      </w:pPr>
      <w:rPr>
        <w:rFonts w:hint="default"/>
      </w:rPr>
    </w:lvl>
    <w:lvl w:ilvl="5">
      <w:start w:val="1"/>
      <w:numFmt w:val="decimal"/>
      <w:isLgl/>
      <w:lvlText w:val="%1.%2.%3.%4.%5.%6"/>
      <w:lvlJc w:val="left"/>
      <w:pPr>
        <w:tabs>
          <w:tab w:val="num" w:pos="3838"/>
        </w:tabs>
        <w:ind w:left="3838" w:hanging="1080"/>
      </w:pPr>
      <w:rPr>
        <w:rFonts w:hint="default"/>
      </w:rPr>
    </w:lvl>
    <w:lvl w:ilvl="6">
      <w:start w:val="1"/>
      <w:numFmt w:val="decimal"/>
      <w:isLgl/>
      <w:lvlText w:val="%1.%2.%3.%4.%5.%6.%7"/>
      <w:lvlJc w:val="left"/>
      <w:pPr>
        <w:tabs>
          <w:tab w:val="num" w:pos="4173"/>
        </w:tabs>
        <w:ind w:left="4173" w:hanging="1080"/>
      </w:pPr>
      <w:rPr>
        <w:rFonts w:hint="default"/>
      </w:rPr>
    </w:lvl>
    <w:lvl w:ilvl="7">
      <w:start w:val="1"/>
      <w:numFmt w:val="decimal"/>
      <w:isLgl/>
      <w:lvlText w:val="%1.%2.%3.%4.%5.%6.%7.%8"/>
      <w:lvlJc w:val="left"/>
      <w:pPr>
        <w:tabs>
          <w:tab w:val="num" w:pos="4868"/>
        </w:tabs>
        <w:ind w:left="4868" w:hanging="1440"/>
      </w:pPr>
      <w:rPr>
        <w:rFonts w:hint="default"/>
      </w:rPr>
    </w:lvl>
    <w:lvl w:ilvl="8">
      <w:start w:val="1"/>
      <w:numFmt w:val="decimal"/>
      <w:isLgl/>
      <w:lvlText w:val="%1.%2.%3.%4.%5.%6.%7.%8.%9"/>
      <w:lvlJc w:val="left"/>
      <w:pPr>
        <w:tabs>
          <w:tab w:val="num" w:pos="5203"/>
        </w:tabs>
        <w:ind w:left="5203" w:hanging="1440"/>
      </w:pPr>
      <w:rPr>
        <w:rFonts w:hint="default"/>
      </w:rPr>
    </w:lvl>
  </w:abstractNum>
  <w:abstractNum w:abstractNumId="17" w15:restartNumberingAfterBreak="0">
    <w:nsid w:val="40204FDC"/>
    <w:multiLevelType w:val="hybridMultilevel"/>
    <w:tmpl w:val="A4A2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57965"/>
    <w:multiLevelType w:val="hybridMultilevel"/>
    <w:tmpl w:val="B91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271C0"/>
    <w:multiLevelType w:val="hybridMultilevel"/>
    <w:tmpl w:val="A5F07D1E"/>
    <w:lvl w:ilvl="0" w:tplc="7118024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06CC3"/>
    <w:multiLevelType w:val="multilevel"/>
    <w:tmpl w:val="9402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A10EC7"/>
    <w:multiLevelType w:val="multilevel"/>
    <w:tmpl w:val="3B9403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6622B4"/>
    <w:multiLevelType w:val="hybridMultilevel"/>
    <w:tmpl w:val="774E82C0"/>
    <w:lvl w:ilvl="0" w:tplc="3068738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25B68"/>
    <w:multiLevelType w:val="hybridMultilevel"/>
    <w:tmpl w:val="E9CE0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D8379E"/>
    <w:multiLevelType w:val="multilevel"/>
    <w:tmpl w:val="91ECA1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2A0495"/>
    <w:multiLevelType w:val="hybridMultilevel"/>
    <w:tmpl w:val="D9E6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C6DAE"/>
    <w:multiLevelType w:val="hybridMultilevel"/>
    <w:tmpl w:val="F6E2D45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15:restartNumberingAfterBreak="0">
    <w:nsid w:val="5C9A5411"/>
    <w:multiLevelType w:val="hybridMultilevel"/>
    <w:tmpl w:val="C5B079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C7A0F"/>
    <w:multiLevelType w:val="multilevel"/>
    <w:tmpl w:val="C85A9C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5106ED8"/>
    <w:multiLevelType w:val="hybridMultilevel"/>
    <w:tmpl w:val="5046144A"/>
    <w:lvl w:ilvl="0" w:tplc="3068738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55BFE"/>
    <w:multiLevelType w:val="hybridMultilevel"/>
    <w:tmpl w:val="294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901FE"/>
    <w:multiLevelType w:val="multilevel"/>
    <w:tmpl w:val="91ECA1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645D5F"/>
    <w:multiLevelType w:val="multilevel"/>
    <w:tmpl w:val="88B0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4B4764"/>
    <w:multiLevelType w:val="hybridMultilevel"/>
    <w:tmpl w:val="F8FC8B72"/>
    <w:lvl w:ilvl="0" w:tplc="04090011">
      <w:start w:val="1"/>
      <w:numFmt w:val="decimal"/>
      <w:lvlText w:val="%1)"/>
      <w:lvlJc w:val="left"/>
      <w:pPr>
        <w:ind w:left="1713" w:hanging="360"/>
      </w:pPr>
    </w:lvl>
    <w:lvl w:ilvl="1" w:tplc="F61ACF20">
      <w:start w:val="1"/>
      <w:numFmt w:val="thaiNumbers"/>
      <w:lvlText w:val="(%2)"/>
      <w:lvlJc w:val="left"/>
      <w:pPr>
        <w:ind w:left="2433" w:hanging="360"/>
      </w:pPr>
      <w:rPr>
        <w:rFonts w:cs="Cordia New" w:hint="default"/>
        <w:sz w:val="28"/>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15:restartNumberingAfterBreak="0">
    <w:nsid w:val="7716526A"/>
    <w:multiLevelType w:val="multilevel"/>
    <w:tmpl w:val="91ECA1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7C39A2"/>
    <w:multiLevelType w:val="multilevel"/>
    <w:tmpl w:val="66BEE3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013603"/>
    <w:multiLevelType w:val="hybridMultilevel"/>
    <w:tmpl w:val="AC56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C2AE0"/>
    <w:multiLevelType w:val="hybridMultilevel"/>
    <w:tmpl w:val="003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6"/>
  </w:num>
  <w:num w:numId="4">
    <w:abstractNumId w:val="4"/>
  </w:num>
  <w:num w:numId="5">
    <w:abstractNumId w:val="36"/>
  </w:num>
  <w:num w:numId="6">
    <w:abstractNumId w:val="25"/>
  </w:num>
  <w:num w:numId="7">
    <w:abstractNumId w:val="0"/>
  </w:num>
  <w:num w:numId="8">
    <w:abstractNumId w:val="35"/>
  </w:num>
  <w:num w:numId="9">
    <w:abstractNumId w:val="9"/>
  </w:num>
  <w:num w:numId="10">
    <w:abstractNumId w:val="10"/>
  </w:num>
  <w:num w:numId="11">
    <w:abstractNumId w:val="24"/>
  </w:num>
  <w:num w:numId="12">
    <w:abstractNumId w:val="31"/>
  </w:num>
  <w:num w:numId="13">
    <w:abstractNumId w:val="28"/>
  </w:num>
  <w:num w:numId="14">
    <w:abstractNumId w:val="1"/>
  </w:num>
  <w:num w:numId="15">
    <w:abstractNumId w:val="34"/>
  </w:num>
  <w:num w:numId="16">
    <w:abstractNumId w:val="15"/>
  </w:num>
  <w:num w:numId="17">
    <w:abstractNumId w:val="30"/>
  </w:num>
  <w:num w:numId="18">
    <w:abstractNumId w:val="2"/>
  </w:num>
  <w:num w:numId="19">
    <w:abstractNumId w:val="13"/>
  </w:num>
  <w:num w:numId="20">
    <w:abstractNumId w:val="8"/>
  </w:num>
  <w:num w:numId="21">
    <w:abstractNumId w:val="29"/>
  </w:num>
  <w:num w:numId="22">
    <w:abstractNumId w:val="14"/>
  </w:num>
  <w:num w:numId="23">
    <w:abstractNumId w:val="22"/>
  </w:num>
  <w:num w:numId="24">
    <w:abstractNumId w:val="2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32"/>
  </w:num>
  <w:num w:numId="33">
    <w:abstractNumId w:val="27"/>
  </w:num>
  <w:num w:numId="34">
    <w:abstractNumId w:val="33"/>
  </w:num>
  <w:num w:numId="35">
    <w:abstractNumId w:val="26"/>
  </w:num>
  <w:num w:numId="36">
    <w:abstractNumId w:val="6"/>
  </w:num>
  <w:num w:numId="37">
    <w:abstractNumId w:val="7"/>
  </w:num>
  <w:num w:numId="38">
    <w:abstractNumId w:val="3"/>
  </w:num>
  <w:num w:numId="39">
    <w:abstractNumId w:val="5"/>
  </w:num>
  <w:num w:numId="40">
    <w:abstractNumId w:val="37"/>
  </w:num>
  <w:num w:numId="41">
    <w:abstractNumId w:val="23"/>
  </w:num>
  <w:num w:numId="42">
    <w:abstractNumId w:val="1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BF"/>
    <w:rsid w:val="00003794"/>
    <w:rsid w:val="00004BFB"/>
    <w:rsid w:val="000118D1"/>
    <w:rsid w:val="000121B8"/>
    <w:rsid w:val="00012F33"/>
    <w:rsid w:val="00016A43"/>
    <w:rsid w:val="000178A7"/>
    <w:rsid w:val="00025378"/>
    <w:rsid w:val="00034A85"/>
    <w:rsid w:val="00040F97"/>
    <w:rsid w:val="00047DD1"/>
    <w:rsid w:val="000529E9"/>
    <w:rsid w:val="00057108"/>
    <w:rsid w:val="00057BAF"/>
    <w:rsid w:val="0006117F"/>
    <w:rsid w:val="00062581"/>
    <w:rsid w:val="00062D5B"/>
    <w:rsid w:val="000633A0"/>
    <w:rsid w:val="00064BF1"/>
    <w:rsid w:val="0006646D"/>
    <w:rsid w:val="00070897"/>
    <w:rsid w:val="0007171A"/>
    <w:rsid w:val="0007267C"/>
    <w:rsid w:val="00072F55"/>
    <w:rsid w:val="000751FA"/>
    <w:rsid w:val="00076B70"/>
    <w:rsid w:val="0008343C"/>
    <w:rsid w:val="00085395"/>
    <w:rsid w:val="000875B5"/>
    <w:rsid w:val="00087872"/>
    <w:rsid w:val="000A4D25"/>
    <w:rsid w:val="000A78F5"/>
    <w:rsid w:val="000B6351"/>
    <w:rsid w:val="000B779A"/>
    <w:rsid w:val="000C3EBA"/>
    <w:rsid w:val="000C402E"/>
    <w:rsid w:val="000C5DA7"/>
    <w:rsid w:val="000C7AB0"/>
    <w:rsid w:val="000C7BDA"/>
    <w:rsid w:val="000C7CC8"/>
    <w:rsid w:val="000D1080"/>
    <w:rsid w:val="000D208B"/>
    <w:rsid w:val="000D3031"/>
    <w:rsid w:val="000E0E6A"/>
    <w:rsid w:val="000E2A42"/>
    <w:rsid w:val="000F086C"/>
    <w:rsid w:val="000F0C5E"/>
    <w:rsid w:val="000F38F7"/>
    <w:rsid w:val="000F5113"/>
    <w:rsid w:val="000F6735"/>
    <w:rsid w:val="00102997"/>
    <w:rsid w:val="0011092C"/>
    <w:rsid w:val="001178A3"/>
    <w:rsid w:val="00117D16"/>
    <w:rsid w:val="00123539"/>
    <w:rsid w:val="001273A1"/>
    <w:rsid w:val="00127977"/>
    <w:rsid w:val="0013006F"/>
    <w:rsid w:val="00133A56"/>
    <w:rsid w:val="00133F25"/>
    <w:rsid w:val="0013607B"/>
    <w:rsid w:val="00143700"/>
    <w:rsid w:val="00145CD8"/>
    <w:rsid w:val="0014793A"/>
    <w:rsid w:val="00147D39"/>
    <w:rsid w:val="00161000"/>
    <w:rsid w:val="001648F6"/>
    <w:rsid w:val="00167217"/>
    <w:rsid w:val="00171587"/>
    <w:rsid w:val="00173CE5"/>
    <w:rsid w:val="00174076"/>
    <w:rsid w:val="001750C5"/>
    <w:rsid w:val="00175D61"/>
    <w:rsid w:val="001761DF"/>
    <w:rsid w:val="00176C30"/>
    <w:rsid w:val="00177FCB"/>
    <w:rsid w:val="00181A22"/>
    <w:rsid w:val="00181E3D"/>
    <w:rsid w:val="00181F90"/>
    <w:rsid w:val="00183C7C"/>
    <w:rsid w:val="00185C9A"/>
    <w:rsid w:val="001A5893"/>
    <w:rsid w:val="001A6430"/>
    <w:rsid w:val="001A6DD7"/>
    <w:rsid w:val="001B3EF3"/>
    <w:rsid w:val="001B554D"/>
    <w:rsid w:val="001B6F11"/>
    <w:rsid w:val="001C2F84"/>
    <w:rsid w:val="001C51E2"/>
    <w:rsid w:val="001C5457"/>
    <w:rsid w:val="001C5A8F"/>
    <w:rsid w:val="001D4932"/>
    <w:rsid w:val="001D7D9D"/>
    <w:rsid w:val="001E20A9"/>
    <w:rsid w:val="001E3D27"/>
    <w:rsid w:val="001E5C3B"/>
    <w:rsid w:val="001E7376"/>
    <w:rsid w:val="001F3E3E"/>
    <w:rsid w:val="001F4DE6"/>
    <w:rsid w:val="001F4EBF"/>
    <w:rsid w:val="001F5585"/>
    <w:rsid w:val="0020066F"/>
    <w:rsid w:val="00206BAE"/>
    <w:rsid w:val="00213125"/>
    <w:rsid w:val="00213ABF"/>
    <w:rsid w:val="00215A9C"/>
    <w:rsid w:val="002166D9"/>
    <w:rsid w:val="00216EA3"/>
    <w:rsid w:val="002317CA"/>
    <w:rsid w:val="0023316E"/>
    <w:rsid w:val="0023347F"/>
    <w:rsid w:val="00233DF3"/>
    <w:rsid w:val="00234E77"/>
    <w:rsid w:val="00237119"/>
    <w:rsid w:val="002379BF"/>
    <w:rsid w:val="00242A0E"/>
    <w:rsid w:val="00250B16"/>
    <w:rsid w:val="0025170E"/>
    <w:rsid w:val="002519D9"/>
    <w:rsid w:val="00257B92"/>
    <w:rsid w:val="00267EC3"/>
    <w:rsid w:val="00271F98"/>
    <w:rsid w:val="0027269E"/>
    <w:rsid w:val="0027795F"/>
    <w:rsid w:val="00281655"/>
    <w:rsid w:val="00281BE6"/>
    <w:rsid w:val="0029605B"/>
    <w:rsid w:val="002966E0"/>
    <w:rsid w:val="00297637"/>
    <w:rsid w:val="002A36B2"/>
    <w:rsid w:val="002A3E9F"/>
    <w:rsid w:val="002A519E"/>
    <w:rsid w:val="002B214D"/>
    <w:rsid w:val="002B6E9B"/>
    <w:rsid w:val="002C2927"/>
    <w:rsid w:val="002D6C2A"/>
    <w:rsid w:val="002E469A"/>
    <w:rsid w:val="002E4EB8"/>
    <w:rsid w:val="002E7FE2"/>
    <w:rsid w:val="002F0175"/>
    <w:rsid w:val="00300228"/>
    <w:rsid w:val="00301493"/>
    <w:rsid w:val="00302918"/>
    <w:rsid w:val="0031048F"/>
    <w:rsid w:val="003113FF"/>
    <w:rsid w:val="00313DBD"/>
    <w:rsid w:val="00315F90"/>
    <w:rsid w:val="003177DE"/>
    <w:rsid w:val="00317DDE"/>
    <w:rsid w:val="0032332D"/>
    <w:rsid w:val="003248C2"/>
    <w:rsid w:val="00327EBA"/>
    <w:rsid w:val="00331D42"/>
    <w:rsid w:val="00336464"/>
    <w:rsid w:val="0034079A"/>
    <w:rsid w:val="00345933"/>
    <w:rsid w:val="00346FA0"/>
    <w:rsid w:val="00347065"/>
    <w:rsid w:val="003516B5"/>
    <w:rsid w:val="0035302C"/>
    <w:rsid w:val="003541EA"/>
    <w:rsid w:val="00356D19"/>
    <w:rsid w:val="00357A70"/>
    <w:rsid w:val="00361838"/>
    <w:rsid w:val="003625C4"/>
    <w:rsid w:val="003632FE"/>
    <w:rsid w:val="003654FF"/>
    <w:rsid w:val="0037025F"/>
    <w:rsid w:val="00371695"/>
    <w:rsid w:val="00376E0D"/>
    <w:rsid w:val="0038098A"/>
    <w:rsid w:val="0038110F"/>
    <w:rsid w:val="003823D7"/>
    <w:rsid w:val="00383FF8"/>
    <w:rsid w:val="00386935"/>
    <w:rsid w:val="00392B2C"/>
    <w:rsid w:val="00394B25"/>
    <w:rsid w:val="003A0EDD"/>
    <w:rsid w:val="003A5655"/>
    <w:rsid w:val="003A5BB4"/>
    <w:rsid w:val="003A5E24"/>
    <w:rsid w:val="003A6FB1"/>
    <w:rsid w:val="003B0415"/>
    <w:rsid w:val="003B0886"/>
    <w:rsid w:val="003B0F7C"/>
    <w:rsid w:val="003B2137"/>
    <w:rsid w:val="003B2DBB"/>
    <w:rsid w:val="003B46C1"/>
    <w:rsid w:val="003C348B"/>
    <w:rsid w:val="003D2AC4"/>
    <w:rsid w:val="003D4313"/>
    <w:rsid w:val="003D4CC2"/>
    <w:rsid w:val="003D7792"/>
    <w:rsid w:val="003E047C"/>
    <w:rsid w:val="003E078A"/>
    <w:rsid w:val="003E0E2C"/>
    <w:rsid w:val="003E10A5"/>
    <w:rsid w:val="003E3462"/>
    <w:rsid w:val="003F0A2F"/>
    <w:rsid w:val="003F322E"/>
    <w:rsid w:val="00401E39"/>
    <w:rsid w:val="004036FF"/>
    <w:rsid w:val="00412199"/>
    <w:rsid w:val="0041380F"/>
    <w:rsid w:val="00413BE3"/>
    <w:rsid w:val="00415460"/>
    <w:rsid w:val="00420139"/>
    <w:rsid w:val="00423765"/>
    <w:rsid w:val="0042415A"/>
    <w:rsid w:val="00424894"/>
    <w:rsid w:val="0042534D"/>
    <w:rsid w:val="004374EB"/>
    <w:rsid w:val="00440D6E"/>
    <w:rsid w:val="004437C4"/>
    <w:rsid w:val="0044483E"/>
    <w:rsid w:val="00444E2A"/>
    <w:rsid w:val="0044613B"/>
    <w:rsid w:val="00455372"/>
    <w:rsid w:val="00456E28"/>
    <w:rsid w:val="00460861"/>
    <w:rsid w:val="00460FC1"/>
    <w:rsid w:val="00464704"/>
    <w:rsid w:val="00472D93"/>
    <w:rsid w:val="004801F3"/>
    <w:rsid w:val="004803CC"/>
    <w:rsid w:val="004815C9"/>
    <w:rsid w:val="0048183B"/>
    <w:rsid w:val="00483533"/>
    <w:rsid w:val="004854D9"/>
    <w:rsid w:val="00487D8D"/>
    <w:rsid w:val="004A05FA"/>
    <w:rsid w:val="004A2C54"/>
    <w:rsid w:val="004A40BF"/>
    <w:rsid w:val="004A7F21"/>
    <w:rsid w:val="004B18D1"/>
    <w:rsid w:val="004B3144"/>
    <w:rsid w:val="004B4750"/>
    <w:rsid w:val="004B51EC"/>
    <w:rsid w:val="004C09C8"/>
    <w:rsid w:val="004C46E3"/>
    <w:rsid w:val="004C571F"/>
    <w:rsid w:val="004C74B9"/>
    <w:rsid w:val="004D2B10"/>
    <w:rsid w:val="004D6CD3"/>
    <w:rsid w:val="004E18AC"/>
    <w:rsid w:val="004E28BF"/>
    <w:rsid w:val="004E4C20"/>
    <w:rsid w:val="004E628C"/>
    <w:rsid w:val="004E6B20"/>
    <w:rsid w:val="004E779E"/>
    <w:rsid w:val="004F08BD"/>
    <w:rsid w:val="004F47B7"/>
    <w:rsid w:val="004F6ED0"/>
    <w:rsid w:val="00506014"/>
    <w:rsid w:val="00507B3C"/>
    <w:rsid w:val="00511CBF"/>
    <w:rsid w:val="00513997"/>
    <w:rsid w:val="005142FD"/>
    <w:rsid w:val="00514CF9"/>
    <w:rsid w:val="00515077"/>
    <w:rsid w:val="00515D76"/>
    <w:rsid w:val="005230ED"/>
    <w:rsid w:val="005331AC"/>
    <w:rsid w:val="005333EB"/>
    <w:rsid w:val="00534A0C"/>
    <w:rsid w:val="00537201"/>
    <w:rsid w:val="005407C5"/>
    <w:rsid w:val="00541CA0"/>
    <w:rsid w:val="00547B3B"/>
    <w:rsid w:val="00550DB2"/>
    <w:rsid w:val="00553E92"/>
    <w:rsid w:val="00554E88"/>
    <w:rsid w:val="00561E2E"/>
    <w:rsid w:val="0056358D"/>
    <w:rsid w:val="00566524"/>
    <w:rsid w:val="005725A4"/>
    <w:rsid w:val="005730CD"/>
    <w:rsid w:val="005739CE"/>
    <w:rsid w:val="005753C6"/>
    <w:rsid w:val="00583D00"/>
    <w:rsid w:val="005844D6"/>
    <w:rsid w:val="00585203"/>
    <w:rsid w:val="00585996"/>
    <w:rsid w:val="00595999"/>
    <w:rsid w:val="005962E2"/>
    <w:rsid w:val="00597ED5"/>
    <w:rsid w:val="005A1D3A"/>
    <w:rsid w:val="005A256F"/>
    <w:rsid w:val="005A346A"/>
    <w:rsid w:val="005A73CF"/>
    <w:rsid w:val="005A7EF7"/>
    <w:rsid w:val="005B044A"/>
    <w:rsid w:val="005B0882"/>
    <w:rsid w:val="005B09EB"/>
    <w:rsid w:val="005B1738"/>
    <w:rsid w:val="005B503F"/>
    <w:rsid w:val="005B62B2"/>
    <w:rsid w:val="005C1ADC"/>
    <w:rsid w:val="005C4AE7"/>
    <w:rsid w:val="005C53D2"/>
    <w:rsid w:val="005C586F"/>
    <w:rsid w:val="005C776B"/>
    <w:rsid w:val="005D11A9"/>
    <w:rsid w:val="005D4BB6"/>
    <w:rsid w:val="005D5D87"/>
    <w:rsid w:val="005E1C15"/>
    <w:rsid w:val="005E6A7D"/>
    <w:rsid w:val="005F384E"/>
    <w:rsid w:val="005F3940"/>
    <w:rsid w:val="005F48EC"/>
    <w:rsid w:val="005F69F4"/>
    <w:rsid w:val="005F7271"/>
    <w:rsid w:val="005F7E94"/>
    <w:rsid w:val="006108C5"/>
    <w:rsid w:val="006134E6"/>
    <w:rsid w:val="00630CE7"/>
    <w:rsid w:val="006338DE"/>
    <w:rsid w:val="006346E5"/>
    <w:rsid w:val="0063681E"/>
    <w:rsid w:val="0064445F"/>
    <w:rsid w:val="00644C13"/>
    <w:rsid w:val="00647A51"/>
    <w:rsid w:val="00647CC1"/>
    <w:rsid w:val="00650548"/>
    <w:rsid w:val="0065687B"/>
    <w:rsid w:val="0065707F"/>
    <w:rsid w:val="00657103"/>
    <w:rsid w:val="00667B8B"/>
    <w:rsid w:val="00667DFF"/>
    <w:rsid w:val="006712D5"/>
    <w:rsid w:val="006719EB"/>
    <w:rsid w:val="00677D05"/>
    <w:rsid w:val="0068056A"/>
    <w:rsid w:val="00681E3C"/>
    <w:rsid w:val="00681EB4"/>
    <w:rsid w:val="00686A7F"/>
    <w:rsid w:val="006879CA"/>
    <w:rsid w:val="0069264B"/>
    <w:rsid w:val="006946F3"/>
    <w:rsid w:val="0069512C"/>
    <w:rsid w:val="006A29B4"/>
    <w:rsid w:val="006A485C"/>
    <w:rsid w:val="006A7ACF"/>
    <w:rsid w:val="006B0057"/>
    <w:rsid w:val="006B012A"/>
    <w:rsid w:val="006B0EAE"/>
    <w:rsid w:val="006B1F88"/>
    <w:rsid w:val="006B2043"/>
    <w:rsid w:val="006B2121"/>
    <w:rsid w:val="006B3749"/>
    <w:rsid w:val="006B3F2F"/>
    <w:rsid w:val="006B6651"/>
    <w:rsid w:val="006B6B43"/>
    <w:rsid w:val="006B7312"/>
    <w:rsid w:val="006C47B3"/>
    <w:rsid w:val="006D06B7"/>
    <w:rsid w:val="006D1C1A"/>
    <w:rsid w:val="006D1E1F"/>
    <w:rsid w:val="006D3CC4"/>
    <w:rsid w:val="006E0470"/>
    <w:rsid w:val="006E1FAF"/>
    <w:rsid w:val="006E221C"/>
    <w:rsid w:val="006E2568"/>
    <w:rsid w:val="006E5486"/>
    <w:rsid w:val="006F06B9"/>
    <w:rsid w:val="006F6FEB"/>
    <w:rsid w:val="00702E6A"/>
    <w:rsid w:val="00703185"/>
    <w:rsid w:val="0071129D"/>
    <w:rsid w:val="007118E7"/>
    <w:rsid w:val="00713DED"/>
    <w:rsid w:val="007168CC"/>
    <w:rsid w:val="0072031F"/>
    <w:rsid w:val="00734084"/>
    <w:rsid w:val="00736C49"/>
    <w:rsid w:val="00736D6C"/>
    <w:rsid w:val="00737E59"/>
    <w:rsid w:val="0074087B"/>
    <w:rsid w:val="00741399"/>
    <w:rsid w:val="00743764"/>
    <w:rsid w:val="007477B2"/>
    <w:rsid w:val="00750532"/>
    <w:rsid w:val="007514EE"/>
    <w:rsid w:val="00751AE3"/>
    <w:rsid w:val="00753FD6"/>
    <w:rsid w:val="0075580B"/>
    <w:rsid w:val="00762413"/>
    <w:rsid w:val="00772BCD"/>
    <w:rsid w:val="00774E0C"/>
    <w:rsid w:val="00774FE0"/>
    <w:rsid w:val="007755A8"/>
    <w:rsid w:val="00777E57"/>
    <w:rsid w:val="007839B8"/>
    <w:rsid w:val="00784D8C"/>
    <w:rsid w:val="007914AE"/>
    <w:rsid w:val="00792373"/>
    <w:rsid w:val="007974E5"/>
    <w:rsid w:val="007A4B41"/>
    <w:rsid w:val="007A5F11"/>
    <w:rsid w:val="007A6194"/>
    <w:rsid w:val="007A78F8"/>
    <w:rsid w:val="007B266D"/>
    <w:rsid w:val="007B2903"/>
    <w:rsid w:val="007B4A91"/>
    <w:rsid w:val="007B4D29"/>
    <w:rsid w:val="007B660E"/>
    <w:rsid w:val="007B67AE"/>
    <w:rsid w:val="007B6968"/>
    <w:rsid w:val="007B6F3A"/>
    <w:rsid w:val="007B76BC"/>
    <w:rsid w:val="007C325B"/>
    <w:rsid w:val="007C4273"/>
    <w:rsid w:val="007C747F"/>
    <w:rsid w:val="007C7B2D"/>
    <w:rsid w:val="007D14C8"/>
    <w:rsid w:val="007D1CFE"/>
    <w:rsid w:val="007D7528"/>
    <w:rsid w:val="007E574C"/>
    <w:rsid w:val="007E6157"/>
    <w:rsid w:val="007F0C5D"/>
    <w:rsid w:val="007F19B6"/>
    <w:rsid w:val="007F1A8A"/>
    <w:rsid w:val="007F1E75"/>
    <w:rsid w:val="007F320D"/>
    <w:rsid w:val="007F32F0"/>
    <w:rsid w:val="007F7977"/>
    <w:rsid w:val="0080067E"/>
    <w:rsid w:val="008056B0"/>
    <w:rsid w:val="00811CF7"/>
    <w:rsid w:val="00811F02"/>
    <w:rsid w:val="00814825"/>
    <w:rsid w:val="00823A11"/>
    <w:rsid w:val="00824155"/>
    <w:rsid w:val="0082443C"/>
    <w:rsid w:val="008253BA"/>
    <w:rsid w:val="008266C1"/>
    <w:rsid w:val="00833C2F"/>
    <w:rsid w:val="0084087F"/>
    <w:rsid w:val="00845D71"/>
    <w:rsid w:val="00846113"/>
    <w:rsid w:val="00850602"/>
    <w:rsid w:val="00854C67"/>
    <w:rsid w:val="0085618B"/>
    <w:rsid w:val="00856A7B"/>
    <w:rsid w:val="00864D5B"/>
    <w:rsid w:val="008702BF"/>
    <w:rsid w:val="008717E6"/>
    <w:rsid w:val="008718E5"/>
    <w:rsid w:val="0088069D"/>
    <w:rsid w:val="00880DEE"/>
    <w:rsid w:val="00881A66"/>
    <w:rsid w:val="00881B82"/>
    <w:rsid w:val="00884E7C"/>
    <w:rsid w:val="008918C2"/>
    <w:rsid w:val="0089444A"/>
    <w:rsid w:val="008956A4"/>
    <w:rsid w:val="0089661B"/>
    <w:rsid w:val="008A5AD8"/>
    <w:rsid w:val="008A7FCC"/>
    <w:rsid w:val="008B2CF0"/>
    <w:rsid w:val="008B4D23"/>
    <w:rsid w:val="008B5E11"/>
    <w:rsid w:val="008B7255"/>
    <w:rsid w:val="008C221E"/>
    <w:rsid w:val="008C3499"/>
    <w:rsid w:val="008D2DF9"/>
    <w:rsid w:val="008D4388"/>
    <w:rsid w:val="008D4442"/>
    <w:rsid w:val="008D4642"/>
    <w:rsid w:val="008D5A81"/>
    <w:rsid w:val="008E3207"/>
    <w:rsid w:val="008E3A71"/>
    <w:rsid w:val="008E5583"/>
    <w:rsid w:val="008E58B7"/>
    <w:rsid w:val="008E74CB"/>
    <w:rsid w:val="008F0615"/>
    <w:rsid w:val="008F3B9E"/>
    <w:rsid w:val="008F6037"/>
    <w:rsid w:val="00901071"/>
    <w:rsid w:val="00903760"/>
    <w:rsid w:val="0090752A"/>
    <w:rsid w:val="00911042"/>
    <w:rsid w:val="00920191"/>
    <w:rsid w:val="00921957"/>
    <w:rsid w:val="00923414"/>
    <w:rsid w:val="009255F3"/>
    <w:rsid w:val="009315B6"/>
    <w:rsid w:val="00932981"/>
    <w:rsid w:val="00932DE1"/>
    <w:rsid w:val="00932ECA"/>
    <w:rsid w:val="009351B0"/>
    <w:rsid w:val="00935202"/>
    <w:rsid w:val="00940BE9"/>
    <w:rsid w:val="009438AF"/>
    <w:rsid w:val="00950544"/>
    <w:rsid w:val="009513B9"/>
    <w:rsid w:val="00953FD7"/>
    <w:rsid w:val="00963401"/>
    <w:rsid w:val="00964BFB"/>
    <w:rsid w:val="00972B08"/>
    <w:rsid w:val="0098158D"/>
    <w:rsid w:val="00983413"/>
    <w:rsid w:val="00984D25"/>
    <w:rsid w:val="009852D9"/>
    <w:rsid w:val="00990337"/>
    <w:rsid w:val="00990812"/>
    <w:rsid w:val="0099090E"/>
    <w:rsid w:val="00993321"/>
    <w:rsid w:val="00994496"/>
    <w:rsid w:val="009A0C6F"/>
    <w:rsid w:val="009A245C"/>
    <w:rsid w:val="009B01A3"/>
    <w:rsid w:val="009B3132"/>
    <w:rsid w:val="009B3EA9"/>
    <w:rsid w:val="009B7BDD"/>
    <w:rsid w:val="009C114A"/>
    <w:rsid w:val="009D00F2"/>
    <w:rsid w:val="009D1490"/>
    <w:rsid w:val="009D2D2A"/>
    <w:rsid w:val="009D46FF"/>
    <w:rsid w:val="009D672B"/>
    <w:rsid w:val="009D7CD8"/>
    <w:rsid w:val="009E0740"/>
    <w:rsid w:val="009E64F1"/>
    <w:rsid w:val="009E72BF"/>
    <w:rsid w:val="009F188B"/>
    <w:rsid w:val="009F3DF8"/>
    <w:rsid w:val="009F551A"/>
    <w:rsid w:val="009F642D"/>
    <w:rsid w:val="009F78CE"/>
    <w:rsid w:val="00A04182"/>
    <w:rsid w:val="00A05652"/>
    <w:rsid w:val="00A151F0"/>
    <w:rsid w:val="00A17E0E"/>
    <w:rsid w:val="00A2316D"/>
    <w:rsid w:val="00A32938"/>
    <w:rsid w:val="00A34DFA"/>
    <w:rsid w:val="00A37496"/>
    <w:rsid w:val="00A37C6C"/>
    <w:rsid w:val="00A44C87"/>
    <w:rsid w:val="00A513F6"/>
    <w:rsid w:val="00A523FB"/>
    <w:rsid w:val="00A548DB"/>
    <w:rsid w:val="00A55859"/>
    <w:rsid w:val="00A566F2"/>
    <w:rsid w:val="00A60146"/>
    <w:rsid w:val="00A61D04"/>
    <w:rsid w:val="00A62120"/>
    <w:rsid w:val="00A7105D"/>
    <w:rsid w:val="00A710F0"/>
    <w:rsid w:val="00A720D9"/>
    <w:rsid w:val="00A728C1"/>
    <w:rsid w:val="00A74098"/>
    <w:rsid w:val="00A746BF"/>
    <w:rsid w:val="00A77376"/>
    <w:rsid w:val="00A82FA1"/>
    <w:rsid w:val="00A840E0"/>
    <w:rsid w:val="00A841A7"/>
    <w:rsid w:val="00A841BE"/>
    <w:rsid w:val="00A91FF5"/>
    <w:rsid w:val="00A93FD8"/>
    <w:rsid w:val="00AA155E"/>
    <w:rsid w:val="00AA2E87"/>
    <w:rsid w:val="00AA7E29"/>
    <w:rsid w:val="00AB29E0"/>
    <w:rsid w:val="00AB3409"/>
    <w:rsid w:val="00AB398B"/>
    <w:rsid w:val="00AB43C3"/>
    <w:rsid w:val="00AB4BB0"/>
    <w:rsid w:val="00AB5282"/>
    <w:rsid w:val="00AB6E7B"/>
    <w:rsid w:val="00AB78DE"/>
    <w:rsid w:val="00AC268C"/>
    <w:rsid w:val="00AC6679"/>
    <w:rsid w:val="00AD4ECA"/>
    <w:rsid w:val="00AD76FA"/>
    <w:rsid w:val="00AE1826"/>
    <w:rsid w:val="00AE3A32"/>
    <w:rsid w:val="00AE4854"/>
    <w:rsid w:val="00AE68A6"/>
    <w:rsid w:val="00AF3F04"/>
    <w:rsid w:val="00AF44B1"/>
    <w:rsid w:val="00AF44CB"/>
    <w:rsid w:val="00AF567E"/>
    <w:rsid w:val="00AF5918"/>
    <w:rsid w:val="00AF5BBC"/>
    <w:rsid w:val="00AF6D2F"/>
    <w:rsid w:val="00AF6E00"/>
    <w:rsid w:val="00B00154"/>
    <w:rsid w:val="00B0176F"/>
    <w:rsid w:val="00B017D3"/>
    <w:rsid w:val="00B01D4D"/>
    <w:rsid w:val="00B0278B"/>
    <w:rsid w:val="00B049C4"/>
    <w:rsid w:val="00B06CB0"/>
    <w:rsid w:val="00B07584"/>
    <w:rsid w:val="00B124E5"/>
    <w:rsid w:val="00B12503"/>
    <w:rsid w:val="00B17126"/>
    <w:rsid w:val="00B176A8"/>
    <w:rsid w:val="00B2068E"/>
    <w:rsid w:val="00B21B1E"/>
    <w:rsid w:val="00B26C8C"/>
    <w:rsid w:val="00B3141A"/>
    <w:rsid w:val="00B33EE6"/>
    <w:rsid w:val="00B34E19"/>
    <w:rsid w:val="00B410B7"/>
    <w:rsid w:val="00B43ABF"/>
    <w:rsid w:val="00B443F7"/>
    <w:rsid w:val="00B452C5"/>
    <w:rsid w:val="00B50053"/>
    <w:rsid w:val="00B50860"/>
    <w:rsid w:val="00B549D8"/>
    <w:rsid w:val="00B57572"/>
    <w:rsid w:val="00B60FE2"/>
    <w:rsid w:val="00B61E23"/>
    <w:rsid w:val="00B62309"/>
    <w:rsid w:val="00B64F48"/>
    <w:rsid w:val="00B659DC"/>
    <w:rsid w:val="00B66388"/>
    <w:rsid w:val="00B71FED"/>
    <w:rsid w:val="00B742FE"/>
    <w:rsid w:val="00B875DE"/>
    <w:rsid w:val="00B90A91"/>
    <w:rsid w:val="00B92AA2"/>
    <w:rsid w:val="00B9316C"/>
    <w:rsid w:val="00B93A06"/>
    <w:rsid w:val="00B9741E"/>
    <w:rsid w:val="00BA5651"/>
    <w:rsid w:val="00BA65AA"/>
    <w:rsid w:val="00BB2191"/>
    <w:rsid w:val="00BB2B09"/>
    <w:rsid w:val="00BC281D"/>
    <w:rsid w:val="00BC4C3A"/>
    <w:rsid w:val="00BC51F5"/>
    <w:rsid w:val="00BD3BF3"/>
    <w:rsid w:val="00BD4CE9"/>
    <w:rsid w:val="00BD4ED3"/>
    <w:rsid w:val="00BD6120"/>
    <w:rsid w:val="00BE05DE"/>
    <w:rsid w:val="00BE1814"/>
    <w:rsid w:val="00BF0B28"/>
    <w:rsid w:val="00BF234B"/>
    <w:rsid w:val="00BF2504"/>
    <w:rsid w:val="00BF4DD1"/>
    <w:rsid w:val="00BF6027"/>
    <w:rsid w:val="00C00377"/>
    <w:rsid w:val="00C01C6F"/>
    <w:rsid w:val="00C023DF"/>
    <w:rsid w:val="00C06A03"/>
    <w:rsid w:val="00C13667"/>
    <w:rsid w:val="00C13698"/>
    <w:rsid w:val="00C16255"/>
    <w:rsid w:val="00C2180C"/>
    <w:rsid w:val="00C348C4"/>
    <w:rsid w:val="00C35A93"/>
    <w:rsid w:val="00C4265E"/>
    <w:rsid w:val="00C4390C"/>
    <w:rsid w:val="00C44DCA"/>
    <w:rsid w:val="00C479C2"/>
    <w:rsid w:val="00C47C68"/>
    <w:rsid w:val="00C509B2"/>
    <w:rsid w:val="00C51EA5"/>
    <w:rsid w:val="00C6148C"/>
    <w:rsid w:val="00C64D3A"/>
    <w:rsid w:val="00C653E2"/>
    <w:rsid w:val="00C66D71"/>
    <w:rsid w:val="00C74BFF"/>
    <w:rsid w:val="00C837B6"/>
    <w:rsid w:val="00C92860"/>
    <w:rsid w:val="00C96AF1"/>
    <w:rsid w:val="00CA110D"/>
    <w:rsid w:val="00CA27C2"/>
    <w:rsid w:val="00CA3795"/>
    <w:rsid w:val="00CA43EA"/>
    <w:rsid w:val="00CA594E"/>
    <w:rsid w:val="00CB2148"/>
    <w:rsid w:val="00CB2FB7"/>
    <w:rsid w:val="00CB765D"/>
    <w:rsid w:val="00CC139F"/>
    <w:rsid w:val="00CC2E99"/>
    <w:rsid w:val="00CC6ED9"/>
    <w:rsid w:val="00CC6FC4"/>
    <w:rsid w:val="00CC7D6D"/>
    <w:rsid w:val="00CD0C31"/>
    <w:rsid w:val="00CD35C1"/>
    <w:rsid w:val="00CD6DD9"/>
    <w:rsid w:val="00CF1619"/>
    <w:rsid w:val="00CF4FE9"/>
    <w:rsid w:val="00D00BA1"/>
    <w:rsid w:val="00D03D09"/>
    <w:rsid w:val="00D03E47"/>
    <w:rsid w:val="00D046D8"/>
    <w:rsid w:val="00D06061"/>
    <w:rsid w:val="00D12A4B"/>
    <w:rsid w:val="00D14372"/>
    <w:rsid w:val="00D15C2D"/>
    <w:rsid w:val="00D16BA4"/>
    <w:rsid w:val="00D21BA0"/>
    <w:rsid w:val="00D2666D"/>
    <w:rsid w:val="00D27374"/>
    <w:rsid w:val="00D27C49"/>
    <w:rsid w:val="00D345E9"/>
    <w:rsid w:val="00D3601D"/>
    <w:rsid w:val="00D378D4"/>
    <w:rsid w:val="00D41C2B"/>
    <w:rsid w:val="00D51BD5"/>
    <w:rsid w:val="00D5414A"/>
    <w:rsid w:val="00D6130F"/>
    <w:rsid w:val="00D61E54"/>
    <w:rsid w:val="00D73D44"/>
    <w:rsid w:val="00D757BD"/>
    <w:rsid w:val="00D772C3"/>
    <w:rsid w:val="00D817B7"/>
    <w:rsid w:val="00D8260E"/>
    <w:rsid w:val="00D82E37"/>
    <w:rsid w:val="00D869C1"/>
    <w:rsid w:val="00D87072"/>
    <w:rsid w:val="00D8751D"/>
    <w:rsid w:val="00D90B34"/>
    <w:rsid w:val="00D94836"/>
    <w:rsid w:val="00D94E8B"/>
    <w:rsid w:val="00D9773D"/>
    <w:rsid w:val="00DA0F26"/>
    <w:rsid w:val="00DA4528"/>
    <w:rsid w:val="00DB1BFA"/>
    <w:rsid w:val="00DB2C31"/>
    <w:rsid w:val="00DB66E2"/>
    <w:rsid w:val="00DB6C69"/>
    <w:rsid w:val="00DC1D57"/>
    <w:rsid w:val="00DC369B"/>
    <w:rsid w:val="00DD22CB"/>
    <w:rsid w:val="00DE0637"/>
    <w:rsid w:val="00DE1894"/>
    <w:rsid w:val="00DE66AB"/>
    <w:rsid w:val="00DF0D2F"/>
    <w:rsid w:val="00DF3AF4"/>
    <w:rsid w:val="00E06BB8"/>
    <w:rsid w:val="00E117C6"/>
    <w:rsid w:val="00E14CB1"/>
    <w:rsid w:val="00E15CB2"/>
    <w:rsid w:val="00E24D06"/>
    <w:rsid w:val="00E26A86"/>
    <w:rsid w:val="00E271AB"/>
    <w:rsid w:val="00E3027C"/>
    <w:rsid w:val="00E303BB"/>
    <w:rsid w:val="00E3212F"/>
    <w:rsid w:val="00E40B3A"/>
    <w:rsid w:val="00E40CFD"/>
    <w:rsid w:val="00E42C9E"/>
    <w:rsid w:val="00E54CDB"/>
    <w:rsid w:val="00E603C8"/>
    <w:rsid w:val="00E60971"/>
    <w:rsid w:val="00E6171D"/>
    <w:rsid w:val="00E65688"/>
    <w:rsid w:val="00E71B40"/>
    <w:rsid w:val="00E72016"/>
    <w:rsid w:val="00E77CDD"/>
    <w:rsid w:val="00E8241F"/>
    <w:rsid w:val="00E825DA"/>
    <w:rsid w:val="00E85893"/>
    <w:rsid w:val="00E860FA"/>
    <w:rsid w:val="00E92103"/>
    <w:rsid w:val="00E96C57"/>
    <w:rsid w:val="00E97281"/>
    <w:rsid w:val="00E974CC"/>
    <w:rsid w:val="00EA276A"/>
    <w:rsid w:val="00EA4A69"/>
    <w:rsid w:val="00EA5D67"/>
    <w:rsid w:val="00EB244F"/>
    <w:rsid w:val="00EB4B71"/>
    <w:rsid w:val="00EC1D5E"/>
    <w:rsid w:val="00EC31FA"/>
    <w:rsid w:val="00EC4C79"/>
    <w:rsid w:val="00EC6C21"/>
    <w:rsid w:val="00EC7060"/>
    <w:rsid w:val="00ED0B2C"/>
    <w:rsid w:val="00ED2946"/>
    <w:rsid w:val="00ED357D"/>
    <w:rsid w:val="00ED4977"/>
    <w:rsid w:val="00ED4F4B"/>
    <w:rsid w:val="00EE3259"/>
    <w:rsid w:val="00EE3A32"/>
    <w:rsid w:val="00EE5C01"/>
    <w:rsid w:val="00EF0542"/>
    <w:rsid w:val="00EF2E03"/>
    <w:rsid w:val="00EF3236"/>
    <w:rsid w:val="00EF4D9C"/>
    <w:rsid w:val="00EF4F5E"/>
    <w:rsid w:val="00F02FE9"/>
    <w:rsid w:val="00F03758"/>
    <w:rsid w:val="00F07108"/>
    <w:rsid w:val="00F13A9D"/>
    <w:rsid w:val="00F14F73"/>
    <w:rsid w:val="00F2290D"/>
    <w:rsid w:val="00F23C29"/>
    <w:rsid w:val="00F25F6D"/>
    <w:rsid w:val="00F26897"/>
    <w:rsid w:val="00F27E55"/>
    <w:rsid w:val="00F27F43"/>
    <w:rsid w:val="00F3420E"/>
    <w:rsid w:val="00F465B1"/>
    <w:rsid w:val="00F50C88"/>
    <w:rsid w:val="00F52C52"/>
    <w:rsid w:val="00F54C0B"/>
    <w:rsid w:val="00F62515"/>
    <w:rsid w:val="00F6463F"/>
    <w:rsid w:val="00F64C31"/>
    <w:rsid w:val="00F6726C"/>
    <w:rsid w:val="00F72E41"/>
    <w:rsid w:val="00F7426C"/>
    <w:rsid w:val="00F80B7B"/>
    <w:rsid w:val="00F820CE"/>
    <w:rsid w:val="00F834CE"/>
    <w:rsid w:val="00F8518D"/>
    <w:rsid w:val="00F85621"/>
    <w:rsid w:val="00F863C0"/>
    <w:rsid w:val="00F940AE"/>
    <w:rsid w:val="00F948AC"/>
    <w:rsid w:val="00F9772F"/>
    <w:rsid w:val="00FA0752"/>
    <w:rsid w:val="00FA4065"/>
    <w:rsid w:val="00FA691B"/>
    <w:rsid w:val="00FA7845"/>
    <w:rsid w:val="00FA794D"/>
    <w:rsid w:val="00FB28F6"/>
    <w:rsid w:val="00FC15A8"/>
    <w:rsid w:val="00FC2D18"/>
    <w:rsid w:val="00FC3E80"/>
    <w:rsid w:val="00FC5D1A"/>
    <w:rsid w:val="00FC7B11"/>
    <w:rsid w:val="00FD753B"/>
    <w:rsid w:val="00FE0259"/>
    <w:rsid w:val="00FE4FF0"/>
    <w:rsid w:val="00FE7863"/>
    <w:rsid w:val="00FF4A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01616-4A5C-4617-9F5F-1BB643AE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5B"/>
    <w:rPr>
      <w:rFonts w:ascii="Calibri" w:eastAsia="Calibri" w:hAnsi="Calibri" w:cs="Cordia New"/>
    </w:rPr>
  </w:style>
  <w:style w:type="paragraph" w:styleId="Heading3">
    <w:name w:val="heading 3"/>
    <w:basedOn w:val="Normal"/>
    <w:link w:val="Heading3Char"/>
    <w:uiPriority w:val="9"/>
    <w:qFormat/>
    <w:rsid w:val="007B2903"/>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2903"/>
    <w:rPr>
      <w:rFonts w:ascii="Angsana New" w:eastAsia="Times New Roman" w:hAnsi="Angsana New" w:cs="Angsana New"/>
      <w:b/>
      <w:bCs/>
      <w:sz w:val="27"/>
      <w:szCs w:val="27"/>
    </w:rPr>
  </w:style>
  <w:style w:type="paragraph" w:styleId="Header">
    <w:name w:val="header"/>
    <w:basedOn w:val="Normal"/>
    <w:link w:val="HeaderChar"/>
    <w:uiPriority w:val="99"/>
    <w:unhideWhenUsed/>
    <w:rsid w:val="00A74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6BF"/>
    <w:rPr>
      <w:rFonts w:ascii="Calibri" w:eastAsia="Calibri" w:hAnsi="Calibri" w:cs="Cordia New"/>
    </w:rPr>
  </w:style>
  <w:style w:type="paragraph" w:styleId="NoSpacing">
    <w:name w:val="No Spacing"/>
    <w:uiPriority w:val="1"/>
    <w:qFormat/>
    <w:rsid w:val="00A746BF"/>
    <w:pPr>
      <w:spacing w:after="0" w:line="240" w:lineRule="auto"/>
    </w:pPr>
    <w:rPr>
      <w:rFonts w:ascii="Calibri" w:eastAsia="Calibri" w:hAnsi="Calibri" w:cs="Cordia New"/>
    </w:rPr>
  </w:style>
  <w:style w:type="paragraph" w:styleId="Footer">
    <w:name w:val="footer"/>
    <w:basedOn w:val="Normal"/>
    <w:link w:val="FooterChar"/>
    <w:uiPriority w:val="99"/>
    <w:unhideWhenUsed/>
    <w:rsid w:val="00A74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6BF"/>
    <w:rPr>
      <w:rFonts w:ascii="Calibri" w:eastAsia="Calibri" w:hAnsi="Calibri" w:cs="Cordia New"/>
    </w:rPr>
  </w:style>
  <w:style w:type="paragraph" w:styleId="ListParagraph">
    <w:name w:val="List Paragraph"/>
    <w:basedOn w:val="Normal"/>
    <w:link w:val="ListParagraphChar"/>
    <w:uiPriority w:val="34"/>
    <w:qFormat/>
    <w:rsid w:val="003A6FB1"/>
    <w:pPr>
      <w:ind w:left="720"/>
      <w:contextualSpacing/>
    </w:pPr>
  </w:style>
  <w:style w:type="character" w:customStyle="1" w:styleId="ListParagraphChar">
    <w:name w:val="List Paragraph Char"/>
    <w:link w:val="ListParagraph"/>
    <w:uiPriority w:val="34"/>
    <w:locked/>
    <w:rsid w:val="007B2903"/>
    <w:rPr>
      <w:rFonts w:ascii="Calibri" w:eastAsia="Calibri" w:hAnsi="Calibri" w:cs="Cordia New"/>
    </w:rPr>
  </w:style>
  <w:style w:type="paragraph" w:styleId="BalloonText">
    <w:name w:val="Balloon Text"/>
    <w:basedOn w:val="Normal"/>
    <w:link w:val="BalloonTextChar"/>
    <w:uiPriority w:val="99"/>
    <w:semiHidden/>
    <w:unhideWhenUsed/>
    <w:rsid w:val="00932DE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32DE1"/>
    <w:rPr>
      <w:rFonts w:ascii="Segoe UI" w:eastAsia="Calibri" w:hAnsi="Segoe UI" w:cs="Angsana New"/>
      <w:sz w:val="18"/>
      <w:szCs w:val="22"/>
    </w:rPr>
  </w:style>
  <w:style w:type="table" w:styleId="TableGrid">
    <w:name w:val="Table Grid"/>
    <w:basedOn w:val="TableNormal"/>
    <w:uiPriority w:val="59"/>
    <w:rsid w:val="007B2903"/>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2903"/>
    <w:rPr>
      <w:b/>
      <w:bCs/>
    </w:rPr>
  </w:style>
  <w:style w:type="paragraph" w:customStyle="1" w:styleId="dlatext">
    <w:name w:val="dla_text"/>
    <w:basedOn w:val="Normal"/>
    <w:rsid w:val="007B2903"/>
    <w:pPr>
      <w:spacing w:before="100" w:beforeAutospacing="1" w:after="100" w:afterAutospacing="1" w:line="240" w:lineRule="auto"/>
    </w:pPr>
    <w:rPr>
      <w:rFonts w:ascii="Angsana New" w:eastAsia="Times New Roman" w:hAnsi="Angsana New" w:cs="Angsana New"/>
      <w:sz w:val="28"/>
    </w:rPr>
  </w:style>
  <w:style w:type="character" w:customStyle="1" w:styleId="icon">
    <w:name w:val="icon"/>
    <w:basedOn w:val="DefaultParagraphFont"/>
    <w:rsid w:val="007B2903"/>
  </w:style>
  <w:style w:type="character" w:customStyle="1" w:styleId="st">
    <w:name w:val="st"/>
    <w:basedOn w:val="DefaultParagraphFont"/>
    <w:rsid w:val="001F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61591">
      <w:bodyDiv w:val="1"/>
      <w:marLeft w:val="0"/>
      <w:marRight w:val="0"/>
      <w:marTop w:val="0"/>
      <w:marBottom w:val="0"/>
      <w:divBdr>
        <w:top w:val="none" w:sz="0" w:space="0" w:color="auto"/>
        <w:left w:val="none" w:sz="0" w:space="0" w:color="auto"/>
        <w:bottom w:val="none" w:sz="0" w:space="0" w:color="auto"/>
        <w:right w:val="none" w:sz="0" w:space="0" w:color="auto"/>
      </w:divBdr>
    </w:div>
    <w:div w:id="1194267406">
      <w:bodyDiv w:val="1"/>
      <w:marLeft w:val="0"/>
      <w:marRight w:val="0"/>
      <w:marTop w:val="0"/>
      <w:marBottom w:val="0"/>
      <w:divBdr>
        <w:top w:val="none" w:sz="0" w:space="0" w:color="auto"/>
        <w:left w:val="none" w:sz="0" w:space="0" w:color="auto"/>
        <w:bottom w:val="none" w:sz="0" w:space="0" w:color="auto"/>
        <w:right w:val="none" w:sz="0" w:space="0" w:color="auto"/>
      </w:divBdr>
    </w:div>
    <w:div w:id="13322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F501-60EA-41A9-9A8A-A03F176C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8244</Words>
  <Characters>46996</Characters>
  <Application>Microsoft Office Word</Application>
  <DocSecurity>0</DocSecurity>
  <Lines>391</Lines>
  <Paragraphs>110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Napaporn Yuberk</cp:lastModifiedBy>
  <cp:revision>2</cp:revision>
  <cp:lastPrinted>2019-04-29T05:18:00Z</cp:lastPrinted>
  <dcterms:created xsi:type="dcterms:W3CDTF">2019-07-04T06:48:00Z</dcterms:created>
  <dcterms:modified xsi:type="dcterms:W3CDTF">2019-07-04T06:48:00Z</dcterms:modified>
</cp:coreProperties>
</file>