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66" w:rsidRPr="009E4DE2" w:rsidRDefault="00401366" w:rsidP="00401366">
      <w:pPr>
        <w:autoSpaceDE w:val="0"/>
        <w:autoSpaceDN w:val="0"/>
        <w:adjustRightInd w:val="0"/>
        <w:spacing w:line="240" w:lineRule="atLeast"/>
        <w:jc w:val="center"/>
        <w:rPr>
          <w:rFonts w:ascii="Arial" w:hAnsi="Arial" w:cs="Arial"/>
          <w:b/>
          <w:bCs/>
          <w:sz w:val="28"/>
          <w:szCs w:val="28"/>
          <w:lang w:val="en-GB" w:eastAsia="en-GB"/>
        </w:rPr>
      </w:pPr>
      <w:r w:rsidRPr="009E4DE2">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4D92D7AB" wp14:editId="15688F6B">
                <wp:simplePos x="0" y="0"/>
                <wp:positionH relativeFrom="column">
                  <wp:posOffset>5494020</wp:posOffset>
                </wp:positionH>
                <wp:positionV relativeFrom="paragraph">
                  <wp:posOffset>0</wp:posOffset>
                </wp:positionV>
                <wp:extent cx="861060" cy="1120140"/>
                <wp:effectExtent l="0" t="0" r="0"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66" w:rsidRDefault="00401366" w:rsidP="00401366">
                            <w:pPr>
                              <w:jc w:val="center"/>
                            </w:pPr>
                            <w:r w:rsidRPr="00CE4416">
                              <w:rPr>
                                <w:noProof/>
                              </w:rPr>
                              <w:drawing>
                                <wp:inline distT="0" distB="0" distL="0" distR="0" wp14:anchorId="3836A26F" wp14:editId="2302405C">
                                  <wp:extent cx="426720" cy="62007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629" cy="625759"/>
                                          </a:xfrm>
                                          <a:prstGeom prst="rect">
                                            <a:avLst/>
                                          </a:prstGeom>
                                          <a:noFill/>
                                          <a:ln>
                                            <a:noFill/>
                                          </a:ln>
                                        </pic:spPr>
                                      </pic:pic>
                                    </a:graphicData>
                                  </a:graphic>
                                </wp:inline>
                              </w:drawing>
                            </w:r>
                          </w:p>
                          <w:p w:rsidR="00401366" w:rsidRPr="00401366" w:rsidRDefault="00401366" w:rsidP="00401366">
                            <w:pPr>
                              <w:spacing w:after="0"/>
                              <w:jc w:val="center"/>
                              <w:rPr>
                                <w:b/>
                                <w:i/>
                                <w:sz w:val="14"/>
                                <w:szCs w:val="14"/>
                              </w:rPr>
                            </w:pPr>
                            <w:r w:rsidRPr="00401366">
                              <w:rPr>
                                <w:b/>
                                <w:i/>
                                <w:sz w:val="14"/>
                                <w:szCs w:val="14"/>
                              </w:rPr>
                              <w:t>Empowered Lives</w:t>
                            </w:r>
                          </w:p>
                          <w:p w:rsidR="00401366" w:rsidRPr="00401366" w:rsidRDefault="00401366" w:rsidP="00401366">
                            <w:pPr>
                              <w:spacing w:after="0"/>
                              <w:jc w:val="center"/>
                              <w:rPr>
                                <w:b/>
                                <w:i/>
                                <w:sz w:val="14"/>
                                <w:szCs w:val="14"/>
                              </w:rPr>
                            </w:pPr>
                            <w:r w:rsidRPr="00401366">
                              <w:rPr>
                                <w:b/>
                                <w:i/>
                                <w:sz w:val="14"/>
                                <w:szCs w:val="14"/>
                              </w:rPr>
                              <w:t>Resilient 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2D7AB" id="_x0000_t202" coordsize="21600,21600" o:spt="202" path="m,l,21600r21600,l21600,xe">
                <v:stroke joinstyle="miter"/>
                <v:path gradientshapeok="t" o:connecttype="rect"/>
              </v:shapetype>
              <v:shape id="Text Box 8" o:spid="_x0000_s1026" type="#_x0000_t202" style="position:absolute;left:0;text-align:left;margin-left:432.6pt;margin-top:0;width:67.8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uhgQIAAA8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" stroked="f">
                <v:textbox>
                  <w:txbxContent>
                    <w:p w:rsidR="00401366" w:rsidRDefault="00401366" w:rsidP="00401366">
                      <w:pPr>
                        <w:jc w:val="center"/>
                      </w:pPr>
                      <w:r w:rsidRPr="00CE4416">
                        <w:rPr>
                          <w:noProof/>
                        </w:rPr>
                        <w:drawing>
                          <wp:inline distT="0" distB="0" distL="0" distR="0" wp14:anchorId="3836A26F" wp14:editId="2302405C">
                            <wp:extent cx="426720" cy="62007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629" cy="625759"/>
                                    </a:xfrm>
                                    <a:prstGeom prst="rect">
                                      <a:avLst/>
                                    </a:prstGeom>
                                    <a:noFill/>
                                    <a:ln>
                                      <a:noFill/>
                                    </a:ln>
                                  </pic:spPr>
                                </pic:pic>
                              </a:graphicData>
                            </a:graphic>
                          </wp:inline>
                        </w:drawing>
                      </w:r>
                    </w:p>
                    <w:p w:rsidR="00401366" w:rsidRPr="00401366" w:rsidRDefault="00401366" w:rsidP="00401366">
                      <w:pPr>
                        <w:spacing w:after="0"/>
                        <w:jc w:val="center"/>
                        <w:rPr>
                          <w:b/>
                          <w:i/>
                          <w:sz w:val="14"/>
                          <w:szCs w:val="14"/>
                        </w:rPr>
                      </w:pPr>
                      <w:r w:rsidRPr="00401366">
                        <w:rPr>
                          <w:b/>
                          <w:i/>
                          <w:sz w:val="14"/>
                          <w:szCs w:val="14"/>
                        </w:rPr>
                        <w:t>Empowered Lives</w:t>
                      </w:r>
                    </w:p>
                    <w:p w:rsidR="00401366" w:rsidRPr="00401366" w:rsidRDefault="00401366" w:rsidP="00401366">
                      <w:pPr>
                        <w:spacing w:after="0"/>
                        <w:jc w:val="center"/>
                        <w:rPr>
                          <w:b/>
                          <w:i/>
                          <w:sz w:val="14"/>
                          <w:szCs w:val="14"/>
                        </w:rPr>
                      </w:pPr>
                      <w:r w:rsidRPr="00401366">
                        <w:rPr>
                          <w:b/>
                          <w:i/>
                          <w:sz w:val="14"/>
                          <w:szCs w:val="14"/>
                        </w:rPr>
                        <w:t>Resilient Nations</w:t>
                      </w:r>
                    </w:p>
                  </w:txbxContent>
                </v:textbox>
                <w10:wrap type="square"/>
              </v:shape>
            </w:pict>
          </mc:Fallback>
        </mc:AlternateContent>
      </w:r>
      <w:r w:rsidR="001F2094">
        <w:rPr>
          <w:rFonts w:ascii="Arial" w:hAnsi="Arial" w:cs="Arial"/>
          <w:b/>
          <w:noProof/>
          <w:sz w:val="28"/>
          <w:szCs w:val="28"/>
        </w:rPr>
        <w:t xml:space="preserve">     </w:t>
      </w:r>
      <w:r w:rsidRPr="009E4DE2">
        <w:rPr>
          <w:rFonts w:ascii="Arial" w:hAnsi="Arial" w:cs="Arial"/>
          <w:b/>
          <w:noProof/>
          <w:sz w:val="28"/>
          <w:szCs w:val="28"/>
        </w:rPr>
        <w:t>UNDP Sierra Leone</w:t>
      </w:r>
      <w:r w:rsidRPr="009E4DE2">
        <w:rPr>
          <w:rFonts w:ascii="Arial" w:hAnsi="Arial" w:cs="Arial"/>
          <w:b/>
          <w:bCs/>
          <w:sz w:val="28"/>
          <w:szCs w:val="28"/>
          <w:lang w:val="en-GB" w:eastAsia="en-GB"/>
        </w:rPr>
        <w:t xml:space="preserve"> </w:t>
      </w:r>
    </w:p>
    <w:p w:rsidR="002F60AF" w:rsidRDefault="002F60AF" w:rsidP="00401366">
      <w:pPr>
        <w:autoSpaceDE w:val="0"/>
        <w:autoSpaceDN w:val="0"/>
        <w:adjustRightInd w:val="0"/>
        <w:spacing w:line="240" w:lineRule="atLeast"/>
        <w:jc w:val="center"/>
        <w:rPr>
          <w:rFonts w:ascii="Arial" w:hAnsi="Arial" w:cs="Arial"/>
          <w:b/>
          <w:bCs/>
          <w:sz w:val="28"/>
          <w:szCs w:val="28"/>
          <w:lang w:val="en-GB" w:eastAsia="en-GB"/>
        </w:rPr>
      </w:pPr>
      <w:r>
        <w:rPr>
          <w:rFonts w:ascii="Arial" w:hAnsi="Arial" w:cs="Arial"/>
          <w:b/>
          <w:bCs/>
          <w:sz w:val="28"/>
          <w:szCs w:val="28"/>
          <w:lang w:val="en-GB" w:eastAsia="en-GB"/>
        </w:rPr>
        <w:t xml:space="preserve">Concept Note on </w:t>
      </w:r>
      <w:r w:rsidR="00401366" w:rsidRPr="00401366">
        <w:rPr>
          <w:rFonts w:ascii="Arial" w:hAnsi="Arial" w:cs="Arial"/>
          <w:b/>
          <w:bCs/>
          <w:sz w:val="28"/>
          <w:szCs w:val="28"/>
          <w:lang w:val="en-GB" w:eastAsia="en-GB"/>
        </w:rPr>
        <w:t>Partners</w:t>
      </w:r>
      <w:r w:rsidR="00C4332E">
        <w:rPr>
          <w:rFonts w:ascii="Arial" w:hAnsi="Arial" w:cs="Arial"/>
          <w:b/>
          <w:bCs/>
          <w:sz w:val="28"/>
          <w:szCs w:val="28"/>
          <w:lang w:val="en-GB" w:eastAsia="en-GB"/>
        </w:rPr>
        <w:t>’</w:t>
      </w:r>
      <w:r w:rsidR="00401366" w:rsidRPr="00401366">
        <w:rPr>
          <w:rFonts w:ascii="Arial" w:hAnsi="Arial" w:cs="Arial"/>
          <w:b/>
          <w:bCs/>
          <w:sz w:val="28"/>
          <w:szCs w:val="28"/>
          <w:lang w:val="en-GB" w:eastAsia="en-GB"/>
        </w:rPr>
        <w:t xml:space="preserve"> Capacity Strengthening </w:t>
      </w:r>
      <w:r w:rsidR="001F2094">
        <w:rPr>
          <w:rFonts w:ascii="Arial" w:hAnsi="Arial" w:cs="Arial"/>
          <w:b/>
          <w:bCs/>
          <w:sz w:val="28"/>
          <w:szCs w:val="28"/>
          <w:lang w:val="en-GB" w:eastAsia="en-GB"/>
        </w:rPr>
        <w:t>Training</w:t>
      </w:r>
    </w:p>
    <w:p w:rsidR="00401366" w:rsidRPr="009E4DE2" w:rsidRDefault="001F2094" w:rsidP="00401366">
      <w:pPr>
        <w:autoSpaceDE w:val="0"/>
        <w:autoSpaceDN w:val="0"/>
        <w:adjustRightInd w:val="0"/>
        <w:spacing w:line="240" w:lineRule="atLeast"/>
        <w:jc w:val="center"/>
        <w:rPr>
          <w:rFonts w:ascii="Arial" w:hAnsi="Arial" w:cs="Arial"/>
          <w:b/>
          <w:bCs/>
          <w:sz w:val="32"/>
          <w:szCs w:val="32"/>
          <w:lang w:val="en-GB" w:eastAsia="en-GB"/>
        </w:rPr>
      </w:pPr>
      <w:r>
        <w:rPr>
          <w:rFonts w:ascii="Arial" w:hAnsi="Arial" w:cs="Arial"/>
          <w:b/>
          <w:noProof/>
          <w:sz w:val="28"/>
          <w:szCs w:val="28"/>
        </w:rPr>
        <w:t xml:space="preserve">     </w:t>
      </w:r>
      <w:r w:rsidR="009A2ABC">
        <w:rPr>
          <w:rFonts w:ascii="Arial" w:hAnsi="Arial" w:cs="Arial"/>
          <w:b/>
          <w:noProof/>
          <w:sz w:val="28"/>
          <w:szCs w:val="28"/>
        </w:rPr>
        <w:t>1</w:t>
      </w:r>
      <w:r w:rsidR="00A24D9E">
        <w:rPr>
          <w:rFonts w:ascii="Arial" w:hAnsi="Arial" w:cs="Arial"/>
          <w:b/>
          <w:noProof/>
          <w:sz w:val="28"/>
          <w:szCs w:val="28"/>
        </w:rPr>
        <w:t>2</w:t>
      </w:r>
      <w:r w:rsidR="009A2ABC">
        <w:rPr>
          <w:rFonts w:ascii="Arial" w:hAnsi="Arial" w:cs="Arial"/>
          <w:b/>
          <w:noProof/>
          <w:sz w:val="28"/>
          <w:szCs w:val="28"/>
        </w:rPr>
        <w:t>-1</w:t>
      </w:r>
      <w:r w:rsidR="00A24D9E">
        <w:rPr>
          <w:rFonts w:ascii="Arial" w:hAnsi="Arial" w:cs="Arial"/>
          <w:b/>
          <w:noProof/>
          <w:sz w:val="28"/>
          <w:szCs w:val="28"/>
        </w:rPr>
        <w:t>3</w:t>
      </w:r>
      <w:r w:rsidR="009A2ABC">
        <w:rPr>
          <w:rFonts w:ascii="Arial" w:hAnsi="Arial" w:cs="Arial"/>
          <w:b/>
          <w:noProof/>
          <w:sz w:val="28"/>
          <w:szCs w:val="28"/>
        </w:rPr>
        <w:t xml:space="preserve">, June </w:t>
      </w:r>
      <w:r w:rsidR="00401366" w:rsidRPr="009E4DE2">
        <w:rPr>
          <w:rFonts w:ascii="Arial" w:hAnsi="Arial" w:cs="Arial"/>
          <w:b/>
          <w:bCs/>
          <w:sz w:val="28"/>
          <w:szCs w:val="28"/>
          <w:lang w:val="en-GB" w:eastAsia="en-GB"/>
        </w:rPr>
        <w:t>201</w:t>
      </w:r>
      <w:r w:rsidR="00BD217B">
        <w:rPr>
          <w:rFonts w:ascii="Arial" w:hAnsi="Arial" w:cs="Arial"/>
          <w:b/>
          <w:bCs/>
          <w:sz w:val="28"/>
          <w:szCs w:val="28"/>
          <w:lang w:val="en-GB" w:eastAsia="en-GB"/>
        </w:rPr>
        <w:t>9</w:t>
      </w:r>
    </w:p>
    <w:p w:rsidR="00401366" w:rsidRDefault="00401366">
      <w:pPr>
        <w:rPr>
          <w:rFonts w:ascii="Arial" w:hAnsi="Arial" w:cs="Arial"/>
          <w:b/>
          <w:sz w:val="20"/>
          <w:szCs w:val="20"/>
        </w:rPr>
      </w:pPr>
    </w:p>
    <w:p w:rsidR="0017331E" w:rsidRPr="00040E48" w:rsidRDefault="009E4DE2">
      <w:pPr>
        <w:rPr>
          <w:rFonts w:ascii="Arial" w:hAnsi="Arial" w:cs="Arial"/>
          <w:b/>
          <w:sz w:val="20"/>
          <w:szCs w:val="20"/>
        </w:rPr>
      </w:pPr>
      <w:r>
        <w:rPr>
          <w:rFonts w:ascii="Arial" w:hAnsi="Arial" w:cs="Arial"/>
          <w:b/>
          <w:sz w:val="20"/>
          <w:szCs w:val="20"/>
        </w:rPr>
        <w:t>1.</w:t>
      </w:r>
      <w:r w:rsidR="008A744D">
        <w:rPr>
          <w:rFonts w:ascii="Arial" w:hAnsi="Arial" w:cs="Arial"/>
          <w:b/>
          <w:sz w:val="20"/>
          <w:szCs w:val="20"/>
        </w:rPr>
        <w:t xml:space="preserve"> </w:t>
      </w:r>
      <w:r w:rsidR="0017331E" w:rsidRPr="00040E48">
        <w:rPr>
          <w:rFonts w:ascii="Arial" w:hAnsi="Arial" w:cs="Arial"/>
          <w:b/>
          <w:sz w:val="20"/>
          <w:szCs w:val="20"/>
        </w:rPr>
        <w:t>Background</w:t>
      </w:r>
    </w:p>
    <w:p w:rsidR="006355C4" w:rsidRPr="00401366" w:rsidRDefault="00040E48" w:rsidP="00401366">
      <w:pPr>
        <w:jc w:val="both"/>
        <w:rPr>
          <w:rFonts w:ascii="Arial" w:hAnsi="Arial" w:cs="Arial"/>
          <w:sz w:val="21"/>
          <w:szCs w:val="21"/>
        </w:rPr>
      </w:pPr>
      <w:r w:rsidRPr="00401366">
        <w:rPr>
          <w:rFonts w:ascii="Arial" w:hAnsi="Arial" w:cs="Arial"/>
          <w:sz w:val="21"/>
          <w:szCs w:val="21"/>
        </w:rPr>
        <w:t>The UNDP Strategic Plan 201</w:t>
      </w:r>
      <w:r w:rsidR="00117767">
        <w:rPr>
          <w:rFonts w:ascii="Arial" w:hAnsi="Arial" w:cs="Arial"/>
          <w:sz w:val="21"/>
          <w:szCs w:val="21"/>
        </w:rPr>
        <w:t>8</w:t>
      </w:r>
      <w:r w:rsidRPr="00401366">
        <w:rPr>
          <w:rFonts w:ascii="Arial" w:hAnsi="Arial" w:cs="Arial"/>
          <w:sz w:val="21"/>
          <w:szCs w:val="21"/>
        </w:rPr>
        <w:t>–20</w:t>
      </w:r>
      <w:r w:rsidR="00117767">
        <w:rPr>
          <w:rFonts w:ascii="Arial" w:hAnsi="Arial" w:cs="Arial"/>
          <w:sz w:val="21"/>
          <w:szCs w:val="21"/>
        </w:rPr>
        <w:t>21</w:t>
      </w:r>
      <w:r w:rsidRPr="00401366">
        <w:rPr>
          <w:rFonts w:ascii="Arial" w:hAnsi="Arial" w:cs="Arial"/>
          <w:sz w:val="21"/>
          <w:szCs w:val="21"/>
        </w:rPr>
        <w:t xml:space="preserve"> positions capacity development as the organization’s overarching service to </w:t>
      </w:r>
      <w:r w:rsidR="00585EB5" w:rsidRPr="00401366">
        <w:rPr>
          <w:rFonts w:ascii="Arial" w:hAnsi="Arial" w:cs="Arial"/>
          <w:sz w:val="21"/>
          <w:szCs w:val="21"/>
        </w:rPr>
        <w:t xml:space="preserve">partners and </w:t>
      </w:r>
      <w:r w:rsidRPr="00401366">
        <w:rPr>
          <w:rFonts w:ascii="Arial" w:hAnsi="Arial" w:cs="Arial"/>
          <w:sz w:val="21"/>
          <w:szCs w:val="21"/>
        </w:rPr>
        <w:t>programme countries</w:t>
      </w:r>
      <w:r w:rsidR="00585EB5" w:rsidRPr="00401366">
        <w:rPr>
          <w:rFonts w:ascii="Arial" w:hAnsi="Arial" w:cs="Arial"/>
          <w:sz w:val="21"/>
          <w:szCs w:val="21"/>
        </w:rPr>
        <w:t xml:space="preserve">. </w:t>
      </w:r>
      <w:r w:rsidRPr="00401366">
        <w:rPr>
          <w:rFonts w:ascii="Arial" w:hAnsi="Arial" w:cs="Arial"/>
          <w:sz w:val="21"/>
          <w:szCs w:val="21"/>
        </w:rPr>
        <w:t>In placing capacity development at the heart of its mandate and functions, UNDP is responding to growing demand for support at national and sub-national levels. It is believed that w</w:t>
      </w:r>
      <w:r w:rsidR="0017331E" w:rsidRPr="00401366">
        <w:rPr>
          <w:rFonts w:ascii="Arial" w:hAnsi="Arial" w:cs="Arial"/>
          <w:sz w:val="21"/>
          <w:szCs w:val="21"/>
        </w:rPr>
        <w:t xml:space="preserve">ithout supportive </w:t>
      </w:r>
      <w:r w:rsidR="006355C4" w:rsidRPr="00401366">
        <w:rPr>
          <w:rFonts w:ascii="Arial" w:hAnsi="Arial" w:cs="Arial"/>
          <w:sz w:val="21"/>
          <w:szCs w:val="21"/>
        </w:rPr>
        <w:t xml:space="preserve">procedures, strategies, policies, </w:t>
      </w:r>
      <w:r w:rsidR="0017331E" w:rsidRPr="00401366">
        <w:rPr>
          <w:rFonts w:ascii="Arial" w:hAnsi="Arial" w:cs="Arial"/>
          <w:sz w:val="21"/>
          <w:szCs w:val="21"/>
        </w:rPr>
        <w:t xml:space="preserve">laws, </w:t>
      </w:r>
      <w:r w:rsidR="006355C4" w:rsidRPr="00401366">
        <w:rPr>
          <w:rFonts w:ascii="Arial" w:hAnsi="Arial" w:cs="Arial"/>
          <w:sz w:val="21"/>
          <w:szCs w:val="21"/>
        </w:rPr>
        <w:t>and</w:t>
      </w:r>
      <w:r w:rsidR="0017331E" w:rsidRPr="00401366">
        <w:rPr>
          <w:rFonts w:ascii="Arial" w:hAnsi="Arial" w:cs="Arial"/>
          <w:sz w:val="21"/>
          <w:szCs w:val="21"/>
        </w:rPr>
        <w:t xml:space="preserve"> educated and skilled people, </w:t>
      </w:r>
      <w:r w:rsidR="006355C4" w:rsidRPr="00401366">
        <w:rPr>
          <w:rFonts w:ascii="Arial" w:hAnsi="Arial" w:cs="Arial"/>
          <w:sz w:val="21"/>
          <w:szCs w:val="21"/>
        </w:rPr>
        <w:t>institutions and countries l</w:t>
      </w:r>
      <w:r w:rsidR="0017331E" w:rsidRPr="00401366">
        <w:rPr>
          <w:rFonts w:ascii="Arial" w:hAnsi="Arial" w:cs="Arial"/>
          <w:sz w:val="21"/>
          <w:szCs w:val="21"/>
        </w:rPr>
        <w:t xml:space="preserve">ack the foundation to plan, implement and review their </w:t>
      </w:r>
      <w:r w:rsidR="006355C4" w:rsidRPr="00401366">
        <w:rPr>
          <w:rFonts w:ascii="Arial" w:hAnsi="Arial" w:cs="Arial"/>
          <w:sz w:val="21"/>
          <w:szCs w:val="21"/>
        </w:rPr>
        <w:t xml:space="preserve">internal and </w:t>
      </w:r>
      <w:r w:rsidR="0017331E" w:rsidRPr="00401366">
        <w:rPr>
          <w:rFonts w:ascii="Arial" w:hAnsi="Arial" w:cs="Arial"/>
          <w:sz w:val="21"/>
          <w:szCs w:val="21"/>
        </w:rPr>
        <w:t>national development strategies</w:t>
      </w:r>
      <w:r w:rsidR="00585EB5" w:rsidRPr="00401366">
        <w:rPr>
          <w:rFonts w:ascii="Arial" w:hAnsi="Arial" w:cs="Arial"/>
          <w:sz w:val="21"/>
          <w:szCs w:val="21"/>
        </w:rPr>
        <w:t xml:space="preserve">. Over the years, UNDP’s attempts towards increased use of national institutions and systems has been challenged by inherent capacity issues given its high standards and expectations on programme delivery, reporting and accountability.  </w:t>
      </w:r>
      <w:r w:rsidR="006355C4" w:rsidRPr="00401366">
        <w:rPr>
          <w:rFonts w:ascii="Arial" w:hAnsi="Arial" w:cs="Arial"/>
          <w:sz w:val="21"/>
          <w:szCs w:val="21"/>
        </w:rPr>
        <w:t xml:space="preserve"> </w:t>
      </w:r>
    </w:p>
    <w:p w:rsidR="00E00AA6" w:rsidRPr="00401366" w:rsidRDefault="00E00AA6" w:rsidP="00401366">
      <w:pPr>
        <w:jc w:val="both"/>
        <w:rPr>
          <w:rFonts w:ascii="Arial" w:hAnsi="Arial" w:cs="Arial"/>
          <w:sz w:val="21"/>
          <w:szCs w:val="21"/>
        </w:rPr>
      </w:pPr>
      <w:r w:rsidRPr="00401366">
        <w:rPr>
          <w:rFonts w:ascii="Arial" w:hAnsi="Arial" w:cs="Arial"/>
          <w:sz w:val="21"/>
          <w:szCs w:val="21"/>
        </w:rPr>
        <w:t>In lieu of the above, UNDP uses various measures such as capacity assessments, spot checks, programme reviews and field monitoring to review and track progress on results, assess processes and internal control and compliance mechanisms and document evidence on project progress, capacity and systems.</w:t>
      </w:r>
      <w:r w:rsidR="00852B7A">
        <w:rPr>
          <w:rFonts w:ascii="Arial" w:hAnsi="Arial" w:cs="Arial"/>
          <w:sz w:val="21"/>
          <w:szCs w:val="21"/>
        </w:rPr>
        <w:t xml:space="preserve"> Strengthening the capacity of its partners is very crucial to increase the quality of UNDP’s deliverables</w:t>
      </w:r>
      <w:r w:rsidR="00FE2435">
        <w:rPr>
          <w:rFonts w:ascii="Arial" w:hAnsi="Arial" w:cs="Arial"/>
          <w:sz w:val="21"/>
          <w:szCs w:val="21"/>
        </w:rPr>
        <w:t xml:space="preserve"> and development results</w:t>
      </w:r>
      <w:r w:rsidR="00117767">
        <w:rPr>
          <w:rFonts w:ascii="Arial" w:hAnsi="Arial" w:cs="Arial"/>
          <w:sz w:val="21"/>
          <w:szCs w:val="21"/>
        </w:rPr>
        <w:t>.</w:t>
      </w:r>
      <w:r w:rsidR="00852B7A">
        <w:rPr>
          <w:rFonts w:ascii="Arial" w:hAnsi="Arial" w:cs="Arial"/>
          <w:sz w:val="21"/>
          <w:szCs w:val="21"/>
        </w:rPr>
        <w:t xml:space="preserve"> It is in this context that the partners capacity development training</w:t>
      </w:r>
      <w:r w:rsidR="00117767">
        <w:rPr>
          <w:rFonts w:ascii="Arial" w:hAnsi="Arial" w:cs="Arial"/>
          <w:sz w:val="21"/>
          <w:szCs w:val="21"/>
        </w:rPr>
        <w:t xml:space="preserve"> </w:t>
      </w:r>
      <w:r w:rsidR="00852B7A">
        <w:rPr>
          <w:rFonts w:ascii="Arial" w:hAnsi="Arial" w:cs="Arial"/>
          <w:sz w:val="21"/>
          <w:szCs w:val="21"/>
        </w:rPr>
        <w:t xml:space="preserve">has been proposed to increase the capacity of the partners for their overall programmatic, operational, financial and quality assurance related </w:t>
      </w:r>
      <w:r w:rsidR="00FE2435">
        <w:rPr>
          <w:rFonts w:ascii="Arial" w:hAnsi="Arial" w:cs="Arial"/>
          <w:sz w:val="21"/>
          <w:szCs w:val="21"/>
        </w:rPr>
        <w:t>functions</w:t>
      </w:r>
      <w:r w:rsidR="00852B7A">
        <w:rPr>
          <w:rFonts w:ascii="Arial" w:hAnsi="Arial" w:cs="Arial"/>
          <w:sz w:val="21"/>
          <w:szCs w:val="21"/>
        </w:rPr>
        <w:t xml:space="preserve">. </w:t>
      </w:r>
      <w:r w:rsidRPr="00401366">
        <w:rPr>
          <w:rFonts w:ascii="Arial" w:hAnsi="Arial" w:cs="Arial"/>
          <w:sz w:val="21"/>
          <w:szCs w:val="21"/>
        </w:rPr>
        <w:t xml:space="preserve">This training is designed to respond to data and evidence obtained from various audits, evaluations, filed monitoring and capacity assessment reports outlining key areas where partners’ capacity needs strengthening. </w:t>
      </w:r>
    </w:p>
    <w:p w:rsidR="00401366" w:rsidRPr="00401366" w:rsidRDefault="00401366" w:rsidP="00401366">
      <w:pPr>
        <w:jc w:val="both"/>
        <w:rPr>
          <w:rFonts w:ascii="Arial" w:hAnsi="Arial" w:cs="Arial"/>
          <w:b/>
          <w:sz w:val="21"/>
          <w:szCs w:val="21"/>
        </w:rPr>
      </w:pPr>
    </w:p>
    <w:p w:rsidR="00E00AA6" w:rsidRPr="00401366" w:rsidRDefault="009E4DE2">
      <w:pPr>
        <w:rPr>
          <w:rFonts w:ascii="Arial" w:hAnsi="Arial" w:cs="Arial"/>
          <w:b/>
          <w:sz w:val="21"/>
          <w:szCs w:val="21"/>
        </w:rPr>
      </w:pPr>
      <w:r>
        <w:rPr>
          <w:rFonts w:ascii="Arial" w:hAnsi="Arial" w:cs="Arial"/>
          <w:b/>
          <w:sz w:val="21"/>
          <w:szCs w:val="21"/>
        </w:rPr>
        <w:t>2.</w:t>
      </w:r>
      <w:r w:rsidR="008A744D">
        <w:rPr>
          <w:rFonts w:ascii="Arial" w:hAnsi="Arial" w:cs="Arial"/>
          <w:b/>
          <w:sz w:val="21"/>
          <w:szCs w:val="21"/>
        </w:rPr>
        <w:t xml:space="preserve"> Purpose and Objectives</w:t>
      </w:r>
    </w:p>
    <w:p w:rsidR="0017331E" w:rsidRPr="00401366" w:rsidRDefault="00E00AA6" w:rsidP="00D13F22">
      <w:pPr>
        <w:jc w:val="both"/>
        <w:rPr>
          <w:rFonts w:ascii="Arial" w:hAnsi="Arial" w:cs="Arial"/>
          <w:sz w:val="21"/>
          <w:szCs w:val="21"/>
        </w:rPr>
      </w:pPr>
      <w:r w:rsidRPr="00401366">
        <w:rPr>
          <w:rFonts w:ascii="Arial" w:hAnsi="Arial" w:cs="Arial"/>
          <w:sz w:val="21"/>
          <w:szCs w:val="21"/>
        </w:rPr>
        <w:t xml:space="preserve">The purpose of this training </w:t>
      </w:r>
      <w:r w:rsidR="002E3501" w:rsidRPr="00401366">
        <w:rPr>
          <w:rFonts w:ascii="Arial" w:hAnsi="Arial" w:cs="Arial"/>
          <w:sz w:val="21"/>
          <w:szCs w:val="21"/>
        </w:rPr>
        <w:t>i</w:t>
      </w:r>
      <w:r w:rsidRPr="00401366">
        <w:rPr>
          <w:rFonts w:ascii="Arial" w:hAnsi="Arial" w:cs="Arial"/>
          <w:sz w:val="21"/>
          <w:szCs w:val="21"/>
        </w:rPr>
        <w:t xml:space="preserve">s to provide organizations the requisite </w:t>
      </w:r>
      <w:r w:rsidR="002E3501" w:rsidRPr="00401366">
        <w:rPr>
          <w:rFonts w:ascii="Arial" w:hAnsi="Arial" w:cs="Arial"/>
          <w:sz w:val="21"/>
          <w:szCs w:val="21"/>
        </w:rPr>
        <w:t xml:space="preserve">skills and </w:t>
      </w:r>
      <w:r w:rsidR="00FE2435">
        <w:rPr>
          <w:rFonts w:ascii="Arial" w:hAnsi="Arial" w:cs="Arial"/>
          <w:sz w:val="21"/>
          <w:szCs w:val="21"/>
        </w:rPr>
        <w:t>knowledge</w:t>
      </w:r>
      <w:r w:rsidR="002E3501" w:rsidRPr="00401366">
        <w:rPr>
          <w:rFonts w:ascii="Arial" w:hAnsi="Arial" w:cs="Arial"/>
          <w:sz w:val="21"/>
          <w:szCs w:val="21"/>
        </w:rPr>
        <w:t xml:space="preserve"> required for proper planning, management, accountability, monitoring and evaluation and reporting as part of the requirements in development interventions. </w:t>
      </w:r>
    </w:p>
    <w:p w:rsidR="002E3501" w:rsidRPr="00401366" w:rsidRDefault="002E3501" w:rsidP="00D13F22">
      <w:pPr>
        <w:jc w:val="both"/>
        <w:rPr>
          <w:rFonts w:ascii="Arial" w:hAnsi="Arial" w:cs="Arial"/>
          <w:sz w:val="21"/>
          <w:szCs w:val="21"/>
        </w:rPr>
      </w:pPr>
      <w:r w:rsidRPr="00401366">
        <w:rPr>
          <w:rFonts w:ascii="Arial" w:hAnsi="Arial" w:cs="Arial"/>
          <w:sz w:val="21"/>
          <w:szCs w:val="21"/>
        </w:rPr>
        <w:t>The training exercise aims to capacitate individuals who would in turn use the acquired skills and expertise in their respective organizations to improve quality, standards, procedures, policies and the qual</w:t>
      </w:r>
      <w:r w:rsidR="00D13F22">
        <w:rPr>
          <w:rFonts w:ascii="Arial" w:hAnsi="Arial" w:cs="Arial"/>
          <w:sz w:val="21"/>
          <w:szCs w:val="21"/>
        </w:rPr>
        <w:t xml:space="preserve">ity of project implementation. </w:t>
      </w:r>
    </w:p>
    <w:p w:rsidR="002E3501" w:rsidRPr="00401366" w:rsidRDefault="002E3501">
      <w:pPr>
        <w:rPr>
          <w:rFonts w:ascii="Arial" w:hAnsi="Arial" w:cs="Arial"/>
          <w:b/>
          <w:sz w:val="21"/>
          <w:szCs w:val="21"/>
        </w:rPr>
      </w:pPr>
    </w:p>
    <w:p w:rsidR="0017331E" w:rsidRPr="00401366" w:rsidRDefault="009E4DE2">
      <w:pPr>
        <w:rPr>
          <w:rFonts w:ascii="Arial" w:hAnsi="Arial" w:cs="Arial"/>
          <w:b/>
          <w:sz w:val="21"/>
          <w:szCs w:val="21"/>
        </w:rPr>
      </w:pPr>
      <w:r>
        <w:rPr>
          <w:rFonts w:ascii="Arial" w:hAnsi="Arial" w:cs="Arial"/>
          <w:b/>
          <w:sz w:val="21"/>
          <w:szCs w:val="21"/>
        </w:rPr>
        <w:t>3.</w:t>
      </w:r>
      <w:r w:rsidR="008A744D">
        <w:rPr>
          <w:rFonts w:ascii="Arial" w:hAnsi="Arial" w:cs="Arial"/>
          <w:b/>
          <w:sz w:val="21"/>
          <w:szCs w:val="21"/>
        </w:rPr>
        <w:t xml:space="preserve"> </w:t>
      </w:r>
      <w:r w:rsidR="00040E48" w:rsidRPr="00401366">
        <w:rPr>
          <w:rFonts w:ascii="Arial" w:hAnsi="Arial" w:cs="Arial"/>
          <w:b/>
          <w:sz w:val="21"/>
          <w:szCs w:val="21"/>
        </w:rPr>
        <w:t>Training Scope and Methodology</w:t>
      </w:r>
    </w:p>
    <w:p w:rsidR="001B6890" w:rsidRPr="00401366" w:rsidRDefault="00786319" w:rsidP="009A7851">
      <w:pPr>
        <w:jc w:val="both"/>
        <w:rPr>
          <w:rFonts w:ascii="Arial" w:hAnsi="Arial" w:cs="Arial"/>
          <w:sz w:val="21"/>
          <w:szCs w:val="21"/>
        </w:rPr>
      </w:pPr>
      <w:r>
        <w:rPr>
          <w:rFonts w:ascii="Arial" w:hAnsi="Arial" w:cs="Arial"/>
          <w:sz w:val="21"/>
          <w:szCs w:val="21"/>
        </w:rPr>
        <w:t>The training programme</w:t>
      </w:r>
      <w:r w:rsidR="001B6890" w:rsidRPr="00401366">
        <w:rPr>
          <w:rFonts w:ascii="Arial" w:hAnsi="Arial" w:cs="Arial"/>
          <w:sz w:val="21"/>
          <w:szCs w:val="21"/>
        </w:rPr>
        <w:t xml:space="preserve"> focuses on identified areas requiring strengthening based on evidences from </w:t>
      </w:r>
      <w:r w:rsidR="00D76D74">
        <w:rPr>
          <w:rFonts w:ascii="Arial" w:hAnsi="Arial" w:cs="Arial"/>
          <w:sz w:val="21"/>
          <w:szCs w:val="21"/>
        </w:rPr>
        <w:t xml:space="preserve">quality </w:t>
      </w:r>
      <w:r w:rsidR="001B6890" w:rsidRPr="00401366">
        <w:rPr>
          <w:rFonts w:ascii="Arial" w:hAnsi="Arial" w:cs="Arial"/>
          <w:sz w:val="21"/>
          <w:szCs w:val="21"/>
        </w:rPr>
        <w:t>assurance visits</w:t>
      </w:r>
      <w:r w:rsidR="00D76D74">
        <w:rPr>
          <w:rFonts w:ascii="Arial" w:hAnsi="Arial" w:cs="Arial"/>
          <w:sz w:val="21"/>
          <w:szCs w:val="21"/>
        </w:rPr>
        <w:t>, programme and operation</w:t>
      </w:r>
      <w:r w:rsidR="001B6890" w:rsidRPr="00401366">
        <w:rPr>
          <w:rFonts w:ascii="Arial" w:hAnsi="Arial" w:cs="Arial"/>
          <w:sz w:val="21"/>
          <w:szCs w:val="21"/>
        </w:rPr>
        <w:t xml:space="preserve"> reviews</w:t>
      </w:r>
      <w:r w:rsidR="00D76D74">
        <w:rPr>
          <w:rFonts w:ascii="Arial" w:hAnsi="Arial" w:cs="Arial"/>
          <w:sz w:val="21"/>
          <w:szCs w:val="21"/>
        </w:rPr>
        <w:t xml:space="preserve"> and audit recommendations</w:t>
      </w:r>
      <w:r w:rsidR="001B6890" w:rsidRPr="00401366">
        <w:rPr>
          <w:rFonts w:ascii="Arial" w:hAnsi="Arial" w:cs="Arial"/>
          <w:sz w:val="21"/>
          <w:szCs w:val="21"/>
        </w:rPr>
        <w:t>. The topics that will be covered include programme and finance processes and procedures, results-based management including monitoring, evaluation and reporting, communication, documentation and lessons learning as well as procurement and assets management.</w:t>
      </w:r>
    </w:p>
    <w:p w:rsidR="001B6890" w:rsidRDefault="001B6890" w:rsidP="009A7851">
      <w:pPr>
        <w:jc w:val="both"/>
        <w:rPr>
          <w:rFonts w:ascii="Arial" w:hAnsi="Arial" w:cs="Arial"/>
          <w:sz w:val="21"/>
          <w:szCs w:val="21"/>
        </w:rPr>
      </w:pPr>
      <w:r w:rsidRPr="00401366">
        <w:rPr>
          <w:rFonts w:ascii="Arial" w:hAnsi="Arial" w:cs="Arial"/>
          <w:sz w:val="21"/>
          <w:szCs w:val="21"/>
        </w:rPr>
        <w:t xml:space="preserve">The training will take a more interactive approach with greater </w:t>
      </w:r>
      <w:r w:rsidR="0041452F" w:rsidRPr="00401366">
        <w:rPr>
          <w:rFonts w:ascii="Arial" w:hAnsi="Arial" w:cs="Arial"/>
          <w:sz w:val="21"/>
          <w:szCs w:val="21"/>
        </w:rPr>
        <w:t>engagement of</w:t>
      </w:r>
      <w:r w:rsidRPr="00401366">
        <w:rPr>
          <w:rFonts w:ascii="Arial" w:hAnsi="Arial" w:cs="Arial"/>
          <w:sz w:val="21"/>
          <w:szCs w:val="21"/>
        </w:rPr>
        <w:t xml:space="preserve"> participants. </w:t>
      </w:r>
      <w:r w:rsidR="0041452F" w:rsidRPr="00401366">
        <w:rPr>
          <w:rFonts w:ascii="Arial" w:hAnsi="Arial" w:cs="Arial"/>
          <w:sz w:val="21"/>
          <w:szCs w:val="21"/>
        </w:rPr>
        <w:t>Training methods will involve one or many of the following: interactive power points p</w:t>
      </w:r>
      <w:r w:rsidRPr="00401366">
        <w:rPr>
          <w:rFonts w:ascii="Arial" w:hAnsi="Arial" w:cs="Arial"/>
          <w:sz w:val="21"/>
          <w:szCs w:val="21"/>
        </w:rPr>
        <w:t>resentations, g</w:t>
      </w:r>
      <w:r w:rsidR="0041452F" w:rsidRPr="00401366">
        <w:rPr>
          <w:rFonts w:ascii="Arial" w:hAnsi="Arial" w:cs="Arial"/>
          <w:sz w:val="21"/>
          <w:szCs w:val="21"/>
        </w:rPr>
        <w:t xml:space="preserve">roup </w:t>
      </w:r>
      <w:r w:rsidR="0041452F" w:rsidRPr="00401366">
        <w:rPr>
          <w:rFonts w:ascii="Arial" w:hAnsi="Arial" w:cs="Arial"/>
          <w:sz w:val="21"/>
          <w:szCs w:val="21"/>
        </w:rPr>
        <w:lastRenderedPageBreak/>
        <w:t>work/b</w:t>
      </w:r>
      <w:r w:rsidRPr="00401366">
        <w:rPr>
          <w:rFonts w:ascii="Arial" w:hAnsi="Arial" w:cs="Arial"/>
          <w:sz w:val="21"/>
          <w:szCs w:val="21"/>
        </w:rPr>
        <w:t xml:space="preserve">uzz </w:t>
      </w:r>
      <w:r w:rsidR="0041452F" w:rsidRPr="00401366">
        <w:rPr>
          <w:rFonts w:ascii="Arial" w:hAnsi="Arial" w:cs="Arial"/>
          <w:sz w:val="21"/>
          <w:szCs w:val="21"/>
        </w:rPr>
        <w:t>g</w:t>
      </w:r>
      <w:r w:rsidRPr="00401366">
        <w:rPr>
          <w:rFonts w:ascii="Arial" w:hAnsi="Arial" w:cs="Arial"/>
          <w:sz w:val="21"/>
          <w:szCs w:val="21"/>
        </w:rPr>
        <w:t>roup</w:t>
      </w:r>
      <w:r w:rsidR="0041452F" w:rsidRPr="00401366">
        <w:rPr>
          <w:rFonts w:ascii="Arial" w:hAnsi="Arial" w:cs="Arial"/>
          <w:sz w:val="21"/>
          <w:szCs w:val="21"/>
        </w:rPr>
        <w:t>s</w:t>
      </w:r>
      <w:r w:rsidRPr="00401366">
        <w:rPr>
          <w:rFonts w:ascii="Arial" w:hAnsi="Arial" w:cs="Arial"/>
          <w:sz w:val="21"/>
          <w:szCs w:val="21"/>
        </w:rPr>
        <w:t>, case studies, coaching, demonstration, drill</w:t>
      </w:r>
      <w:r w:rsidR="0041452F" w:rsidRPr="00401366">
        <w:rPr>
          <w:rFonts w:ascii="Arial" w:hAnsi="Arial" w:cs="Arial"/>
          <w:sz w:val="21"/>
          <w:szCs w:val="21"/>
        </w:rPr>
        <w:t>s</w:t>
      </w:r>
      <w:r w:rsidRPr="00401366">
        <w:rPr>
          <w:rFonts w:ascii="Arial" w:hAnsi="Arial" w:cs="Arial"/>
          <w:sz w:val="21"/>
          <w:szCs w:val="21"/>
        </w:rPr>
        <w:t xml:space="preserve"> and the use of instruments such as questionnaires, checklists, and forms</w:t>
      </w:r>
      <w:r w:rsidR="0041452F" w:rsidRPr="00401366">
        <w:rPr>
          <w:rFonts w:ascii="Arial" w:hAnsi="Arial" w:cs="Arial"/>
          <w:sz w:val="21"/>
          <w:szCs w:val="21"/>
        </w:rPr>
        <w:t xml:space="preserve"> to obtain relevant information from time to time.</w:t>
      </w:r>
    </w:p>
    <w:p w:rsidR="008A744D" w:rsidRDefault="008A744D" w:rsidP="001B6890">
      <w:pPr>
        <w:rPr>
          <w:rFonts w:ascii="Arial" w:hAnsi="Arial" w:cs="Arial"/>
          <w:sz w:val="21"/>
          <w:szCs w:val="21"/>
        </w:rPr>
      </w:pPr>
    </w:p>
    <w:p w:rsidR="008A744D" w:rsidRPr="008A744D" w:rsidRDefault="008A744D" w:rsidP="001B6890">
      <w:pPr>
        <w:rPr>
          <w:rFonts w:ascii="Arial" w:hAnsi="Arial" w:cs="Arial"/>
          <w:b/>
          <w:sz w:val="21"/>
          <w:szCs w:val="21"/>
        </w:rPr>
      </w:pPr>
      <w:r w:rsidRPr="008A744D">
        <w:rPr>
          <w:rFonts w:ascii="Arial" w:hAnsi="Arial" w:cs="Arial"/>
          <w:b/>
          <w:sz w:val="21"/>
          <w:szCs w:val="21"/>
        </w:rPr>
        <w:t>4. Training Outcome</w:t>
      </w:r>
    </w:p>
    <w:p w:rsidR="008A744D" w:rsidRPr="00401366" w:rsidRDefault="008A744D" w:rsidP="009A7851">
      <w:pPr>
        <w:jc w:val="both"/>
        <w:rPr>
          <w:rFonts w:ascii="Arial" w:hAnsi="Arial" w:cs="Arial"/>
          <w:sz w:val="21"/>
          <w:szCs w:val="21"/>
        </w:rPr>
      </w:pPr>
      <w:r w:rsidRPr="00401366">
        <w:rPr>
          <w:rFonts w:ascii="Arial" w:hAnsi="Arial" w:cs="Arial"/>
          <w:sz w:val="21"/>
          <w:szCs w:val="21"/>
        </w:rPr>
        <w:t xml:space="preserve">At the end of the training, partners would have the capacity to effectively manage development interventions and </w:t>
      </w:r>
      <w:r>
        <w:rPr>
          <w:rFonts w:ascii="Arial" w:hAnsi="Arial" w:cs="Arial"/>
          <w:sz w:val="21"/>
          <w:szCs w:val="21"/>
        </w:rPr>
        <w:t xml:space="preserve">be able to put systems in place to </w:t>
      </w:r>
      <w:r w:rsidRPr="00401366">
        <w:rPr>
          <w:rFonts w:ascii="Arial" w:hAnsi="Arial" w:cs="Arial"/>
          <w:sz w:val="21"/>
          <w:szCs w:val="21"/>
        </w:rPr>
        <w:t>achieve their own objectives over time.</w:t>
      </w:r>
      <w:r>
        <w:rPr>
          <w:rFonts w:ascii="Arial" w:hAnsi="Arial" w:cs="Arial"/>
          <w:sz w:val="21"/>
          <w:szCs w:val="21"/>
        </w:rPr>
        <w:t xml:space="preserve"> They would also </w:t>
      </w:r>
      <w:r w:rsidR="00CB2186">
        <w:rPr>
          <w:rFonts w:ascii="Arial" w:hAnsi="Arial" w:cs="Arial"/>
          <w:sz w:val="21"/>
          <w:szCs w:val="21"/>
        </w:rPr>
        <w:t>have the skills</w:t>
      </w:r>
      <w:r>
        <w:rPr>
          <w:rFonts w:ascii="Arial" w:hAnsi="Arial" w:cs="Arial"/>
          <w:sz w:val="21"/>
          <w:szCs w:val="21"/>
        </w:rPr>
        <w:t xml:space="preserve"> to ensure the </w:t>
      </w:r>
      <w:r w:rsidR="00E85A83">
        <w:rPr>
          <w:rFonts w:ascii="Arial" w:hAnsi="Arial" w:cs="Arial"/>
          <w:sz w:val="21"/>
          <w:szCs w:val="21"/>
        </w:rPr>
        <w:t xml:space="preserve">efficiency and </w:t>
      </w:r>
      <w:r>
        <w:rPr>
          <w:rFonts w:ascii="Arial" w:hAnsi="Arial" w:cs="Arial"/>
          <w:sz w:val="21"/>
          <w:szCs w:val="21"/>
        </w:rPr>
        <w:t>quality of the deliverables in line with UNDP’s programme</w:t>
      </w:r>
      <w:r w:rsidR="00E85A83">
        <w:rPr>
          <w:rFonts w:ascii="Arial" w:hAnsi="Arial" w:cs="Arial"/>
          <w:sz w:val="21"/>
          <w:szCs w:val="21"/>
        </w:rPr>
        <w:t xml:space="preserve"> and operation</w:t>
      </w:r>
      <w:r>
        <w:rPr>
          <w:rFonts w:ascii="Arial" w:hAnsi="Arial" w:cs="Arial"/>
          <w:sz w:val="21"/>
          <w:szCs w:val="21"/>
        </w:rPr>
        <w:t xml:space="preserve"> </w:t>
      </w:r>
      <w:r w:rsidR="00D861D4">
        <w:rPr>
          <w:rFonts w:ascii="Arial" w:hAnsi="Arial" w:cs="Arial"/>
          <w:sz w:val="21"/>
          <w:szCs w:val="21"/>
        </w:rPr>
        <w:t>policies and</w:t>
      </w:r>
      <w:r>
        <w:rPr>
          <w:rFonts w:ascii="Arial" w:hAnsi="Arial" w:cs="Arial"/>
          <w:sz w:val="21"/>
          <w:szCs w:val="21"/>
        </w:rPr>
        <w:t xml:space="preserve"> standards. </w:t>
      </w:r>
    </w:p>
    <w:p w:rsidR="0017331E" w:rsidRPr="008A744D" w:rsidRDefault="001B6890" w:rsidP="008A744D">
      <w:pPr>
        <w:rPr>
          <w:rFonts w:ascii="Arial" w:hAnsi="Arial" w:cs="Arial"/>
          <w:b/>
          <w:sz w:val="21"/>
          <w:szCs w:val="21"/>
        </w:rPr>
      </w:pPr>
      <w:r w:rsidRPr="00401366">
        <w:rPr>
          <w:rFonts w:ascii="Arial" w:hAnsi="Arial" w:cs="Arial"/>
          <w:sz w:val="21"/>
          <w:szCs w:val="21"/>
        </w:rPr>
        <w:t xml:space="preserve">  </w:t>
      </w:r>
    </w:p>
    <w:p w:rsidR="0017331E" w:rsidRPr="00401366" w:rsidRDefault="008A744D">
      <w:pPr>
        <w:rPr>
          <w:rFonts w:ascii="Arial" w:hAnsi="Arial" w:cs="Arial"/>
          <w:b/>
          <w:sz w:val="21"/>
          <w:szCs w:val="21"/>
        </w:rPr>
      </w:pPr>
      <w:r>
        <w:rPr>
          <w:rFonts w:ascii="Arial" w:hAnsi="Arial" w:cs="Arial"/>
          <w:b/>
          <w:sz w:val="21"/>
          <w:szCs w:val="21"/>
        </w:rPr>
        <w:t>5</w:t>
      </w:r>
      <w:r w:rsidR="009E4DE2">
        <w:rPr>
          <w:rFonts w:ascii="Arial" w:hAnsi="Arial" w:cs="Arial"/>
          <w:b/>
          <w:sz w:val="21"/>
          <w:szCs w:val="21"/>
        </w:rPr>
        <w:t>.</w:t>
      </w:r>
      <w:r>
        <w:rPr>
          <w:rFonts w:ascii="Arial" w:hAnsi="Arial" w:cs="Arial"/>
          <w:b/>
          <w:sz w:val="21"/>
          <w:szCs w:val="21"/>
        </w:rPr>
        <w:t xml:space="preserve"> </w:t>
      </w:r>
      <w:r w:rsidR="00401366" w:rsidRPr="00401366">
        <w:rPr>
          <w:rFonts w:ascii="Arial" w:hAnsi="Arial" w:cs="Arial"/>
          <w:b/>
          <w:sz w:val="21"/>
          <w:szCs w:val="21"/>
        </w:rPr>
        <w:t>Expected</w:t>
      </w:r>
      <w:r w:rsidR="0017331E" w:rsidRPr="00401366">
        <w:rPr>
          <w:rFonts w:ascii="Arial" w:hAnsi="Arial" w:cs="Arial"/>
          <w:b/>
          <w:sz w:val="21"/>
          <w:szCs w:val="21"/>
        </w:rPr>
        <w:t xml:space="preserve"> Deliverables</w:t>
      </w:r>
    </w:p>
    <w:p w:rsidR="0017331E" w:rsidRPr="00401366" w:rsidRDefault="0041452F">
      <w:pPr>
        <w:rPr>
          <w:rFonts w:ascii="Arial" w:hAnsi="Arial" w:cs="Arial"/>
          <w:sz w:val="21"/>
          <w:szCs w:val="21"/>
        </w:rPr>
      </w:pPr>
      <w:r w:rsidRPr="00401366">
        <w:rPr>
          <w:rFonts w:ascii="Arial" w:hAnsi="Arial" w:cs="Arial"/>
          <w:sz w:val="21"/>
          <w:szCs w:val="21"/>
        </w:rPr>
        <w:t>The deliverables of this training programme are as follows:</w:t>
      </w:r>
    </w:p>
    <w:p w:rsidR="0041452F" w:rsidRPr="00401366" w:rsidRDefault="0041452F" w:rsidP="0041452F">
      <w:pPr>
        <w:pStyle w:val="ListParagraph"/>
        <w:numPr>
          <w:ilvl w:val="0"/>
          <w:numId w:val="1"/>
        </w:numPr>
        <w:rPr>
          <w:rFonts w:ascii="Arial" w:hAnsi="Arial" w:cs="Arial"/>
          <w:sz w:val="21"/>
          <w:szCs w:val="21"/>
        </w:rPr>
      </w:pPr>
      <w:r w:rsidRPr="00401366">
        <w:rPr>
          <w:rFonts w:ascii="Arial" w:hAnsi="Arial" w:cs="Arial"/>
          <w:sz w:val="21"/>
          <w:szCs w:val="21"/>
        </w:rPr>
        <w:t xml:space="preserve">The training </w:t>
      </w:r>
      <w:r w:rsidR="00D76D74">
        <w:rPr>
          <w:rFonts w:ascii="Arial" w:hAnsi="Arial" w:cs="Arial"/>
          <w:sz w:val="21"/>
          <w:szCs w:val="21"/>
        </w:rPr>
        <w:t>agenda</w:t>
      </w:r>
      <w:r w:rsidRPr="00401366">
        <w:rPr>
          <w:rFonts w:ascii="Arial" w:hAnsi="Arial" w:cs="Arial"/>
          <w:sz w:val="21"/>
          <w:szCs w:val="21"/>
        </w:rPr>
        <w:t xml:space="preserve"> with clearly stated objectives and timetable</w:t>
      </w:r>
    </w:p>
    <w:p w:rsidR="0041452F" w:rsidRPr="00401366" w:rsidRDefault="0041452F" w:rsidP="0041452F">
      <w:pPr>
        <w:pStyle w:val="ListParagraph"/>
        <w:numPr>
          <w:ilvl w:val="0"/>
          <w:numId w:val="1"/>
        </w:numPr>
        <w:rPr>
          <w:rFonts w:ascii="Arial" w:hAnsi="Arial" w:cs="Arial"/>
          <w:sz w:val="21"/>
          <w:szCs w:val="21"/>
        </w:rPr>
      </w:pPr>
      <w:r w:rsidRPr="00401366">
        <w:rPr>
          <w:rFonts w:ascii="Arial" w:hAnsi="Arial" w:cs="Arial"/>
          <w:sz w:val="21"/>
          <w:szCs w:val="21"/>
        </w:rPr>
        <w:t>Training materials and coverage of topics as outlined</w:t>
      </w:r>
    </w:p>
    <w:p w:rsidR="0041452F" w:rsidRPr="00401366" w:rsidRDefault="0041452F" w:rsidP="0041452F">
      <w:pPr>
        <w:pStyle w:val="ListParagraph"/>
        <w:numPr>
          <w:ilvl w:val="0"/>
          <w:numId w:val="1"/>
        </w:numPr>
        <w:rPr>
          <w:rFonts w:ascii="Arial" w:hAnsi="Arial" w:cs="Arial"/>
          <w:sz w:val="21"/>
          <w:szCs w:val="21"/>
        </w:rPr>
      </w:pPr>
      <w:r w:rsidRPr="00401366">
        <w:rPr>
          <w:rFonts w:ascii="Arial" w:hAnsi="Arial" w:cs="Arial"/>
          <w:sz w:val="21"/>
          <w:szCs w:val="21"/>
        </w:rPr>
        <w:t>The training report and participants</w:t>
      </w:r>
      <w:r w:rsidR="00F561C5">
        <w:rPr>
          <w:rFonts w:ascii="Arial" w:hAnsi="Arial" w:cs="Arial"/>
          <w:sz w:val="21"/>
          <w:szCs w:val="21"/>
        </w:rPr>
        <w:t>’</w:t>
      </w:r>
      <w:r w:rsidRPr="00401366">
        <w:rPr>
          <w:rFonts w:ascii="Arial" w:hAnsi="Arial" w:cs="Arial"/>
          <w:sz w:val="21"/>
          <w:szCs w:val="21"/>
        </w:rPr>
        <w:t xml:space="preserve"> feedback</w:t>
      </w:r>
    </w:p>
    <w:p w:rsidR="00401366" w:rsidRPr="00401366" w:rsidRDefault="00401366">
      <w:pPr>
        <w:rPr>
          <w:rFonts w:ascii="Arial" w:hAnsi="Arial" w:cs="Arial"/>
          <w:b/>
          <w:sz w:val="21"/>
          <w:szCs w:val="21"/>
        </w:rPr>
      </w:pPr>
    </w:p>
    <w:p w:rsidR="0017331E" w:rsidRPr="00401366" w:rsidRDefault="008A744D">
      <w:pPr>
        <w:rPr>
          <w:rFonts w:ascii="Arial" w:hAnsi="Arial" w:cs="Arial"/>
          <w:b/>
          <w:sz w:val="21"/>
          <w:szCs w:val="21"/>
        </w:rPr>
      </w:pPr>
      <w:r>
        <w:rPr>
          <w:rFonts w:ascii="Arial" w:hAnsi="Arial" w:cs="Arial"/>
          <w:b/>
          <w:sz w:val="21"/>
          <w:szCs w:val="21"/>
        </w:rPr>
        <w:t xml:space="preserve">6. </w:t>
      </w:r>
      <w:r w:rsidR="0017331E" w:rsidRPr="00401366">
        <w:rPr>
          <w:rFonts w:ascii="Arial" w:hAnsi="Arial" w:cs="Arial"/>
          <w:b/>
          <w:sz w:val="21"/>
          <w:szCs w:val="21"/>
        </w:rPr>
        <w:t>Target Group</w:t>
      </w:r>
    </w:p>
    <w:p w:rsidR="00585EB5" w:rsidRPr="00401366" w:rsidRDefault="00184331" w:rsidP="00390AB3">
      <w:pPr>
        <w:jc w:val="both"/>
        <w:rPr>
          <w:rFonts w:ascii="Arial" w:hAnsi="Arial" w:cs="Arial"/>
          <w:sz w:val="21"/>
          <w:szCs w:val="21"/>
        </w:rPr>
      </w:pPr>
      <w:r w:rsidRPr="00401366">
        <w:rPr>
          <w:rFonts w:ascii="Arial" w:hAnsi="Arial" w:cs="Arial"/>
          <w:sz w:val="21"/>
          <w:szCs w:val="21"/>
        </w:rPr>
        <w:t xml:space="preserve">The training will </w:t>
      </w:r>
      <w:r w:rsidR="00401366" w:rsidRPr="00401366">
        <w:rPr>
          <w:rFonts w:ascii="Arial" w:hAnsi="Arial" w:cs="Arial"/>
          <w:sz w:val="21"/>
          <w:szCs w:val="21"/>
        </w:rPr>
        <w:t xml:space="preserve">specifically target </w:t>
      </w:r>
      <w:r w:rsidR="00D5240D">
        <w:rPr>
          <w:rFonts w:ascii="Arial" w:hAnsi="Arial" w:cs="Arial"/>
          <w:sz w:val="21"/>
          <w:szCs w:val="21"/>
        </w:rPr>
        <w:t>partners</w:t>
      </w:r>
      <w:r w:rsidR="00401366" w:rsidRPr="00401366">
        <w:rPr>
          <w:rFonts w:ascii="Arial" w:hAnsi="Arial" w:cs="Arial"/>
          <w:sz w:val="21"/>
          <w:szCs w:val="21"/>
        </w:rPr>
        <w:t xml:space="preserve"> who are directly involved in programme and operation functions. This includes Heads of Programme, Project Managers, Project Officers or P</w:t>
      </w:r>
      <w:r w:rsidR="00F56575" w:rsidRPr="00401366">
        <w:rPr>
          <w:rFonts w:ascii="Arial" w:hAnsi="Arial" w:cs="Arial"/>
          <w:sz w:val="21"/>
          <w:szCs w:val="21"/>
        </w:rPr>
        <w:t>rogramme S</w:t>
      </w:r>
      <w:r w:rsidR="00401366" w:rsidRPr="00401366">
        <w:rPr>
          <w:rFonts w:ascii="Arial" w:hAnsi="Arial" w:cs="Arial"/>
          <w:sz w:val="21"/>
          <w:szCs w:val="21"/>
        </w:rPr>
        <w:t xml:space="preserve">pecialists on the one hand and </w:t>
      </w:r>
      <w:r w:rsidR="00F56575" w:rsidRPr="00401366">
        <w:rPr>
          <w:rFonts w:ascii="Arial" w:hAnsi="Arial" w:cs="Arial"/>
          <w:sz w:val="21"/>
          <w:szCs w:val="21"/>
        </w:rPr>
        <w:t xml:space="preserve">Heads of Operations, Finance Managers </w:t>
      </w:r>
      <w:r w:rsidR="00401366" w:rsidRPr="00401366">
        <w:rPr>
          <w:rFonts w:ascii="Arial" w:hAnsi="Arial" w:cs="Arial"/>
          <w:sz w:val="21"/>
          <w:szCs w:val="21"/>
        </w:rPr>
        <w:t>or</w:t>
      </w:r>
      <w:r w:rsidR="00F56575" w:rsidRPr="00401366">
        <w:rPr>
          <w:rFonts w:ascii="Arial" w:hAnsi="Arial" w:cs="Arial"/>
          <w:sz w:val="21"/>
          <w:szCs w:val="21"/>
        </w:rPr>
        <w:t xml:space="preserve"> Procurement Managers</w:t>
      </w:r>
      <w:r w:rsidR="00401366" w:rsidRPr="00401366">
        <w:rPr>
          <w:rFonts w:ascii="Arial" w:hAnsi="Arial" w:cs="Arial"/>
          <w:sz w:val="21"/>
          <w:szCs w:val="21"/>
        </w:rPr>
        <w:t xml:space="preserve"> on the other</w:t>
      </w:r>
      <w:r w:rsidR="00F56575" w:rsidRPr="00401366">
        <w:rPr>
          <w:rFonts w:ascii="Arial" w:hAnsi="Arial" w:cs="Arial"/>
          <w:sz w:val="21"/>
          <w:szCs w:val="21"/>
        </w:rPr>
        <w:t xml:space="preserve">. </w:t>
      </w:r>
      <w:r w:rsidR="00401366" w:rsidRPr="00401366">
        <w:rPr>
          <w:rFonts w:ascii="Arial" w:hAnsi="Arial" w:cs="Arial"/>
          <w:sz w:val="21"/>
          <w:szCs w:val="21"/>
        </w:rPr>
        <w:t xml:space="preserve">A total of forty </w:t>
      </w:r>
      <w:r w:rsidR="00401366" w:rsidRPr="009C5BFD">
        <w:rPr>
          <w:rFonts w:ascii="Arial" w:hAnsi="Arial" w:cs="Arial"/>
          <w:sz w:val="21"/>
          <w:szCs w:val="21"/>
        </w:rPr>
        <w:t>(</w:t>
      </w:r>
      <w:r w:rsidR="009C7ADE">
        <w:rPr>
          <w:rFonts w:ascii="Arial" w:hAnsi="Arial" w:cs="Arial"/>
          <w:sz w:val="21"/>
          <w:szCs w:val="21"/>
        </w:rPr>
        <w:t>40</w:t>
      </w:r>
      <w:r w:rsidR="00401366" w:rsidRPr="009C5BFD">
        <w:rPr>
          <w:rFonts w:ascii="Arial" w:hAnsi="Arial" w:cs="Arial"/>
          <w:sz w:val="21"/>
          <w:szCs w:val="21"/>
        </w:rPr>
        <w:t>)</w:t>
      </w:r>
      <w:r w:rsidR="00401366" w:rsidRPr="00401366">
        <w:rPr>
          <w:rFonts w:ascii="Arial" w:hAnsi="Arial" w:cs="Arial"/>
          <w:sz w:val="21"/>
          <w:szCs w:val="21"/>
        </w:rPr>
        <w:t xml:space="preserve"> </w:t>
      </w:r>
      <w:r w:rsidR="00F56575" w:rsidRPr="00401366">
        <w:rPr>
          <w:rFonts w:ascii="Arial" w:hAnsi="Arial" w:cs="Arial"/>
          <w:sz w:val="21"/>
          <w:szCs w:val="21"/>
        </w:rPr>
        <w:t xml:space="preserve">government and CSO partners </w:t>
      </w:r>
      <w:r w:rsidR="00401366" w:rsidRPr="00401366">
        <w:rPr>
          <w:rFonts w:ascii="Arial" w:hAnsi="Arial" w:cs="Arial"/>
          <w:sz w:val="21"/>
          <w:szCs w:val="21"/>
        </w:rPr>
        <w:t>are expected to</w:t>
      </w:r>
      <w:r w:rsidR="00F56575" w:rsidRPr="00401366">
        <w:rPr>
          <w:rFonts w:ascii="Arial" w:hAnsi="Arial" w:cs="Arial"/>
          <w:sz w:val="21"/>
          <w:szCs w:val="21"/>
        </w:rPr>
        <w:t xml:space="preserve"> participate in the training. Each partner is expected to send in a maximum of two (2) </w:t>
      </w:r>
      <w:r w:rsidR="00401366" w:rsidRPr="00401366">
        <w:rPr>
          <w:rFonts w:ascii="Arial" w:hAnsi="Arial" w:cs="Arial"/>
          <w:sz w:val="21"/>
          <w:szCs w:val="21"/>
        </w:rPr>
        <w:t>participants</w:t>
      </w:r>
      <w:r w:rsidR="00F56575" w:rsidRPr="00401366">
        <w:rPr>
          <w:rFonts w:ascii="Arial" w:hAnsi="Arial" w:cs="Arial"/>
          <w:sz w:val="21"/>
          <w:szCs w:val="21"/>
        </w:rPr>
        <w:t>, one each from programme and operations (</w:t>
      </w:r>
      <w:r w:rsidR="00401366" w:rsidRPr="00401366">
        <w:rPr>
          <w:rFonts w:ascii="Arial" w:hAnsi="Arial" w:cs="Arial"/>
          <w:sz w:val="21"/>
          <w:szCs w:val="21"/>
        </w:rPr>
        <w:t xml:space="preserve">i.e. </w:t>
      </w:r>
      <w:r w:rsidR="00F56575" w:rsidRPr="00401366">
        <w:rPr>
          <w:rFonts w:ascii="Arial" w:hAnsi="Arial" w:cs="Arial"/>
          <w:sz w:val="21"/>
          <w:szCs w:val="21"/>
        </w:rPr>
        <w:t xml:space="preserve">finance, procurement, HR, Admin, </w:t>
      </w:r>
      <w:proofErr w:type="spellStart"/>
      <w:r w:rsidR="00F56575" w:rsidRPr="00401366">
        <w:rPr>
          <w:rFonts w:ascii="Arial" w:hAnsi="Arial" w:cs="Arial"/>
          <w:sz w:val="21"/>
          <w:szCs w:val="21"/>
        </w:rPr>
        <w:t>etc</w:t>
      </w:r>
      <w:proofErr w:type="spellEnd"/>
      <w:r w:rsidR="00F56575" w:rsidRPr="00401366">
        <w:rPr>
          <w:rFonts w:ascii="Arial" w:hAnsi="Arial" w:cs="Arial"/>
          <w:sz w:val="21"/>
          <w:szCs w:val="21"/>
        </w:rPr>
        <w:t>)</w:t>
      </w:r>
      <w:r w:rsidR="00401366" w:rsidRPr="00401366">
        <w:rPr>
          <w:rFonts w:ascii="Arial" w:hAnsi="Arial" w:cs="Arial"/>
          <w:sz w:val="21"/>
          <w:szCs w:val="21"/>
        </w:rPr>
        <w:t>. Partners are encouraged to have gender consideration in the selection of their participants.</w:t>
      </w:r>
    </w:p>
    <w:p w:rsidR="0017331E" w:rsidRPr="00401366" w:rsidRDefault="0017331E">
      <w:pPr>
        <w:rPr>
          <w:rFonts w:ascii="Arial" w:hAnsi="Arial" w:cs="Arial"/>
          <w:sz w:val="21"/>
          <w:szCs w:val="21"/>
        </w:rPr>
      </w:pPr>
    </w:p>
    <w:p w:rsidR="0017331E" w:rsidRDefault="008A744D">
      <w:pPr>
        <w:rPr>
          <w:rFonts w:ascii="Arial" w:hAnsi="Arial" w:cs="Arial"/>
          <w:b/>
          <w:sz w:val="21"/>
          <w:szCs w:val="21"/>
        </w:rPr>
      </w:pPr>
      <w:r>
        <w:rPr>
          <w:rFonts w:ascii="Arial" w:hAnsi="Arial" w:cs="Arial"/>
          <w:b/>
          <w:sz w:val="21"/>
          <w:szCs w:val="21"/>
        </w:rPr>
        <w:t>7</w:t>
      </w:r>
      <w:r w:rsidR="009E4DE2">
        <w:rPr>
          <w:rFonts w:ascii="Arial" w:hAnsi="Arial" w:cs="Arial"/>
          <w:b/>
          <w:sz w:val="21"/>
          <w:szCs w:val="21"/>
        </w:rPr>
        <w:t>.</w:t>
      </w:r>
      <w:r>
        <w:rPr>
          <w:rFonts w:ascii="Arial" w:hAnsi="Arial" w:cs="Arial"/>
          <w:b/>
          <w:sz w:val="21"/>
          <w:szCs w:val="21"/>
        </w:rPr>
        <w:t xml:space="preserve"> </w:t>
      </w:r>
      <w:r w:rsidR="0017331E" w:rsidRPr="00401366">
        <w:rPr>
          <w:rFonts w:ascii="Arial" w:hAnsi="Arial" w:cs="Arial"/>
          <w:b/>
          <w:sz w:val="21"/>
          <w:szCs w:val="21"/>
        </w:rPr>
        <w:t>Facilitators and Resource Persons</w:t>
      </w:r>
    </w:p>
    <w:p w:rsidR="009E4DE2" w:rsidRDefault="009E4DE2">
      <w:pPr>
        <w:rPr>
          <w:rFonts w:ascii="Arial" w:hAnsi="Arial" w:cs="Arial"/>
          <w:sz w:val="21"/>
          <w:szCs w:val="21"/>
        </w:rPr>
      </w:pPr>
      <w:r w:rsidRPr="009E4DE2">
        <w:rPr>
          <w:rFonts w:ascii="Arial" w:hAnsi="Arial" w:cs="Arial"/>
          <w:sz w:val="21"/>
          <w:szCs w:val="21"/>
        </w:rPr>
        <w:t>The following are facilitators and resource persons for this training:</w:t>
      </w:r>
    </w:p>
    <w:p w:rsidR="000E7DDD" w:rsidRPr="009E4DE2" w:rsidRDefault="000E7DDD">
      <w:pPr>
        <w:rPr>
          <w:rFonts w:ascii="Arial" w:hAnsi="Arial" w:cs="Arial"/>
          <w:sz w:val="21"/>
          <w:szCs w:val="21"/>
        </w:rPr>
      </w:pPr>
    </w:p>
    <w:p w:rsidR="001057C0" w:rsidRPr="00401366" w:rsidRDefault="001057C0" w:rsidP="00BD4D0C">
      <w:pPr>
        <w:spacing w:after="0"/>
        <w:rPr>
          <w:rFonts w:ascii="Arial" w:hAnsi="Arial" w:cs="Arial"/>
          <w:sz w:val="21"/>
          <w:szCs w:val="21"/>
        </w:rPr>
      </w:pPr>
      <w:r w:rsidRPr="00401366">
        <w:rPr>
          <w:rFonts w:ascii="Arial" w:hAnsi="Arial" w:cs="Arial"/>
          <w:sz w:val="21"/>
          <w:szCs w:val="21"/>
        </w:rPr>
        <w:t xml:space="preserve">Daisy </w:t>
      </w:r>
      <w:r w:rsidR="0041452F" w:rsidRPr="00401366">
        <w:rPr>
          <w:rFonts w:ascii="Arial" w:hAnsi="Arial" w:cs="Arial"/>
          <w:sz w:val="21"/>
          <w:szCs w:val="21"/>
        </w:rPr>
        <w:t>Foday</w:t>
      </w:r>
      <w:r w:rsidRPr="00401366">
        <w:rPr>
          <w:rFonts w:ascii="Arial" w:hAnsi="Arial" w:cs="Arial"/>
          <w:sz w:val="21"/>
          <w:szCs w:val="21"/>
        </w:rPr>
        <w:t xml:space="preserve"> – Programme </w:t>
      </w:r>
      <w:r w:rsidR="00D40762">
        <w:rPr>
          <w:rFonts w:ascii="Arial" w:hAnsi="Arial" w:cs="Arial"/>
          <w:sz w:val="21"/>
          <w:szCs w:val="21"/>
        </w:rPr>
        <w:t>Specialist</w:t>
      </w:r>
    </w:p>
    <w:p w:rsidR="001057C0" w:rsidRDefault="001057C0" w:rsidP="001057C0">
      <w:pPr>
        <w:spacing w:after="0"/>
        <w:rPr>
          <w:rFonts w:ascii="Arial" w:hAnsi="Arial" w:cs="Arial"/>
          <w:sz w:val="21"/>
          <w:szCs w:val="21"/>
        </w:rPr>
      </w:pPr>
      <w:r w:rsidRPr="00401366">
        <w:rPr>
          <w:rFonts w:ascii="Arial" w:hAnsi="Arial" w:cs="Arial"/>
          <w:sz w:val="21"/>
          <w:szCs w:val="21"/>
        </w:rPr>
        <w:t>Irene Ntanda – Donor Relations and Reporting Specialist</w:t>
      </w:r>
    </w:p>
    <w:p w:rsidR="00D40762" w:rsidRPr="00401366" w:rsidRDefault="00D40762" w:rsidP="001057C0">
      <w:pPr>
        <w:spacing w:after="0"/>
        <w:rPr>
          <w:rFonts w:ascii="Arial" w:hAnsi="Arial" w:cs="Arial"/>
          <w:sz w:val="21"/>
          <w:szCs w:val="21"/>
        </w:rPr>
      </w:pPr>
      <w:r>
        <w:rPr>
          <w:rFonts w:ascii="Arial" w:hAnsi="Arial" w:cs="Arial"/>
          <w:sz w:val="21"/>
          <w:szCs w:val="21"/>
        </w:rPr>
        <w:t xml:space="preserve">Madhab Regmi – Monitoring and Evaluation Specialist </w:t>
      </w:r>
    </w:p>
    <w:p w:rsidR="00D40762" w:rsidRDefault="001057C0" w:rsidP="00BD4D0C">
      <w:pPr>
        <w:tabs>
          <w:tab w:val="left" w:pos="8340"/>
        </w:tabs>
        <w:spacing w:after="0"/>
        <w:rPr>
          <w:rFonts w:ascii="Arial" w:hAnsi="Arial" w:cs="Arial"/>
          <w:sz w:val="21"/>
          <w:szCs w:val="21"/>
        </w:rPr>
      </w:pPr>
      <w:r w:rsidRPr="00401366">
        <w:rPr>
          <w:rFonts w:ascii="Arial" w:hAnsi="Arial" w:cs="Arial"/>
          <w:sz w:val="21"/>
          <w:szCs w:val="21"/>
        </w:rPr>
        <w:t>Musu Bangura – Gender Specialist</w:t>
      </w:r>
    </w:p>
    <w:p w:rsidR="00D40762" w:rsidRDefault="00D40762" w:rsidP="00BD4D0C">
      <w:pPr>
        <w:tabs>
          <w:tab w:val="left" w:pos="8340"/>
        </w:tabs>
        <w:spacing w:after="0"/>
        <w:rPr>
          <w:rFonts w:ascii="Arial" w:hAnsi="Arial" w:cs="Arial"/>
          <w:sz w:val="21"/>
          <w:szCs w:val="21"/>
        </w:rPr>
      </w:pPr>
      <w:r>
        <w:rPr>
          <w:rFonts w:ascii="Arial" w:hAnsi="Arial" w:cs="Arial"/>
          <w:sz w:val="21"/>
          <w:szCs w:val="21"/>
        </w:rPr>
        <w:t>Lamin Bangura – Programm</w:t>
      </w:r>
      <w:r w:rsidR="00E3081D">
        <w:rPr>
          <w:rFonts w:ascii="Arial" w:hAnsi="Arial" w:cs="Arial"/>
          <w:sz w:val="21"/>
          <w:szCs w:val="21"/>
        </w:rPr>
        <w:t>e</w:t>
      </w:r>
      <w:r>
        <w:rPr>
          <w:rFonts w:ascii="Arial" w:hAnsi="Arial" w:cs="Arial"/>
          <w:sz w:val="21"/>
          <w:szCs w:val="21"/>
        </w:rPr>
        <w:t xml:space="preserve"> Finance Ana</w:t>
      </w:r>
      <w:r w:rsidR="00E3081D">
        <w:rPr>
          <w:rFonts w:ascii="Arial" w:hAnsi="Arial" w:cs="Arial"/>
          <w:sz w:val="21"/>
          <w:szCs w:val="21"/>
        </w:rPr>
        <w:t>l</w:t>
      </w:r>
      <w:r>
        <w:rPr>
          <w:rFonts w:ascii="Arial" w:hAnsi="Arial" w:cs="Arial"/>
          <w:sz w:val="21"/>
          <w:szCs w:val="21"/>
        </w:rPr>
        <w:t>yst</w:t>
      </w:r>
      <w:r w:rsidR="00E3081D">
        <w:rPr>
          <w:rFonts w:ascii="Arial" w:hAnsi="Arial" w:cs="Arial"/>
          <w:sz w:val="21"/>
          <w:szCs w:val="21"/>
        </w:rPr>
        <w:t xml:space="preserve"> </w:t>
      </w:r>
    </w:p>
    <w:p w:rsidR="000E7DDD" w:rsidRDefault="000E7DDD" w:rsidP="00BD4D0C">
      <w:pPr>
        <w:tabs>
          <w:tab w:val="left" w:pos="8340"/>
        </w:tabs>
        <w:spacing w:after="0"/>
        <w:rPr>
          <w:rFonts w:ascii="Arial" w:hAnsi="Arial" w:cs="Arial"/>
          <w:sz w:val="21"/>
          <w:szCs w:val="21"/>
        </w:rPr>
      </w:pPr>
      <w:r>
        <w:rPr>
          <w:rFonts w:ascii="Arial" w:hAnsi="Arial" w:cs="Arial"/>
          <w:sz w:val="21"/>
          <w:szCs w:val="21"/>
        </w:rPr>
        <w:t>Samuel Palmer – Programme Specialist</w:t>
      </w:r>
    </w:p>
    <w:p w:rsidR="000E7DDD" w:rsidRDefault="000E7DDD" w:rsidP="000E7DDD">
      <w:pPr>
        <w:spacing w:after="0"/>
        <w:rPr>
          <w:rFonts w:ascii="Arial" w:hAnsi="Arial" w:cs="Arial"/>
          <w:sz w:val="21"/>
          <w:szCs w:val="21"/>
        </w:rPr>
      </w:pPr>
      <w:r w:rsidRPr="00401366">
        <w:rPr>
          <w:rFonts w:ascii="Arial" w:hAnsi="Arial" w:cs="Arial"/>
          <w:sz w:val="21"/>
          <w:szCs w:val="21"/>
        </w:rPr>
        <w:t>Yonah Samo – Procurement Specialist</w:t>
      </w:r>
    </w:p>
    <w:p w:rsidR="00FE29C4" w:rsidRDefault="00FE29C4" w:rsidP="000E7DDD">
      <w:pPr>
        <w:spacing w:after="0"/>
        <w:rPr>
          <w:rFonts w:ascii="Arial" w:hAnsi="Arial" w:cs="Arial"/>
          <w:sz w:val="21"/>
          <w:szCs w:val="21"/>
        </w:rPr>
      </w:pPr>
      <w:r>
        <w:rPr>
          <w:rFonts w:ascii="Arial" w:hAnsi="Arial" w:cs="Arial"/>
          <w:sz w:val="21"/>
          <w:szCs w:val="21"/>
        </w:rPr>
        <w:t>Mahmoud Conteh- Programme Associate</w:t>
      </w:r>
    </w:p>
    <w:p w:rsidR="001057C0" w:rsidRPr="00401366" w:rsidRDefault="000E7DDD" w:rsidP="000E7DDD">
      <w:pPr>
        <w:spacing w:after="0"/>
        <w:rPr>
          <w:rFonts w:ascii="Arial" w:hAnsi="Arial" w:cs="Arial"/>
          <w:sz w:val="21"/>
          <w:szCs w:val="21"/>
        </w:rPr>
      </w:pPr>
      <w:r w:rsidRPr="00401366">
        <w:rPr>
          <w:rFonts w:ascii="Arial" w:hAnsi="Arial" w:cs="Arial"/>
          <w:sz w:val="21"/>
          <w:szCs w:val="21"/>
        </w:rPr>
        <w:t xml:space="preserve">Patrick Mamie – Finance Associate </w:t>
      </w:r>
      <w:r w:rsidR="00BD4D0C">
        <w:rPr>
          <w:rFonts w:ascii="Arial" w:hAnsi="Arial" w:cs="Arial"/>
          <w:sz w:val="21"/>
          <w:szCs w:val="21"/>
        </w:rPr>
        <w:tab/>
      </w:r>
    </w:p>
    <w:p w:rsidR="0016761C" w:rsidRDefault="000E7DDD" w:rsidP="001057C0">
      <w:pPr>
        <w:spacing w:after="0"/>
        <w:rPr>
          <w:rFonts w:ascii="Arial" w:hAnsi="Arial" w:cs="Arial"/>
          <w:sz w:val="21"/>
          <w:szCs w:val="21"/>
        </w:rPr>
      </w:pPr>
      <w:r>
        <w:rPr>
          <w:rFonts w:ascii="Arial" w:hAnsi="Arial" w:cs="Arial"/>
          <w:sz w:val="21"/>
          <w:szCs w:val="21"/>
        </w:rPr>
        <w:t>Mordu Bangura – Asset Management</w:t>
      </w:r>
    </w:p>
    <w:p w:rsidR="0056137F" w:rsidRDefault="0056137F" w:rsidP="001057C0">
      <w:pPr>
        <w:spacing w:after="0"/>
        <w:rPr>
          <w:rFonts w:ascii="Arial" w:hAnsi="Arial" w:cs="Arial"/>
          <w:sz w:val="21"/>
          <w:szCs w:val="21"/>
        </w:rPr>
      </w:pPr>
      <w:r>
        <w:rPr>
          <w:rFonts w:ascii="Arial" w:hAnsi="Arial" w:cs="Arial"/>
          <w:sz w:val="21"/>
          <w:szCs w:val="21"/>
        </w:rPr>
        <w:t>Moi Swaray – M&amp;E Officer</w:t>
      </w:r>
    </w:p>
    <w:p w:rsidR="0056137F" w:rsidRDefault="0056137F" w:rsidP="001057C0">
      <w:pPr>
        <w:spacing w:after="0"/>
        <w:rPr>
          <w:rFonts w:ascii="Arial" w:hAnsi="Arial" w:cs="Arial"/>
          <w:sz w:val="21"/>
          <w:szCs w:val="21"/>
        </w:rPr>
      </w:pPr>
      <w:r>
        <w:rPr>
          <w:rFonts w:ascii="Arial" w:hAnsi="Arial" w:cs="Arial"/>
          <w:sz w:val="21"/>
          <w:szCs w:val="21"/>
        </w:rPr>
        <w:t>Joseah Mutai – M&amp;E Officer</w:t>
      </w:r>
    </w:p>
    <w:p w:rsidR="00FE29C4" w:rsidRDefault="00FE29C4" w:rsidP="001057C0">
      <w:pPr>
        <w:spacing w:after="0"/>
        <w:rPr>
          <w:rFonts w:ascii="Arial" w:hAnsi="Arial" w:cs="Arial"/>
          <w:sz w:val="21"/>
          <w:szCs w:val="21"/>
        </w:rPr>
      </w:pPr>
    </w:p>
    <w:p w:rsidR="00040E48" w:rsidRPr="00401366" w:rsidRDefault="008A744D">
      <w:pPr>
        <w:rPr>
          <w:rFonts w:ascii="Arial" w:hAnsi="Arial" w:cs="Arial"/>
          <w:b/>
          <w:sz w:val="21"/>
          <w:szCs w:val="21"/>
        </w:rPr>
      </w:pPr>
      <w:bookmarkStart w:id="0" w:name="_GoBack"/>
      <w:bookmarkEnd w:id="0"/>
      <w:r>
        <w:rPr>
          <w:rFonts w:ascii="Arial" w:hAnsi="Arial" w:cs="Arial"/>
          <w:b/>
          <w:sz w:val="21"/>
          <w:szCs w:val="21"/>
        </w:rPr>
        <w:lastRenderedPageBreak/>
        <w:t>8</w:t>
      </w:r>
      <w:r w:rsidR="009E4DE2">
        <w:rPr>
          <w:rFonts w:ascii="Arial" w:hAnsi="Arial" w:cs="Arial"/>
          <w:b/>
          <w:sz w:val="21"/>
          <w:szCs w:val="21"/>
        </w:rPr>
        <w:t>.</w:t>
      </w:r>
      <w:r>
        <w:rPr>
          <w:rFonts w:ascii="Arial" w:hAnsi="Arial" w:cs="Arial"/>
          <w:b/>
          <w:sz w:val="21"/>
          <w:szCs w:val="21"/>
        </w:rPr>
        <w:t xml:space="preserve"> </w:t>
      </w:r>
      <w:r w:rsidR="00040E48" w:rsidRPr="00401366">
        <w:rPr>
          <w:rFonts w:ascii="Arial" w:hAnsi="Arial" w:cs="Arial"/>
          <w:b/>
          <w:sz w:val="21"/>
          <w:szCs w:val="21"/>
        </w:rPr>
        <w:t xml:space="preserve">Venue </w:t>
      </w:r>
      <w:r w:rsidR="0041452F" w:rsidRPr="00401366">
        <w:rPr>
          <w:rFonts w:ascii="Arial" w:hAnsi="Arial" w:cs="Arial"/>
          <w:b/>
          <w:sz w:val="21"/>
          <w:szCs w:val="21"/>
        </w:rPr>
        <w:t>and Duration</w:t>
      </w:r>
    </w:p>
    <w:p w:rsidR="00401366" w:rsidRPr="00CD1E97" w:rsidRDefault="00CD1E97">
      <w:pPr>
        <w:rPr>
          <w:rFonts w:ascii="Arial" w:hAnsi="Arial" w:cs="Arial"/>
          <w:sz w:val="20"/>
          <w:szCs w:val="20"/>
        </w:rPr>
      </w:pPr>
      <w:r w:rsidRPr="00CD1E97">
        <w:rPr>
          <w:rFonts w:ascii="Arial" w:hAnsi="Arial" w:cs="Arial"/>
          <w:sz w:val="20"/>
          <w:szCs w:val="20"/>
        </w:rPr>
        <w:t xml:space="preserve">The training will take place at Atlantic Lumley Hotel, Lumley Beach Road, Freetown </w:t>
      </w:r>
      <w:r w:rsidR="00106672" w:rsidRPr="00CD1E97">
        <w:rPr>
          <w:rFonts w:ascii="Arial" w:hAnsi="Arial" w:cs="Arial"/>
          <w:sz w:val="20"/>
          <w:szCs w:val="20"/>
        </w:rPr>
        <w:t xml:space="preserve">for </w:t>
      </w:r>
      <w:r w:rsidR="00106672">
        <w:rPr>
          <w:rFonts w:ascii="Arial" w:hAnsi="Arial" w:cs="Arial"/>
          <w:sz w:val="20"/>
          <w:szCs w:val="20"/>
        </w:rPr>
        <w:t xml:space="preserve">two days, i.e., </w:t>
      </w:r>
      <w:r w:rsidRPr="00CD1E97">
        <w:rPr>
          <w:rFonts w:ascii="Arial" w:hAnsi="Arial" w:cs="Arial"/>
          <w:sz w:val="20"/>
          <w:szCs w:val="20"/>
        </w:rPr>
        <w:t>12 &amp; 13 June 2019.</w:t>
      </w:r>
    </w:p>
    <w:p w:rsidR="00CD0680" w:rsidRDefault="00CD0680">
      <w:pPr>
        <w:rPr>
          <w:rFonts w:ascii="Arial" w:hAnsi="Arial" w:cs="Arial"/>
          <w:b/>
          <w:sz w:val="21"/>
          <w:szCs w:val="21"/>
        </w:rPr>
      </w:pPr>
    </w:p>
    <w:p w:rsidR="00D13F22" w:rsidRPr="00C22E34" w:rsidRDefault="008A744D">
      <w:pPr>
        <w:rPr>
          <w:rFonts w:ascii="Arial" w:hAnsi="Arial" w:cs="Arial"/>
          <w:b/>
          <w:sz w:val="21"/>
          <w:szCs w:val="21"/>
        </w:rPr>
      </w:pPr>
      <w:r>
        <w:rPr>
          <w:rFonts w:ascii="Arial" w:hAnsi="Arial" w:cs="Arial"/>
          <w:b/>
          <w:sz w:val="21"/>
          <w:szCs w:val="21"/>
        </w:rPr>
        <w:t>9</w:t>
      </w:r>
      <w:r w:rsidR="009E4DE2" w:rsidRPr="00C22E34">
        <w:rPr>
          <w:rFonts w:ascii="Arial" w:hAnsi="Arial" w:cs="Arial"/>
          <w:b/>
          <w:sz w:val="21"/>
          <w:szCs w:val="21"/>
        </w:rPr>
        <w:t>.</w:t>
      </w:r>
      <w:r>
        <w:rPr>
          <w:rFonts w:ascii="Arial" w:hAnsi="Arial" w:cs="Arial"/>
          <w:b/>
          <w:sz w:val="21"/>
          <w:szCs w:val="21"/>
        </w:rPr>
        <w:t xml:space="preserve"> </w:t>
      </w:r>
      <w:r w:rsidR="00D13F22" w:rsidRPr="00C22E34">
        <w:rPr>
          <w:rFonts w:ascii="Arial" w:hAnsi="Arial" w:cs="Arial"/>
          <w:b/>
          <w:sz w:val="21"/>
          <w:szCs w:val="21"/>
        </w:rPr>
        <w:t>Logistics</w:t>
      </w:r>
    </w:p>
    <w:p w:rsidR="00D13F22" w:rsidRDefault="00D13F22" w:rsidP="00390AB3">
      <w:pPr>
        <w:jc w:val="both"/>
        <w:rPr>
          <w:rFonts w:ascii="Arial" w:hAnsi="Arial" w:cs="Arial"/>
          <w:sz w:val="21"/>
          <w:szCs w:val="21"/>
        </w:rPr>
      </w:pPr>
      <w:r w:rsidRPr="00C22E34">
        <w:rPr>
          <w:rFonts w:ascii="Arial" w:hAnsi="Arial" w:cs="Arial"/>
          <w:sz w:val="21"/>
          <w:szCs w:val="21"/>
        </w:rPr>
        <w:t xml:space="preserve">UNDP will cover full cost of the training. This includes venue cost, lunch and tea breaks. UNDP will also provide daily subsistence allowance (DSA) at the standardized UN rate for national partners only for participants coming from the provinces. The training materials will include </w:t>
      </w:r>
      <w:r w:rsidR="005F0732" w:rsidRPr="00C22E34">
        <w:rPr>
          <w:rFonts w:ascii="Arial" w:hAnsi="Arial" w:cs="Arial"/>
          <w:sz w:val="21"/>
          <w:szCs w:val="21"/>
        </w:rPr>
        <w:t>flip charts, makers, notebooks and pens as well as printed materials, templates and power point slides.</w:t>
      </w:r>
    </w:p>
    <w:p w:rsidR="008E1492" w:rsidRPr="00C22E34" w:rsidRDefault="008E1492">
      <w:pPr>
        <w:rPr>
          <w:rFonts w:ascii="Arial" w:hAnsi="Arial" w:cs="Arial"/>
          <w:sz w:val="21"/>
          <w:szCs w:val="21"/>
        </w:rPr>
      </w:pPr>
    </w:p>
    <w:p w:rsidR="00CD0680" w:rsidRPr="00EE7B32" w:rsidRDefault="008A744D" w:rsidP="00CD0680">
      <w:pPr>
        <w:rPr>
          <w:rFonts w:ascii="Arial" w:hAnsi="Arial" w:cs="Arial"/>
          <w:sz w:val="24"/>
          <w:szCs w:val="24"/>
        </w:rPr>
      </w:pPr>
      <w:r>
        <w:rPr>
          <w:rFonts w:ascii="Arial" w:hAnsi="Arial" w:cs="Arial"/>
          <w:b/>
          <w:sz w:val="20"/>
          <w:szCs w:val="20"/>
        </w:rPr>
        <w:t>10</w:t>
      </w:r>
      <w:r w:rsidR="00872C30" w:rsidRPr="00872C30">
        <w:rPr>
          <w:rFonts w:ascii="Arial" w:hAnsi="Arial" w:cs="Arial"/>
          <w:b/>
          <w:sz w:val="20"/>
          <w:szCs w:val="20"/>
        </w:rPr>
        <w:t xml:space="preserve"> </w:t>
      </w:r>
      <w:r w:rsidR="00872C30" w:rsidRPr="00987408">
        <w:rPr>
          <w:rFonts w:ascii="Arial" w:hAnsi="Arial" w:cs="Arial"/>
          <w:b/>
          <w:sz w:val="20"/>
          <w:szCs w:val="20"/>
        </w:rPr>
        <w:t>L</w:t>
      </w:r>
      <w:r w:rsidR="00CD0680" w:rsidRPr="00EE7B32">
        <w:rPr>
          <w:rFonts w:ascii="Arial" w:hAnsi="Arial" w:cs="Arial"/>
          <w:b/>
          <w:bCs/>
          <w:sz w:val="24"/>
          <w:szCs w:val="24"/>
        </w:rPr>
        <w:t xml:space="preserve">ist of Partners </w:t>
      </w:r>
    </w:p>
    <w:tbl>
      <w:tblPr>
        <w:tblW w:w="9277" w:type="dxa"/>
        <w:tblCellMar>
          <w:left w:w="0" w:type="dxa"/>
          <w:right w:w="0" w:type="dxa"/>
        </w:tblCellMar>
        <w:tblLook w:val="04A0" w:firstRow="1" w:lastRow="0" w:firstColumn="1" w:lastColumn="0" w:noHBand="0" w:noVBand="1"/>
      </w:tblPr>
      <w:tblGrid>
        <w:gridCol w:w="8227"/>
        <w:gridCol w:w="1050"/>
      </w:tblGrid>
      <w:tr w:rsidR="00CD0680" w:rsidTr="00A17475">
        <w:trPr>
          <w:trHeight w:val="323"/>
        </w:trPr>
        <w:tc>
          <w:tcPr>
            <w:tcW w:w="8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A17475">
            <w:pPr>
              <w:rPr>
                <w:rFonts w:ascii="Arial" w:hAnsi="Arial" w:cs="Arial"/>
                <w:b/>
                <w:bCs/>
                <w:sz w:val="20"/>
                <w:szCs w:val="20"/>
              </w:rPr>
            </w:pPr>
            <w:r>
              <w:rPr>
                <w:rFonts w:ascii="Arial" w:hAnsi="Arial" w:cs="Arial"/>
                <w:b/>
                <w:bCs/>
                <w:sz w:val="20"/>
                <w:szCs w:val="20"/>
              </w:rPr>
              <w:t>Government Partners</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rPr>
                <w:rFonts w:ascii="Arial" w:hAnsi="Arial" w:cs="Arial"/>
                <w:b/>
                <w:bCs/>
                <w:sz w:val="20"/>
                <w:szCs w:val="20"/>
              </w:rPr>
            </w:pPr>
            <w:r>
              <w:rPr>
                <w:rFonts w:ascii="Arial" w:hAnsi="Arial" w:cs="Arial"/>
                <w:b/>
                <w:bCs/>
                <w:sz w:val="20"/>
                <w:szCs w:val="20"/>
              </w:rPr>
              <w:t xml:space="preserve">Location </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Office of National Security (ONS)</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Office of the Vice President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Sierra Leone Police (SLP)</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Independent Police Compliant Board</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National Youth Commission (NAYCOM)</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Environment Protection Agency (EPA-SL)</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National Civil Registration Authority (NCRA)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National Election Commission (NEC)</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Political Party Registration Commission (PPRC)</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Sierra Leone Parliament</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Sierra Leone Meteorological Directorate (SLMD)</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Ministry of Water Resources</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Office of Solicitor General</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Judiciary of Sierra Leone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533"/>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 xml:space="preserve">Public Private Partnership (PPP) Unit, Office of the President                                                                                                 </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332"/>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 xml:space="preserve">National Protected Area Authority                                  </w:t>
            </w:r>
            <w:proofErr w:type="gramStart"/>
            <w:r>
              <w:rPr>
                <w:rFonts w:ascii="Arial" w:hAnsi="Arial" w:cs="Arial"/>
                <w:sz w:val="20"/>
                <w:szCs w:val="20"/>
              </w:rPr>
              <w:t xml:space="preserve">   (</w:t>
            </w:r>
            <w:proofErr w:type="gramEnd"/>
            <w:r>
              <w:rPr>
                <w:rFonts w:ascii="Arial" w:hAnsi="Arial" w:cs="Arial"/>
                <w:sz w:val="20"/>
                <w:szCs w:val="20"/>
              </w:rPr>
              <w:t xml:space="preserve">NPAA)                                                                                                              </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8"/>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Human Rights Commission Sierra Leone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87"/>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Sierra Leone Correctional Service Centre (SLCSC)</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lastRenderedPageBreak/>
              <w:t>Ministry of Planning and Economic Development</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 Ministry of Mines of Minerals Resources</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Government Technical Institute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Ministry of Works and Public Asset (MWPA)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Ministry of Agriculture Forestry and Food Security (MAFFS)</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National Tourist Board (NTB)</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Ministry of Fisheries and Marine Resources (MFMR)</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Ministry of Political and Public Affairs (MPPA)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Ministry of Social Welfare</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Ministry of Energy</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b/>
                <w:bCs/>
                <w:sz w:val="20"/>
                <w:szCs w:val="20"/>
              </w:rPr>
            </w:pPr>
            <w:r>
              <w:rPr>
                <w:rFonts w:ascii="Arial" w:hAnsi="Arial" w:cs="Arial"/>
                <w:b/>
                <w:bCs/>
                <w:sz w:val="20"/>
                <w:szCs w:val="20"/>
              </w:rPr>
              <w:t>Universities</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b/>
                <w:bCs/>
                <w:sz w:val="20"/>
                <w:szCs w:val="20"/>
              </w:rPr>
            </w:pPr>
          </w:p>
        </w:tc>
      </w:tr>
      <w:tr w:rsidR="00CD0680" w:rsidTr="00A17475">
        <w:trPr>
          <w:trHeight w:val="518"/>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University of Sierra Leone (</w:t>
            </w:r>
            <w:proofErr w:type="spellStart"/>
            <w:r>
              <w:rPr>
                <w:rFonts w:ascii="Arial" w:hAnsi="Arial" w:cs="Arial"/>
                <w:sz w:val="20"/>
                <w:szCs w:val="20"/>
              </w:rPr>
              <w:t>Fourah</w:t>
            </w:r>
            <w:proofErr w:type="spellEnd"/>
            <w:r>
              <w:rPr>
                <w:rFonts w:ascii="Arial" w:hAnsi="Arial" w:cs="Arial"/>
                <w:sz w:val="20"/>
                <w:szCs w:val="20"/>
              </w:rPr>
              <w:t xml:space="preserve"> Bay College) IMBO</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312"/>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b/>
                <w:bCs/>
                <w:sz w:val="20"/>
                <w:szCs w:val="20"/>
              </w:rPr>
            </w:pPr>
            <w:r>
              <w:rPr>
                <w:rFonts w:ascii="Arial" w:hAnsi="Arial" w:cs="Arial"/>
                <w:b/>
                <w:bCs/>
                <w:sz w:val="20"/>
                <w:szCs w:val="20"/>
              </w:rPr>
              <w:t>NGO and INGO Partners</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b/>
                <w:bCs/>
                <w:sz w:val="20"/>
                <w:szCs w:val="20"/>
              </w:rPr>
            </w:pPr>
          </w:p>
        </w:tc>
      </w:tr>
      <w:tr w:rsidR="00CD0680" w:rsidTr="00A17475">
        <w:trPr>
          <w:trHeight w:val="445"/>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Prisons Watch (PW-SL) Sierra Leone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533"/>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Community Empowerment for Peace &amp; Agricultural Development SL (CEPAD)</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Kenema</w:t>
            </w:r>
          </w:p>
        </w:tc>
      </w:tr>
      <w:tr w:rsidR="00CD0680" w:rsidTr="00A17475">
        <w:trPr>
          <w:trHeight w:val="422"/>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Media Reform Coordination Group (MRCG)</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518"/>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Movement towards Peace &amp; Development Agency (MOPADA)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 xml:space="preserve">Bo and </w:t>
            </w:r>
            <w:proofErr w:type="spellStart"/>
            <w:r>
              <w:rPr>
                <w:rFonts w:ascii="Arial" w:hAnsi="Arial" w:cs="Arial"/>
                <w:sz w:val="20"/>
                <w:szCs w:val="20"/>
              </w:rPr>
              <w:t>Kailahun</w:t>
            </w:r>
            <w:proofErr w:type="spellEnd"/>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Centre for Accountability and Rule of Law (CARL)</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Humanist Watch SL (HUWASAL)</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Kenema</w:t>
            </w:r>
          </w:p>
        </w:tc>
      </w:tr>
      <w:tr w:rsidR="00CD0680" w:rsidTr="00A17475">
        <w:trPr>
          <w:trHeight w:val="533"/>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West African Network for Peace Building (WANEP-SL)</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Advocacy Initiative for Development (AID-SL)</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Restless Development</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 xml:space="preserve">SERVE-Sierra Leone </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Bo</w:t>
            </w:r>
          </w:p>
        </w:tc>
      </w:tr>
      <w:tr w:rsidR="00CD0680" w:rsidTr="00A17475">
        <w:trPr>
          <w:trHeight w:val="533"/>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The Climate Change, Environment &amp; Forest Conservation Consortium</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proofErr w:type="spellStart"/>
            <w:r>
              <w:rPr>
                <w:rFonts w:ascii="Arial" w:hAnsi="Arial" w:cs="Arial"/>
                <w:sz w:val="20"/>
                <w:szCs w:val="20"/>
              </w:rPr>
              <w:t>Pikin</w:t>
            </w:r>
            <w:proofErr w:type="spellEnd"/>
            <w:r>
              <w:rPr>
                <w:rFonts w:ascii="Arial" w:hAnsi="Arial" w:cs="Arial"/>
                <w:sz w:val="20"/>
                <w:szCs w:val="20"/>
              </w:rPr>
              <w:t xml:space="preserve"> to </w:t>
            </w:r>
            <w:proofErr w:type="spellStart"/>
            <w:r>
              <w:rPr>
                <w:rFonts w:ascii="Arial" w:hAnsi="Arial" w:cs="Arial"/>
                <w:sz w:val="20"/>
                <w:szCs w:val="20"/>
              </w:rPr>
              <w:t>Pikin</w:t>
            </w:r>
            <w:proofErr w:type="spellEnd"/>
            <w:r>
              <w:rPr>
                <w:rFonts w:ascii="Arial" w:hAnsi="Arial" w:cs="Arial"/>
                <w:sz w:val="20"/>
                <w:szCs w:val="20"/>
              </w:rPr>
              <w:t xml:space="preserve"> Movement (</w:t>
            </w:r>
            <w:proofErr w:type="spellStart"/>
            <w:r>
              <w:rPr>
                <w:rFonts w:ascii="Arial" w:hAnsi="Arial" w:cs="Arial"/>
                <w:sz w:val="20"/>
                <w:szCs w:val="20"/>
              </w:rPr>
              <w:t>Kono</w:t>
            </w:r>
            <w:proofErr w:type="spellEnd"/>
            <w:r>
              <w:rPr>
                <w:rFonts w:ascii="Arial" w:hAnsi="Arial" w:cs="Arial"/>
                <w:sz w:val="20"/>
                <w:szCs w:val="20"/>
              </w:rPr>
              <w:t xml:space="preserve"> District)</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proofErr w:type="spellStart"/>
            <w:r>
              <w:rPr>
                <w:rFonts w:ascii="Arial" w:hAnsi="Arial" w:cs="Arial"/>
                <w:sz w:val="20"/>
                <w:szCs w:val="20"/>
              </w:rPr>
              <w:t>Kono</w:t>
            </w:r>
            <w:proofErr w:type="spellEnd"/>
            <w:r>
              <w:rPr>
                <w:rFonts w:ascii="Arial" w:hAnsi="Arial" w:cs="Arial"/>
                <w:sz w:val="20"/>
                <w:szCs w:val="20"/>
              </w:rPr>
              <w:t xml:space="preserve"> </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Good Shepard Development Ministry</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proofErr w:type="spellStart"/>
            <w:r>
              <w:rPr>
                <w:rFonts w:ascii="Arial" w:hAnsi="Arial" w:cs="Arial"/>
                <w:sz w:val="20"/>
                <w:szCs w:val="20"/>
              </w:rPr>
              <w:t>Kambia</w:t>
            </w:r>
            <w:proofErr w:type="spellEnd"/>
          </w:p>
        </w:tc>
      </w:tr>
      <w:tr w:rsidR="00CD0680" w:rsidTr="00A17475">
        <w:trPr>
          <w:trHeight w:val="533"/>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 xml:space="preserve">Women’s Network for Environmental Sustainability (WONES)  </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proofErr w:type="spellStart"/>
            <w:r>
              <w:rPr>
                <w:rFonts w:ascii="Arial" w:hAnsi="Arial" w:cs="Arial"/>
                <w:sz w:val="20"/>
                <w:szCs w:val="20"/>
              </w:rPr>
              <w:t>Pujehun</w:t>
            </w:r>
            <w:proofErr w:type="spellEnd"/>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lastRenderedPageBreak/>
              <w:t>Environmental Foundation for Africa (EFA)</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SEND Sierra Leone</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CGG</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74"/>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IGR</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r w:rsidR="00CD0680" w:rsidTr="00A17475">
        <w:trPr>
          <w:trHeight w:val="259"/>
        </w:trPr>
        <w:tc>
          <w:tcPr>
            <w:tcW w:w="8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680" w:rsidRDefault="00CD0680" w:rsidP="00CD0680">
            <w:pPr>
              <w:pStyle w:val="ListParagraph"/>
              <w:numPr>
                <w:ilvl w:val="0"/>
                <w:numId w:val="7"/>
              </w:numPr>
              <w:spacing w:after="0" w:line="276" w:lineRule="auto"/>
              <w:rPr>
                <w:rFonts w:ascii="Arial" w:hAnsi="Arial" w:cs="Arial"/>
                <w:sz w:val="20"/>
                <w:szCs w:val="20"/>
              </w:rPr>
            </w:pPr>
            <w:r>
              <w:rPr>
                <w:rFonts w:ascii="Arial" w:hAnsi="Arial" w:cs="Arial"/>
                <w:sz w:val="20"/>
                <w:szCs w:val="20"/>
              </w:rPr>
              <w:t>WASH-NET Sierra Leone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CD0680" w:rsidRDefault="00CD0680" w:rsidP="00A17475">
            <w:pPr>
              <w:spacing w:line="276" w:lineRule="auto"/>
              <w:rPr>
                <w:rFonts w:ascii="Arial" w:hAnsi="Arial" w:cs="Arial"/>
                <w:sz w:val="20"/>
                <w:szCs w:val="20"/>
              </w:rPr>
            </w:pPr>
            <w:r>
              <w:rPr>
                <w:rFonts w:ascii="Arial" w:hAnsi="Arial" w:cs="Arial"/>
                <w:sz w:val="20"/>
                <w:szCs w:val="20"/>
              </w:rPr>
              <w:t>Freetown</w:t>
            </w:r>
          </w:p>
        </w:tc>
      </w:tr>
    </w:tbl>
    <w:p w:rsidR="00CD0680" w:rsidRDefault="00CD0680" w:rsidP="00CD0680"/>
    <w:p w:rsidR="009E4DE2" w:rsidRPr="00C22E34" w:rsidRDefault="00670EE6" w:rsidP="009E4DE2">
      <w:pPr>
        <w:rPr>
          <w:rFonts w:ascii="Arial" w:hAnsi="Arial" w:cs="Arial"/>
          <w:b/>
          <w:sz w:val="21"/>
          <w:szCs w:val="21"/>
        </w:rPr>
      </w:pPr>
      <w:r>
        <w:rPr>
          <w:rFonts w:ascii="Arial" w:hAnsi="Arial" w:cs="Arial"/>
          <w:b/>
          <w:sz w:val="21"/>
          <w:szCs w:val="21"/>
        </w:rPr>
        <w:t>1</w:t>
      </w:r>
      <w:r w:rsidR="008A744D">
        <w:rPr>
          <w:rFonts w:ascii="Arial" w:hAnsi="Arial" w:cs="Arial"/>
          <w:b/>
          <w:sz w:val="21"/>
          <w:szCs w:val="21"/>
        </w:rPr>
        <w:t>1</w:t>
      </w:r>
      <w:r w:rsidR="009E4DE2" w:rsidRPr="00C22E34">
        <w:rPr>
          <w:rFonts w:ascii="Arial" w:hAnsi="Arial" w:cs="Arial"/>
          <w:b/>
          <w:sz w:val="21"/>
          <w:szCs w:val="21"/>
        </w:rPr>
        <w:t>.</w:t>
      </w:r>
      <w:r w:rsidR="008A744D">
        <w:rPr>
          <w:rFonts w:ascii="Arial" w:hAnsi="Arial" w:cs="Arial"/>
          <w:b/>
          <w:sz w:val="21"/>
          <w:szCs w:val="21"/>
        </w:rPr>
        <w:t xml:space="preserve"> </w:t>
      </w:r>
      <w:r w:rsidR="009E4DE2" w:rsidRPr="00C22E34">
        <w:rPr>
          <w:rFonts w:ascii="Arial" w:hAnsi="Arial" w:cs="Arial"/>
          <w:b/>
          <w:sz w:val="21"/>
          <w:szCs w:val="21"/>
        </w:rPr>
        <w:t>Training Outline</w:t>
      </w:r>
    </w:p>
    <w:p w:rsidR="009E4DE2" w:rsidRPr="00C22E34" w:rsidRDefault="009E4DE2">
      <w:pPr>
        <w:rPr>
          <w:rFonts w:ascii="Arial" w:hAnsi="Arial" w:cs="Arial"/>
          <w:sz w:val="21"/>
          <w:szCs w:val="21"/>
        </w:rPr>
        <w:sectPr w:rsidR="009E4DE2" w:rsidRPr="00C22E34">
          <w:pgSz w:w="12240" w:h="15840"/>
          <w:pgMar w:top="1440" w:right="1440" w:bottom="1440" w:left="1440" w:header="720" w:footer="720" w:gutter="0"/>
          <w:cols w:space="720"/>
          <w:docGrid w:linePitch="360"/>
        </w:sectPr>
      </w:pPr>
      <w:r w:rsidRPr="00C22E34">
        <w:rPr>
          <w:rFonts w:ascii="Arial" w:hAnsi="Arial" w:cs="Arial"/>
          <w:sz w:val="21"/>
          <w:szCs w:val="21"/>
        </w:rPr>
        <w:t xml:space="preserve">Please see details </w:t>
      </w:r>
      <w:r w:rsidR="009A2ABC" w:rsidRPr="00C22E34">
        <w:rPr>
          <w:rFonts w:ascii="Arial" w:hAnsi="Arial" w:cs="Arial"/>
          <w:sz w:val="21"/>
          <w:szCs w:val="21"/>
        </w:rPr>
        <w:t>below</w:t>
      </w:r>
      <w:r w:rsidR="009A2ABC">
        <w:rPr>
          <w:rFonts w:ascii="Arial" w:hAnsi="Arial" w:cs="Arial"/>
          <w:sz w:val="21"/>
          <w:szCs w:val="21"/>
        </w:rPr>
        <w:t xml:space="preserve"> for the training agenda: </w:t>
      </w:r>
    </w:p>
    <w:p w:rsidR="009E4DE2" w:rsidRPr="009E4DE2" w:rsidRDefault="009E4DE2" w:rsidP="009E4DE2">
      <w:pPr>
        <w:spacing w:after="200"/>
        <w:jc w:val="center"/>
        <w:rPr>
          <w:rFonts w:ascii="Arial" w:hAnsi="Arial" w:cs="Arial"/>
          <w:b/>
          <w:sz w:val="24"/>
          <w:szCs w:val="24"/>
        </w:rPr>
      </w:pPr>
      <w:r w:rsidRPr="009E4DE2">
        <w:rPr>
          <w:rFonts w:ascii="Arial" w:hAnsi="Arial" w:cs="Arial"/>
          <w:noProof/>
        </w:rPr>
        <w:lastRenderedPageBreak/>
        <w:drawing>
          <wp:anchor distT="0" distB="0" distL="114300" distR="114300" simplePos="0" relativeHeight="251661312" behindDoc="0" locked="0" layoutInCell="1" allowOverlap="1" wp14:anchorId="7E33A2A1" wp14:editId="1DF2F24D">
            <wp:simplePos x="8641080" y="1272540"/>
            <wp:positionH relativeFrom="column">
              <wp:align>right</wp:align>
            </wp:positionH>
            <wp:positionV relativeFrom="paragraph">
              <wp:align>top</wp:align>
            </wp:positionV>
            <wp:extent cx="504825" cy="950929"/>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DP Logo Higher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950929"/>
                    </a:xfrm>
                    <a:prstGeom prst="rect">
                      <a:avLst/>
                    </a:prstGeom>
                  </pic:spPr>
                </pic:pic>
              </a:graphicData>
            </a:graphic>
          </wp:anchor>
        </w:drawing>
      </w:r>
      <w:r w:rsidRPr="009E4DE2">
        <w:rPr>
          <w:rFonts w:ascii="Arial" w:hAnsi="Arial" w:cs="Arial"/>
          <w:b/>
          <w:sz w:val="24"/>
          <w:szCs w:val="24"/>
        </w:rPr>
        <w:t xml:space="preserve"> Partners Training Programme</w:t>
      </w:r>
    </w:p>
    <w:p w:rsidR="009A2ABC" w:rsidRDefault="009A2ABC" w:rsidP="009E4DE2">
      <w:pPr>
        <w:jc w:val="center"/>
        <w:rPr>
          <w:rFonts w:ascii="Arial" w:hAnsi="Arial" w:cs="Arial"/>
          <w:b/>
          <w:sz w:val="24"/>
          <w:szCs w:val="24"/>
        </w:rPr>
      </w:pPr>
      <w:r>
        <w:rPr>
          <w:rFonts w:ascii="Arial" w:hAnsi="Arial" w:cs="Arial"/>
          <w:b/>
          <w:sz w:val="24"/>
          <w:szCs w:val="24"/>
        </w:rPr>
        <w:t>UNDP Sierra Leone</w:t>
      </w:r>
    </w:p>
    <w:p w:rsidR="009E4DE2" w:rsidRPr="009E4DE2" w:rsidRDefault="009A2ABC" w:rsidP="009A2ABC">
      <w:pPr>
        <w:jc w:val="center"/>
        <w:rPr>
          <w:rFonts w:ascii="Arial" w:hAnsi="Arial" w:cs="Arial"/>
          <w:b/>
          <w:sz w:val="24"/>
          <w:szCs w:val="24"/>
        </w:rPr>
      </w:pPr>
      <w:r>
        <w:rPr>
          <w:rFonts w:ascii="Arial" w:hAnsi="Arial" w:cs="Arial"/>
          <w:b/>
          <w:sz w:val="24"/>
          <w:szCs w:val="24"/>
        </w:rPr>
        <w:t>June 1</w:t>
      </w:r>
      <w:r w:rsidR="00195C11">
        <w:rPr>
          <w:rFonts w:ascii="Arial" w:hAnsi="Arial" w:cs="Arial"/>
          <w:b/>
          <w:sz w:val="24"/>
          <w:szCs w:val="24"/>
        </w:rPr>
        <w:t>2</w:t>
      </w:r>
      <w:r>
        <w:rPr>
          <w:rFonts w:ascii="Arial" w:hAnsi="Arial" w:cs="Arial"/>
          <w:b/>
          <w:sz w:val="24"/>
          <w:szCs w:val="24"/>
        </w:rPr>
        <w:t>-1</w:t>
      </w:r>
      <w:r w:rsidR="00195C11">
        <w:rPr>
          <w:rFonts w:ascii="Arial" w:hAnsi="Arial" w:cs="Arial"/>
          <w:b/>
          <w:sz w:val="24"/>
          <w:szCs w:val="24"/>
        </w:rPr>
        <w:t>3</w:t>
      </w:r>
      <w:r>
        <w:rPr>
          <w:rFonts w:ascii="Arial" w:hAnsi="Arial" w:cs="Arial"/>
          <w:b/>
          <w:sz w:val="24"/>
          <w:szCs w:val="24"/>
        </w:rPr>
        <w:t>, 2019</w:t>
      </w:r>
    </w:p>
    <w:tbl>
      <w:tblPr>
        <w:tblStyle w:val="TableGrid"/>
        <w:tblW w:w="12725" w:type="dxa"/>
        <w:tblLayout w:type="fixed"/>
        <w:tblLook w:val="04A0" w:firstRow="1" w:lastRow="0" w:firstColumn="1" w:lastColumn="0" w:noHBand="0" w:noVBand="1"/>
      </w:tblPr>
      <w:tblGrid>
        <w:gridCol w:w="1922"/>
        <w:gridCol w:w="4577"/>
        <w:gridCol w:w="3130"/>
        <w:gridCol w:w="3096"/>
      </w:tblGrid>
      <w:tr w:rsidR="009E4DE2" w:rsidRPr="00FB23A2" w:rsidTr="00457A18">
        <w:trPr>
          <w:trHeight w:val="537"/>
        </w:trPr>
        <w:tc>
          <w:tcPr>
            <w:tcW w:w="12725" w:type="dxa"/>
            <w:gridSpan w:val="4"/>
            <w:shd w:val="clear" w:color="auto" w:fill="DEEAF6" w:themeFill="accent1" w:themeFillTint="33"/>
          </w:tcPr>
          <w:p w:rsidR="009E4DE2" w:rsidRDefault="009E4DE2" w:rsidP="00040CFA">
            <w:pPr>
              <w:jc w:val="center"/>
              <w:rPr>
                <w:rFonts w:ascii="Arial" w:hAnsi="Arial" w:cs="Arial"/>
                <w:b/>
                <w:sz w:val="20"/>
                <w:szCs w:val="20"/>
              </w:rPr>
            </w:pPr>
            <w:r w:rsidRPr="00FB23A2">
              <w:rPr>
                <w:rFonts w:ascii="Arial" w:hAnsi="Arial" w:cs="Arial"/>
                <w:b/>
                <w:sz w:val="20"/>
                <w:szCs w:val="20"/>
              </w:rPr>
              <w:t xml:space="preserve">Day 1 </w:t>
            </w:r>
          </w:p>
          <w:p w:rsidR="00FA7BB9" w:rsidRPr="00FB23A2" w:rsidRDefault="00FA7BB9" w:rsidP="00040CFA">
            <w:pPr>
              <w:jc w:val="center"/>
              <w:rPr>
                <w:rFonts w:ascii="Arial" w:hAnsi="Arial" w:cs="Arial"/>
                <w:b/>
                <w:sz w:val="20"/>
                <w:szCs w:val="20"/>
              </w:rPr>
            </w:pPr>
          </w:p>
        </w:tc>
      </w:tr>
      <w:tr w:rsidR="009E4DE2" w:rsidRPr="00FB23A2" w:rsidTr="00457A18">
        <w:trPr>
          <w:trHeight w:val="499"/>
        </w:trPr>
        <w:tc>
          <w:tcPr>
            <w:tcW w:w="1922" w:type="dxa"/>
          </w:tcPr>
          <w:p w:rsidR="009E4DE2" w:rsidRPr="00FB23A2" w:rsidRDefault="009E4DE2" w:rsidP="00040CFA">
            <w:pPr>
              <w:rPr>
                <w:rFonts w:ascii="Arial" w:hAnsi="Arial" w:cs="Arial"/>
                <w:b/>
                <w:sz w:val="20"/>
                <w:szCs w:val="20"/>
              </w:rPr>
            </w:pPr>
            <w:r w:rsidRPr="00FB23A2">
              <w:rPr>
                <w:rFonts w:ascii="Arial" w:hAnsi="Arial" w:cs="Arial"/>
                <w:b/>
                <w:sz w:val="20"/>
                <w:szCs w:val="20"/>
              </w:rPr>
              <w:t>Time</w:t>
            </w:r>
          </w:p>
        </w:tc>
        <w:tc>
          <w:tcPr>
            <w:tcW w:w="4577" w:type="dxa"/>
          </w:tcPr>
          <w:p w:rsidR="009E4DE2" w:rsidRPr="00FB23A2" w:rsidRDefault="009E4DE2" w:rsidP="00040CFA">
            <w:pPr>
              <w:rPr>
                <w:rFonts w:ascii="Arial" w:hAnsi="Arial" w:cs="Arial"/>
                <w:b/>
                <w:sz w:val="20"/>
                <w:szCs w:val="20"/>
              </w:rPr>
            </w:pPr>
            <w:r>
              <w:rPr>
                <w:rFonts w:ascii="Arial" w:hAnsi="Arial" w:cs="Arial"/>
                <w:b/>
                <w:sz w:val="20"/>
                <w:szCs w:val="20"/>
              </w:rPr>
              <w:t>Subject Area</w:t>
            </w:r>
          </w:p>
        </w:tc>
        <w:tc>
          <w:tcPr>
            <w:tcW w:w="3130" w:type="dxa"/>
          </w:tcPr>
          <w:p w:rsidR="009E4DE2" w:rsidRPr="00FB23A2" w:rsidRDefault="009E4DE2" w:rsidP="00040CFA">
            <w:pPr>
              <w:rPr>
                <w:rFonts w:ascii="Arial" w:hAnsi="Arial" w:cs="Arial"/>
                <w:b/>
                <w:sz w:val="20"/>
                <w:szCs w:val="20"/>
              </w:rPr>
            </w:pPr>
            <w:r w:rsidRPr="00FB23A2">
              <w:rPr>
                <w:rFonts w:ascii="Arial" w:hAnsi="Arial" w:cs="Arial"/>
                <w:b/>
                <w:sz w:val="20"/>
                <w:szCs w:val="20"/>
              </w:rPr>
              <w:t>Resource Persons</w:t>
            </w:r>
          </w:p>
        </w:tc>
        <w:tc>
          <w:tcPr>
            <w:tcW w:w="3092" w:type="dxa"/>
          </w:tcPr>
          <w:p w:rsidR="009E4DE2" w:rsidRPr="00FB23A2" w:rsidRDefault="009E4DE2" w:rsidP="00040CFA">
            <w:pPr>
              <w:rPr>
                <w:rFonts w:ascii="Arial" w:hAnsi="Arial" w:cs="Arial"/>
                <w:b/>
                <w:sz w:val="20"/>
                <w:szCs w:val="20"/>
              </w:rPr>
            </w:pPr>
            <w:r w:rsidRPr="00FB23A2">
              <w:rPr>
                <w:rFonts w:ascii="Arial" w:hAnsi="Arial" w:cs="Arial"/>
                <w:b/>
                <w:sz w:val="20"/>
                <w:szCs w:val="20"/>
              </w:rPr>
              <w:t>Materials</w:t>
            </w:r>
          </w:p>
        </w:tc>
      </w:tr>
      <w:tr w:rsidR="009E4DE2" w:rsidRPr="00FB23A2" w:rsidTr="00457A18">
        <w:trPr>
          <w:trHeight w:val="553"/>
        </w:trPr>
        <w:tc>
          <w:tcPr>
            <w:tcW w:w="1922" w:type="dxa"/>
          </w:tcPr>
          <w:p w:rsidR="009E4DE2" w:rsidRPr="00FB23A2" w:rsidRDefault="009E4DE2" w:rsidP="00040CFA">
            <w:pPr>
              <w:rPr>
                <w:rFonts w:ascii="Arial" w:hAnsi="Arial" w:cs="Arial"/>
                <w:sz w:val="20"/>
                <w:szCs w:val="20"/>
              </w:rPr>
            </w:pPr>
            <w:r w:rsidRPr="00FB23A2">
              <w:rPr>
                <w:rFonts w:ascii="Arial" w:hAnsi="Arial" w:cs="Arial"/>
                <w:sz w:val="20"/>
                <w:szCs w:val="20"/>
              </w:rPr>
              <w:t>8.30-9.00 am</w:t>
            </w:r>
          </w:p>
        </w:tc>
        <w:tc>
          <w:tcPr>
            <w:tcW w:w="4577" w:type="dxa"/>
          </w:tcPr>
          <w:p w:rsidR="009E4DE2" w:rsidRPr="00FB23A2" w:rsidRDefault="009E4DE2" w:rsidP="00040CFA">
            <w:pPr>
              <w:rPr>
                <w:rFonts w:ascii="Arial" w:hAnsi="Arial" w:cs="Arial"/>
                <w:sz w:val="20"/>
                <w:szCs w:val="20"/>
              </w:rPr>
            </w:pPr>
            <w:r w:rsidRPr="00FB23A2">
              <w:rPr>
                <w:rFonts w:ascii="Arial" w:hAnsi="Arial" w:cs="Arial"/>
                <w:sz w:val="20"/>
                <w:szCs w:val="20"/>
              </w:rPr>
              <w:t>Arrival and registration</w:t>
            </w:r>
          </w:p>
        </w:tc>
        <w:tc>
          <w:tcPr>
            <w:tcW w:w="3130" w:type="dxa"/>
          </w:tcPr>
          <w:p w:rsidR="009E4DE2" w:rsidRPr="00FB23A2" w:rsidRDefault="009E4DE2" w:rsidP="00040CFA">
            <w:pPr>
              <w:rPr>
                <w:rFonts w:ascii="Arial" w:hAnsi="Arial" w:cs="Arial"/>
                <w:sz w:val="20"/>
                <w:szCs w:val="20"/>
              </w:rPr>
            </w:pPr>
            <w:r w:rsidRPr="00FB23A2">
              <w:rPr>
                <w:rFonts w:ascii="Arial" w:hAnsi="Arial" w:cs="Arial"/>
                <w:sz w:val="20"/>
                <w:szCs w:val="20"/>
              </w:rPr>
              <w:t>UNDP/PMSU</w:t>
            </w:r>
          </w:p>
        </w:tc>
        <w:tc>
          <w:tcPr>
            <w:tcW w:w="3092" w:type="dxa"/>
          </w:tcPr>
          <w:p w:rsidR="009E4DE2" w:rsidRPr="00FB23A2" w:rsidRDefault="009E4DE2" w:rsidP="00040CFA">
            <w:pPr>
              <w:rPr>
                <w:rFonts w:ascii="Arial" w:hAnsi="Arial" w:cs="Arial"/>
                <w:sz w:val="20"/>
                <w:szCs w:val="20"/>
              </w:rPr>
            </w:pPr>
            <w:r w:rsidRPr="00FB23A2">
              <w:rPr>
                <w:rFonts w:ascii="Arial" w:hAnsi="Arial" w:cs="Arial"/>
                <w:sz w:val="20"/>
                <w:szCs w:val="20"/>
              </w:rPr>
              <w:t>Attendance sheets</w:t>
            </w:r>
          </w:p>
        </w:tc>
      </w:tr>
      <w:tr w:rsidR="009E4DE2" w:rsidRPr="00FB23A2" w:rsidTr="00457A18">
        <w:trPr>
          <w:trHeight w:val="441"/>
        </w:trPr>
        <w:tc>
          <w:tcPr>
            <w:tcW w:w="1922" w:type="dxa"/>
          </w:tcPr>
          <w:p w:rsidR="009E4DE2" w:rsidRPr="00FB23A2" w:rsidRDefault="009E4DE2" w:rsidP="00040CFA">
            <w:pPr>
              <w:rPr>
                <w:rFonts w:ascii="Arial" w:hAnsi="Arial" w:cs="Arial"/>
                <w:sz w:val="20"/>
                <w:szCs w:val="20"/>
              </w:rPr>
            </w:pPr>
            <w:r w:rsidRPr="00FB23A2">
              <w:rPr>
                <w:rFonts w:ascii="Arial" w:hAnsi="Arial" w:cs="Arial"/>
                <w:sz w:val="20"/>
                <w:szCs w:val="20"/>
              </w:rPr>
              <w:t>9.00 – 9.15 am</w:t>
            </w:r>
          </w:p>
        </w:tc>
        <w:tc>
          <w:tcPr>
            <w:tcW w:w="4577" w:type="dxa"/>
          </w:tcPr>
          <w:p w:rsidR="009E4DE2" w:rsidRPr="00FB23A2" w:rsidRDefault="009E4DE2" w:rsidP="00040CFA">
            <w:pPr>
              <w:rPr>
                <w:rFonts w:ascii="Arial" w:hAnsi="Arial" w:cs="Arial"/>
                <w:sz w:val="20"/>
                <w:szCs w:val="20"/>
              </w:rPr>
            </w:pPr>
            <w:r w:rsidRPr="00FB23A2">
              <w:rPr>
                <w:rFonts w:ascii="Arial" w:hAnsi="Arial" w:cs="Arial"/>
                <w:sz w:val="20"/>
                <w:szCs w:val="20"/>
              </w:rPr>
              <w:t>Welcome and Opening Remarks</w:t>
            </w:r>
          </w:p>
        </w:tc>
        <w:tc>
          <w:tcPr>
            <w:tcW w:w="3130" w:type="dxa"/>
          </w:tcPr>
          <w:p w:rsidR="009E4DE2" w:rsidRPr="00FB23A2" w:rsidRDefault="00872C30" w:rsidP="00040CFA">
            <w:pPr>
              <w:rPr>
                <w:rFonts w:ascii="Arial" w:hAnsi="Arial" w:cs="Arial"/>
                <w:sz w:val="20"/>
                <w:szCs w:val="20"/>
              </w:rPr>
            </w:pPr>
            <w:r>
              <w:rPr>
                <w:rFonts w:ascii="Arial" w:hAnsi="Arial" w:cs="Arial"/>
                <w:sz w:val="20"/>
                <w:szCs w:val="20"/>
              </w:rPr>
              <w:t>RR/DCD</w:t>
            </w:r>
            <w:r w:rsidR="00475C8E">
              <w:rPr>
                <w:rFonts w:ascii="Arial" w:hAnsi="Arial" w:cs="Arial"/>
                <w:sz w:val="20"/>
                <w:szCs w:val="20"/>
              </w:rPr>
              <w:t>O</w:t>
            </w:r>
          </w:p>
        </w:tc>
        <w:tc>
          <w:tcPr>
            <w:tcW w:w="3092" w:type="dxa"/>
          </w:tcPr>
          <w:p w:rsidR="009E4DE2" w:rsidRPr="00FB23A2" w:rsidRDefault="009E4DE2" w:rsidP="00040CFA">
            <w:pPr>
              <w:rPr>
                <w:rFonts w:ascii="Arial" w:hAnsi="Arial" w:cs="Arial"/>
                <w:sz w:val="20"/>
                <w:szCs w:val="20"/>
              </w:rPr>
            </w:pPr>
          </w:p>
        </w:tc>
      </w:tr>
      <w:tr w:rsidR="009E4DE2" w:rsidRPr="00FB23A2" w:rsidTr="00457A18">
        <w:trPr>
          <w:trHeight w:val="537"/>
        </w:trPr>
        <w:tc>
          <w:tcPr>
            <w:tcW w:w="1922" w:type="dxa"/>
          </w:tcPr>
          <w:p w:rsidR="009E4DE2" w:rsidRPr="00FB23A2" w:rsidRDefault="009E4DE2" w:rsidP="00040CFA">
            <w:pPr>
              <w:rPr>
                <w:rFonts w:ascii="Arial" w:hAnsi="Arial" w:cs="Arial"/>
                <w:sz w:val="20"/>
                <w:szCs w:val="20"/>
              </w:rPr>
            </w:pPr>
            <w:r w:rsidRPr="00FB23A2">
              <w:rPr>
                <w:rFonts w:ascii="Arial" w:hAnsi="Arial" w:cs="Arial"/>
                <w:sz w:val="20"/>
                <w:szCs w:val="20"/>
              </w:rPr>
              <w:t>9:15 – 9:45 am</w:t>
            </w:r>
          </w:p>
        </w:tc>
        <w:tc>
          <w:tcPr>
            <w:tcW w:w="4577" w:type="dxa"/>
          </w:tcPr>
          <w:p w:rsidR="009E4DE2" w:rsidRPr="00FB23A2" w:rsidRDefault="009E4DE2" w:rsidP="00040CFA">
            <w:pPr>
              <w:pStyle w:val="ListParagraph"/>
              <w:ind w:left="0"/>
              <w:rPr>
                <w:rFonts w:ascii="Arial" w:hAnsi="Arial" w:cs="Arial"/>
                <w:sz w:val="20"/>
                <w:szCs w:val="20"/>
              </w:rPr>
            </w:pPr>
            <w:r w:rsidRPr="00FB23A2">
              <w:rPr>
                <w:rFonts w:ascii="Arial" w:hAnsi="Arial" w:cs="Arial"/>
                <w:sz w:val="20"/>
                <w:szCs w:val="20"/>
              </w:rPr>
              <w:t xml:space="preserve">Self-introduction, expectations, ground rules, training objectives </w:t>
            </w:r>
          </w:p>
        </w:tc>
        <w:tc>
          <w:tcPr>
            <w:tcW w:w="3130" w:type="dxa"/>
          </w:tcPr>
          <w:p w:rsidR="009E4DE2" w:rsidRPr="00FB23A2" w:rsidRDefault="009E4DE2" w:rsidP="00040CFA">
            <w:pPr>
              <w:rPr>
                <w:rFonts w:ascii="Arial" w:hAnsi="Arial" w:cs="Arial"/>
                <w:sz w:val="20"/>
                <w:szCs w:val="20"/>
              </w:rPr>
            </w:pPr>
            <w:r w:rsidRPr="00FB23A2">
              <w:rPr>
                <w:rFonts w:ascii="Arial" w:hAnsi="Arial" w:cs="Arial"/>
                <w:sz w:val="20"/>
                <w:szCs w:val="20"/>
              </w:rPr>
              <w:t>UNDP/PMSU</w:t>
            </w:r>
          </w:p>
        </w:tc>
        <w:tc>
          <w:tcPr>
            <w:tcW w:w="3092" w:type="dxa"/>
          </w:tcPr>
          <w:p w:rsidR="009E4DE2" w:rsidRPr="00FB23A2" w:rsidRDefault="009E4DE2" w:rsidP="00040CFA">
            <w:pPr>
              <w:rPr>
                <w:rFonts w:ascii="Arial" w:hAnsi="Arial" w:cs="Arial"/>
                <w:sz w:val="20"/>
                <w:szCs w:val="20"/>
              </w:rPr>
            </w:pPr>
          </w:p>
        </w:tc>
      </w:tr>
      <w:tr w:rsidR="000405C3" w:rsidRPr="00FB23A2" w:rsidTr="00457A18">
        <w:trPr>
          <w:trHeight w:val="646"/>
        </w:trPr>
        <w:tc>
          <w:tcPr>
            <w:tcW w:w="1922" w:type="dxa"/>
          </w:tcPr>
          <w:p w:rsidR="000405C3" w:rsidRPr="00FB23A2" w:rsidRDefault="000405C3" w:rsidP="00040CFA">
            <w:pPr>
              <w:rPr>
                <w:rFonts w:ascii="Arial" w:hAnsi="Arial" w:cs="Arial"/>
                <w:b/>
                <w:sz w:val="20"/>
                <w:szCs w:val="20"/>
              </w:rPr>
            </w:pPr>
            <w:r w:rsidRPr="00FB23A2">
              <w:rPr>
                <w:rFonts w:ascii="Arial" w:hAnsi="Arial" w:cs="Arial"/>
                <w:b/>
                <w:sz w:val="20"/>
                <w:szCs w:val="20"/>
              </w:rPr>
              <w:t>9:45 – 10:15 am</w:t>
            </w:r>
          </w:p>
        </w:tc>
        <w:tc>
          <w:tcPr>
            <w:tcW w:w="10803" w:type="dxa"/>
            <w:gridSpan w:val="3"/>
          </w:tcPr>
          <w:p w:rsidR="000405C3" w:rsidRPr="00FB23A2" w:rsidRDefault="000405C3" w:rsidP="00040CFA">
            <w:pPr>
              <w:rPr>
                <w:rFonts w:ascii="Arial" w:hAnsi="Arial" w:cs="Arial"/>
                <w:sz w:val="20"/>
                <w:szCs w:val="20"/>
              </w:rPr>
            </w:pPr>
            <w:r w:rsidRPr="00FB23A2">
              <w:rPr>
                <w:rFonts w:ascii="Arial" w:hAnsi="Arial" w:cs="Arial"/>
                <w:b/>
                <w:sz w:val="20"/>
                <w:szCs w:val="20"/>
              </w:rPr>
              <w:t>Breakfast</w:t>
            </w:r>
          </w:p>
        </w:tc>
      </w:tr>
      <w:tr w:rsidR="009E4DE2" w:rsidRPr="00FB23A2" w:rsidTr="00457A18">
        <w:trPr>
          <w:trHeight w:val="583"/>
        </w:trPr>
        <w:tc>
          <w:tcPr>
            <w:tcW w:w="1922" w:type="dxa"/>
          </w:tcPr>
          <w:p w:rsidR="009E4DE2" w:rsidRPr="00FB23A2" w:rsidRDefault="009E4DE2" w:rsidP="00040CFA">
            <w:pPr>
              <w:rPr>
                <w:rFonts w:ascii="Arial" w:hAnsi="Arial" w:cs="Arial"/>
                <w:sz w:val="20"/>
                <w:szCs w:val="20"/>
              </w:rPr>
            </w:pPr>
            <w:r w:rsidRPr="00FB23A2">
              <w:rPr>
                <w:rFonts w:ascii="Arial" w:hAnsi="Arial" w:cs="Arial"/>
                <w:sz w:val="20"/>
                <w:szCs w:val="20"/>
              </w:rPr>
              <w:t>10:15 – 1</w:t>
            </w:r>
            <w:r w:rsidR="005D7A9A">
              <w:rPr>
                <w:rFonts w:ascii="Arial" w:hAnsi="Arial" w:cs="Arial"/>
                <w:sz w:val="20"/>
                <w:szCs w:val="20"/>
              </w:rPr>
              <w:t>0</w:t>
            </w:r>
            <w:r w:rsidRPr="00FB23A2">
              <w:rPr>
                <w:rFonts w:ascii="Arial" w:hAnsi="Arial" w:cs="Arial"/>
                <w:sz w:val="20"/>
                <w:szCs w:val="20"/>
              </w:rPr>
              <w:t>:</w:t>
            </w:r>
            <w:r w:rsidR="005D7A9A">
              <w:rPr>
                <w:rFonts w:ascii="Arial" w:hAnsi="Arial" w:cs="Arial"/>
                <w:sz w:val="20"/>
                <w:szCs w:val="20"/>
              </w:rPr>
              <w:t>4</w:t>
            </w:r>
            <w:r w:rsidRPr="00FB23A2">
              <w:rPr>
                <w:rFonts w:ascii="Arial" w:hAnsi="Arial" w:cs="Arial"/>
                <w:sz w:val="20"/>
                <w:szCs w:val="20"/>
              </w:rPr>
              <w:t>5 am</w:t>
            </w:r>
          </w:p>
        </w:tc>
        <w:tc>
          <w:tcPr>
            <w:tcW w:w="4577" w:type="dxa"/>
          </w:tcPr>
          <w:p w:rsidR="009E4DE2" w:rsidRPr="00FB23A2" w:rsidRDefault="009E4DE2" w:rsidP="00040CFA">
            <w:pPr>
              <w:spacing w:line="259" w:lineRule="auto"/>
              <w:rPr>
                <w:rFonts w:ascii="Arial" w:hAnsi="Arial" w:cs="Arial"/>
                <w:sz w:val="20"/>
                <w:szCs w:val="20"/>
              </w:rPr>
            </w:pPr>
            <w:r w:rsidRPr="00FB23A2">
              <w:rPr>
                <w:rFonts w:ascii="Arial" w:hAnsi="Arial" w:cs="Arial"/>
                <w:sz w:val="20"/>
                <w:szCs w:val="20"/>
              </w:rPr>
              <w:t>Introduction to UNDP Programme Processes and Procedures</w:t>
            </w:r>
          </w:p>
        </w:tc>
        <w:tc>
          <w:tcPr>
            <w:tcW w:w="3130" w:type="dxa"/>
          </w:tcPr>
          <w:p w:rsidR="009E4DE2" w:rsidRPr="00FB23A2" w:rsidRDefault="001C0B10" w:rsidP="00040CFA">
            <w:pPr>
              <w:rPr>
                <w:rFonts w:ascii="Arial" w:hAnsi="Arial" w:cs="Arial"/>
                <w:sz w:val="20"/>
                <w:szCs w:val="20"/>
              </w:rPr>
            </w:pPr>
            <w:r>
              <w:rPr>
                <w:rFonts w:ascii="Arial" w:hAnsi="Arial" w:cs="Arial"/>
                <w:sz w:val="20"/>
                <w:szCs w:val="20"/>
              </w:rPr>
              <w:t>Daisy Foday</w:t>
            </w:r>
          </w:p>
        </w:tc>
        <w:tc>
          <w:tcPr>
            <w:tcW w:w="3092" w:type="dxa"/>
          </w:tcPr>
          <w:p w:rsidR="009E4DE2" w:rsidRPr="00FB23A2" w:rsidRDefault="0016761C" w:rsidP="00040CFA">
            <w:pPr>
              <w:rPr>
                <w:rFonts w:ascii="Arial" w:hAnsi="Arial" w:cs="Arial"/>
                <w:sz w:val="20"/>
                <w:szCs w:val="20"/>
              </w:rPr>
            </w:pPr>
            <w:r w:rsidRPr="00FB23A2">
              <w:rPr>
                <w:rFonts w:ascii="Arial" w:hAnsi="Arial" w:cs="Arial"/>
                <w:sz w:val="20"/>
                <w:szCs w:val="20"/>
              </w:rPr>
              <w:t>PowerPoint</w:t>
            </w:r>
            <w:r w:rsidR="009E4DE2" w:rsidRPr="00FB23A2">
              <w:rPr>
                <w:rFonts w:ascii="Arial" w:hAnsi="Arial" w:cs="Arial"/>
                <w:sz w:val="20"/>
                <w:szCs w:val="20"/>
              </w:rPr>
              <w:t>, computer, projector</w:t>
            </w:r>
          </w:p>
        </w:tc>
      </w:tr>
      <w:tr w:rsidR="00872C30" w:rsidRPr="00FB23A2" w:rsidTr="00457A18">
        <w:trPr>
          <w:trHeight w:val="537"/>
        </w:trPr>
        <w:tc>
          <w:tcPr>
            <w:tcW w:w="1922" w:type="dxa"/>
          </w:tcPr>
          <w:p w:rsidR="00872C30" w:rsidRPr="00FB23A2" w:rsidRDefault="005D7A9A" w:rsidP="00040CFA">
            <w:pPr>
              <w:rPr>
                <w:rFonts w:ascii="Arial" w:hAnsi="Arial" w:cs="Arial"/>
                <w:sz w:val="20"/>
                <w:szCs w:val="20"/>
              </w:rPr>
            </w:pPr>
            <w:r>
              <w:rPr>
                <w:rFonts w:ascii="Arial" w:hAnsi="Arial" w:cs="Arial"/>
                <w:sz w:val="20"/>
                <w:szCs w:val="20"/>
              </w:rPr>
              <w:t>10:45- 11:00</w:t>
            </w:r>
          </w:p>
        </w:tc>
        <w:tc>
          <w:tcPr>
            <w:tcW w:w="4577" w:type="dxa"/>
          </w:tcPr>
          <w:p w:rsidR="00872C30" w:rsidRPr="00872C30" w:rsidRDefault="00872C30" w:rsidP="00872C30">
            <w:pPr>
              <w:rPr>
                <w:rFonts w:ascii="Arial" w:hAnsi="Arial" w:cs="Arial"/>
                <w:sz w:val="20"/>
                <w:szCs w:val="20"/>
              </w:rPr>
            </w:pPr>
            <w:r w:rsidRPr="00872C30">
              <w:rPr>
                <w:rFonts w:ascii="Arial" w:hAnsi="Arial" w:cs="Arial"/>
                <w:i/>
                <w:sz w:val="20"/>
                <w:szCs w:val="20"/>
              </w:rPr>
              <w:t xml:space="preserve">UNDP Programme Clusters: Inclusive Growth and Sustainable Environment  </w:t>
            </w:r>
          </w:p>
        </w:tc>
        <w:tc>
          <w:tcPr>
            <w:tcW w:w="3130" w:type="dxa"/>
          </w:tcPr>
          <w:p w:rsidR="00872C30" w:rsidRPr="00872C30" w:rsidRDefault="001A51E9" w:rsidP="00040CFA">
            <w:pPr>
              <w:rPr>
                <w:rFonts w:ascii="Arial" w:hAnsi="Arial" w:cs="Arial"/>
                <w:b/>
                <w:sz w:val="20"/>
                <w:szCs w:val="20"/>
              </w:rPr>
            </w:pPr>
            <w:r>
              <w:rPr>
                <w:rFonts w:ascii="Arial" w:hAnsi="Arial" w:cs="Arial"/>
                <w:b/>
                <w:sz w:val="20"/>
                <w:szCs w:val="20"/>
              </w:rPr>
              <w:t>Team</w:t>
            </w:r>
            <w:r w:rsidR="001572C9">
              <w:rPr>
                <w:rFonts w:ascii="Arial" w:hAnsi="Arial" w:cs="Arial"/>
                <w:b/>
                <w:sz w:val="20"/>
                <w:szCs w:val="20"/>
              </w:rPr>
              <w:t xml:space="preserve"> leader - </w:t>
            </w:r>
            <w:r w:rsidR="00872C30" w:rsidRPr="00872C30">
              <w:rPr>
                <w:rFonts w:ascii="Arial" w:hAnsi="Arial" w:cs="Arial"/>
                <w:b/>
                <w:sz w:val="20"/>
                <w:szCs w:val="20"/>
              </w:rPr>
              <w:t>Tanzila Sankoh</w:t>
            </w:r>
          </w:p>
        </w:tc>
        <w:tc>
          <w:tcPr>
            <w:tcW w:w="3092" w:type="dxa"/>
          </w:tcPr>
          <w:p w:rsidR="00872C30" w:rsidRPr="00FB23A2" w:rsidRDefault="001572C9" w:rsidP="00040CFA">
            <w:pPr>
              <w:rPr>
                <w:rFonts w:ascii="Arial" w:hAnsi="Arial" w:cs="Arial"/>
                <w:sz w:val="20"/>
                <w:szCs w:val="20"/>
              </w:rPr>
            </w:pPr>
            <w:r w:rsidRPr="00FB23A2">
              <w:rPr>
                <w:rFonts w:ascii="Arial" w:hAnsi="Arial" w:cs="Arial"/>
                <w:sz w:val="20"/>
                <w:szCs w:val="20"/>
              </w:rPr>
              <w:t>PowerPoint, computer, projector</w:t>
            </w:r>
          </w:p>
        </w:tc>
      </w:tr>
      <w:tr w:rsidR="00872C30" w:rsidRPr="00FB23A2" w:rsidTr="00457A18">
        <w:trPr>
          <w:trHeight w:val="649"/>
        </w:trPr>
        <w:tc>
          <w:tcPr>
            <w:tcW w:w="1922" w:type="dxa"/>
          </w:tcPr>
          <w:p w:rsidR="00872C30" w:rsidRPr="00FB23A2" w:rsidRDefault="005D7A9A" w:rsidP="00040CFA">
            <w:pPr>
              <w:rPr>
                <w:rFonts w:ascii="Arial" w:hAnsi="Arial" w:cs="Arial"/>
                <w:sz w:val="20"/>
                <w:szCs w:val="20"/>
              </w:rPr>
            </w:pPr>
            <w:r>
              <w:rPr>
                <w:rFonts w:ascii="Arial" w:hAnsi="Arial" w:cs="Arial"/>
                <w:sz w:val="20"/>
                <w:szCs w:val="20"/>
              </w:rPr>
              <w:t>11:00 – 11:15</w:t>
            </w:r>
          </w:p>
        </w:tc>
        <w:tc>
          <w:tcPr>
            <w:tcW w:w="4577" w:type="dxa"/>
          </w:tcPr>
          <w:p w:rsidR="00872C30" w:rsidRPr="00872C30" w:rsidRDefault="00872C30" w:rsidP="00872C30">
            <w:pPr>
              <w:rPr>
                <w:rFonts w:ascii="Arial" w:hAnsi="Arial" w:cs="Arial"/>
                <w:sz w:val="20"/>
                <w:szCs w:val="20"/>
              </w:rPr>
            </w:pPr>
            <w:r w:rsidRPr="00872C30">
              <w:rPr>
                <w:rFonts w:ascii="Arial" w:hAnsi="Arial" w:cs="Arial"/>
                <w:i/>
                <w:sz w:val="20"/>
                <w:szCs w:val="20"/>
              </w:rPr>
              <w:t xml:space="preserve">UNDP Programme Clusters: Governance; </w:t>
            </w:r>
          </w:p>
        </w:tc>
        <w:tc>
          <w:tcPr>
            <w:tcW w:w="3130" w:type="dxa"/>
          </w:tcPr>
          <w:p w:rsidR="00872C30" w:rsidRPr="00872C30" w:rsidRDefault="001572C9" w:rsidP="00040CFA">
            <w:pPr>
              <w:rPr>
                <w:rFonts w:ascii="Arial" w:hAnsi="Arial" w:cs="Arial"/>
                <w:b/>
                <w:sz w:val="20"/>
                <w:szCs w:val="20"/>
              </w:rPr>
            </w:pPr>
            <w:r>
              <w:rPr>
                <w:rFonts w:ascii="Arial" w:hAnsi="Arial" w:cs="Arial"/>
                <w:b/>
                <w:sz w:val="20"/>
                <w:szCs w:val="20"/>
              </w:rPr>
              <w:t xml:space="preserve">Acting Team Leader </w:t>
            </w:r>
            <w:r w:rsidR="00872C30" w:rsidRPr="00872C30">
              <w:rPr>
                <w:rFonts w:ascii="Arial" w:hAnsi="Arial" w:cs="Arial"/>
                <w:b/>
                <w:sz w:val="20"/>
                <w:szCs w:val="20"/>
              </w:rPr>
              <w:t>Josephine – Scott Manga</w:t>
            </w:r>
            <w:r w:rsidR="00872C30">
              <w:rPr>
                <w:rFonts w:ascii="Arial" w:hAnsi="Arial" w:cs="Arial"/>
                <w:b/>
                <w:sz w:val="20"/>
                <w:szCs w:val="20"/>
              </w:rPr>
              <w:t xml:space="preserve">/ </w:t>
            </w:r>
          </w:p>
        </w:tc>
        <w:tc>
          <w:tcPr>
            <w:tcW w:w="3092" w:type="dxa"/>
          </w:tcPr>
          <w:p w:rsidR="00872C30" w:rsidRPr="00FB23A2" w:rsidRDefault="00872C30" w:rsidP="00040CFA">
            <w:pPr>
              <w:rPr>
                <w:rFonts w:ascii="Arial" w:hAnsi="Arial" w:cs="Arial"/>
                <w:sz w:val="20"/>
                <w:szCs w:val="20"/>
              </w:rPr>
            </w:pPr>
          </w:p>
        </w:tc>
      </w:tr>
      <w:tr w:rsidR="009E4DE2" w:rsidRPr="00FB23A2" w:rsidTr="00457A18">
        <w:trPr>
          <w:trHeight w:val="571"/>
        </w:trPr>
        <w:tc>
          <w:tcPr>
            <w:tcW w:w="1922" w:type="dxa"/>
          </w:tcPr>
          <w:p w:rsidR="009E4DE2" w:rsidRPr="00FB23A2" w:rsidRDefault="009E4DE2" w:rsidP="00040CFA">
            <w:pPr>
              <w:rPr>
                <w:rFonts w:ascii="Arial" w:hAnsi="Arial" w:cs="Arial"/>
                <w:sz w:val="20"/>
                <w:szCs w:val="20"/>
              </w:rPr>
            </w:pPr>
            <w:r w:rsidRPr="00FB23A2">
              <w:rPr>
                <w:rFonts w:ascii="Arial" w:hAnsi="Arial" w:cs="Arial"/>
                <w:sz w:val="20"/>
                <w:szCs w:val="20"/>
              </w:rPr>
              <w:t>11:15– 12:15 pm</w:t>
            </w:r>
          </w:p>
        </w:tc>
        <w:tc>
          <w:tcPr>
            <w:tcW w:w="4577" w:type="dxa"/>
          </w:tcPr>
          <w:p w:rsidR="009E4DE2" w:rsidRPr="00FB23A2" w:rsidRDefault="009E4DE2" w:rsidP="00040CFA">
            <w:pPr>
              <w:spacing w:line="259" w:lineRule="auto"/>
              <w:rPr>
                <w:rFonts w:ascii="Arial" w:hAnsi="Arial" w:cs="Arial"/>
                <w:sz w:val="20"/>
                <w:szCs w:val="20"/>
              </w:rPr>
            </w:pPr>
            <w:r w:rsidRPr="00FB23A2">
              <w:rPr>
                <w:rFonts w:ascii="Arial" w:hAnsi="Arial" w:cs="Arial"/>
                <w:sz w:val="20"/>
                <w:szCs w:val="20"/>
              </w:rPr>
              <w:t>Introduction to Harmonized Approach to Cash Transfer (HACT)</w:t>
            </w:r>
          </w:p>
        </w:tc>
        <w:tc>
          <w:tcPr>
            <w:tcW w:w="3130" w:type="dxa"/>
          </w:tcPr>
          <w:p w:rsidR="009E4DE2" w:rsidRPr="00FB23A2" w:rsidRDefault="001C0B10" w:rsidP="00040CFA">
            <w:pPr>
              <w:rPr>
                <w:rFonts w:ascii="Arial" w:hAnsi="Arial" w:cs="Arial"/>
                <w:sz w:val="20"/>
                <w:szCs w:val="20"/>
              </w:rPr>
            </w:pPr>
            <w:r>
              <w:rPr>
                <w:rFonts w:ascii="Arial" w:hAnsi="Arial" w:cs="Arial"/>
                <w:sz w:val="20"/>
                <w:szCs w:val="20"/>
              </w:rPr>
              <w:t>Daisy Foday</w:t>
            </w:r>
          </w:p>
        </w:tc>
        <w:tc>
          <w:tcPr>
            <w:tcW w:w="3092" w:type="dxa"/>
          </w:tcPr>
          <w:p w:rsidR="009E4DE2" w:rsidRPr="00FB23A2" w:rsidRDefault="009E4DE2" w:rsidP="00040CFA">
            <w:pPr>
              <w:rPr>
                <w:rFonts w:ascii="Arial" w:hAnsi="Arial" w:cs="Arial"/>
                <w:sz w:val="20"/>
                <w:szCs w:val="20"/>
              </w:rPr>
            </w:pPr>
            <w:r w:rsidRPr="00FB23A2">
              <w:rPr>
                <w:rFonts w:ascii="Arial" w:hAnsi="Arial" w:cs="Arial"/>
                <w:sz w:val="20"/>
                <w:szCs w:val="20"/>
              </w:rPr>
              <w:t>Power point, computer, projector</w:t>
            </w:r>
          </w:p>
        </w:tc>
      </w:tr>
      <w:tr w:rsidR="009E4DE2" w:rsidRPr="00FB23A2" w:rsidTr="00457A18">
        <w:trPr>
          <w:trHeight w:val="583"/>
        </w:trPr>
        <w:tc>
          <w:tcPr>
            <w:tcW w:w="1922" w:type="dxa"/>
          </w:tcPr>
          <w:p w:rsidR="009E4DE2" w:rsidRPr="00FB23A2" w:rsidRDefault="009E4DE2" w:rsidP="00040CFA">
            <w:pPr>
              <w:rPr>
                <w:rFonts w:ascii="Arial" w:hAnsi="Arial" w:cs="Arial"/>
                <w:sz w:val="20"/>
                <w:szCs w:val="20"/>
              </w:rPr>
            </w:pPr>
            <w:r w:rsidRPr="00FB23A2">
              <w:rPr>
                <w:rFonts w:ascii="Arial" w:hAnsi="Arial" w:cs="Arial"/>
                <w:sz w:val="20"/>
                <w:szCs w:val="20"/>
              </w:rPr>
              <w:t xml:space="preserve">12:15 – </w:t>
            </w:r>
            <w:r w:rsidR="005D7A9A">
              <w:rPr>
                <w:rFonts w:ascii="Arial" w:hAnsi="Arial" w:cs="Arial"/>
                <w:sz w:val="20"/>
                <w:szCs w:val="20"/>
              </w:rPr>
              <w:t>12</w:t>
            </w:r>
            <w:r w:rsidRPr="00FB23A2">
              <w:rPr>
                <w:rFonts w:ascii="Arial" w:hAnsi="Arial" w:cs="Arial"/>
                <w:sz w:val="20"/>
                <w:szCs w:val="20"/>
              </w:rPr>
              <w:t>:</w:t>
            </w:r>
            <w:r w:rsidR="005D7A9A">
              <w:rPr>
                <w:rFonts w:ascii="Arial" w:hAnsi="Arial" w:cs="Arial"/>
                <w:sz w:val="20"/>
                <w:szCs w:val="20"/>
              </w:rPr>
              <w:t>35</w:t>
            </w:r>
            <w:r w:rsidRPr="00FB23A2">
              <w:rPr>
                <w:rFonts w:ascii="Arial" w:hAnsi="Arial" w:cs="Arial"/>
                <w:sz w:val="20"/>
                <w:szCs w:val="20"/>
              </w:rPr>
              <w:t xml:space="preserve"> pm</w:t>
            </w:r>
          </w:p>
        </w:tc>
        <w:tc>
          <w:tcPr>
            <w:tcW w:w="4577" w:type="dxa"/>
          </w:tcPr>
          <w:p w:rsidR="009E4DE2" w:rsidRPr="00FB23A2" w:rsidRDefault="009E4DE2" w:rsidP="00040CFA">
            <w:pPr>
              <w:spacing w:line="259" w:lineRule="auto"/>
              <w:rPr>
                <w:rFonts w:ascii="Arial" w:hAnsi="Arial" w:cs="Arial"/>
                <w:sz w:val="20"/>
                <w:szCs w:val="20"/>
              </w:rPr>
            </w:pPr>
            <w:r w:rsidRPr="00FB23A2">
              <w:rPr>
                <w:rFonts w:ascii="Arial" w:hAnsi="Arial" w:cs="Arial"/>
                <w:sz w:val="20"/>
                <w:szCs w:val="20"/>
              </w:rPr>
              <w:t>Introduction to UNDP Finance Processes and Procedures</w:t>
            </w:r>
          </w:p>
        </w:tc>
        <w:tc>
          <w:tcPr>
            <w:tcW w:w="3130" w:type="dxa"/>
          </w:tcPr>
          <w:p w:rsidR="009E4DE2" w:rsidRPr="00FB23A2" w:rsidRDefault="001C0B10" w:rsidP="00040CFA">
            <w:pPr>
              <w:rPr>
                <w:rFonts w:ascii="Arial" w:hAnsi="Arial" w:cs="Arial"/>
                <w:sz w:val="20"/>
                <w:szCs w:val="20"/>
              </w:rPr>
            </w:pPr>
            <w:r>
              <w:rPr>
                <w:rFonts w:ascii="Arial" w:hAnsi="Arial" w:cs="Arial"/>
                <w:sz w:val="20"/>
                <w:szCs w:val="20"/>
              </w:rPr>
              <w:t>Patrick Mamie</w:t>
            </w:r>
          </w:p>
        </w:tc>
        <w:tc>
          <w:tcPr>
            <w:tcW w:w="3092" w:type="dxa"/>
          </w:tcPr>
          <w:p w:rsidR="009E4DE2" w:rsidRPr="00FB23A2" w:rsidRDefault="000405C3" w:rsidP="00040CFA">
            <w:pPr>
              <w:rPr>
                <w:rFonts w:ascii="Arial" w:hAnsi="Arial" w:cs="Arial"/>
                <w:sz w:val="20"/>
                <w:szCs w:val="20"/>
              </w:rPr>
            </w:pPr>
            <w:r w:rsidRPr="00FB23A2">
              <w:rPr>
                <w:rFonts w:ascii="Arial" w:hAnsi="Arial" w:cs="Arial"/>
                <w:sz w:val="20"/>
                <w:szCs w:val="20"/>
              </w:rPr>
              <w:t>Power point, computer, projector</w:t>
            </w:r>
          </w:p>
        </w:tc>
      </w:tr>
      <w:tr w:rsidR="000405C3" w:rsidRPr="00FB23A2" w:rsidTr="00457A18">
        <w:trPr>
          <w:trHeight w:val="596"/>
        </w:trPr>
        <w:tc>
          <w:tcPr>
            <w:tcW w:w="1922" w:type="dxa"/>
          </w:tcPr>
          <w:p w:rsidR="000405C3" w:rsidRPr="00FB23A2" w:rsidRDefault="000405C3" w:rsidP="000405C3">
            <w:pPr>
              <w:rPr>
                <w:rFonts w:ascii="Arial" w:hAnsi="Arial" w:cs="Arial"/>
                <w:sz w:val="20"/>
                <w:szCs w:val="20"/>
              </w:rPr>
            </w:pPr>
            <w:r>
              <w:rPr>
                <w:rFonts w:ascii="Arial" w:hAnsi="Arial" w:cs="Arial"/>
                <w:sz w:val="20"/>
                <w:szCs w:val="20"/>
              </w:rPr>
              <w:t>12</w:t>
            </w:r>
            <w:r w:rsidRPr="00FB23A2">
              <w:rPr>
                <w:rFonts w:ascii="Arial" w:hAnsi="Arial" w:cs="Arial"/>
                <w:sz w:val="20"/>
                <w:szCs w:val="20"/>
              </w:rPr>
              <w:t>:</w:t>
            </w:r>
            <w:r>
              <w:rPr>
                <w:rFonts w:ascii="Arial" w:hAnsi="Arial" w:cs="Arial"/>
                <w:sz w:val="20"/>
                <w:szCs w:val="20"/>
              </w:rPr>
              <w:t>35</w:t>
            </w:r>
            <w:r w:rsidRPr="00FB23A2">
              <w:rPr>
                <w:rFonts w:ascii="Arial" w:hAnsi="Arial" w:cs="Arial"/>
                <w:sz w:val="20"/>
                <w:szCs w:val="20"/>
              </w:rPr>
              <w:t xml:space="preserve"> – 1:</w:t>
            </w:r>
            <w:r>
              <w:rPr>
                <w:rFonts w:ascii="Arial" w:hAnsi="Arial" w:cs="Arial"/>
                <w:sz w:val="20"/>
                <w:szCs w:val="20"/>
              </w:rPr>
              <w:t>00</w:t>
            </w:r>
            <w:r w:rsidRPr="00FB23A2">
              <w:rPr>
                <w:rFonts w:ascii="Arial" w:hAnsi="Arial" w:cs="Arial"/>
                <w:sz w:val="20"/>
                <w:szCs w:val="20"/>
              </w:rPr>
              <w:t xml:space="preserve"> pm</w:t>
            </w:r>
          </w:p>
        </w:tc>
        <w:tc>
          <w:tcPr>
            <w:tcW w:w="4577" w:type="dxa"/>
          </w:tcPr>
          <w:p w:rsidR="000405C3" w:rsidRPr="00FB23A2" w:rsidRDefault="000405C3" w:rsidP="000405C3">
            <w:pPr>
              <w:spacing w:line="259" w:lineRule="auto"/>
              <w:rPr>
                <w:rFonts w:ascii="Arial" w:hAnsi="Arial" w:cs="Arial"/>
                <w:sz w:val="20"/>
                <w:szCs w:val="20"/>
              </w:rPr>
            </w:pPr>
            <w:r w:rsidRPr="00FB23A2">
              <w:rPr>
                <w:rFonts w:ascii="Arial" w:hAnsi="Arial" w:cs="Arial"/>
                <w:sz w:val="20"/>
                <w:szCs w:val="20"/>
              </w:rPr>
              <w:t>Basics of UNDP Procurement Process</w:t>
            </w:r>
          </w:p>
        </w:tc>
        <w:tc>
          <w:tcPr>
            <w:tcW w:w="3130" w:type="dxa"/>
          </w:tcPr>
          <w:p w:rsidR="000405C3" w:rsidRPr="00FB23A2" w:rsidRDefault="000405C3" w:rsidP="000405C3">
            <w:pPr>
              <w:rPr>
                <w:rFonts w:ascii="Arial" w:hAnsi="Arial" w:cs="Arial"/>
                <w:sz w:val="20"/>
                <w:szCs w:val="20"/>
              </w:rPr>
            </w:pPr>
            <w:r w:rsidRPr="00FB23A2">
              <w:rPr>
                <w:rFonts w:ascii="Arial" w:hAnsi="Arial" w:cs="Arial"/>
                <w:sz w:val="20"/>
                <w:szCs w:val="20"/>
              </w:rPr>
              <w:t>Yonah Samo</w:t>
            </w:r>
          </w:p>
        </w:tc>
        <w:tc>
          <w:tcPr>
            <w:tcW w:w="3092" w:type="dxa"/>
          </w:tcPr>
          <w:p w:rsidR="000405C3" w:rsidRPr="00FB23A2" w:rsidRDefault="000405C3" w:rsidP="000405C3">
            <w:pPr>
              <w:rPr>
                <w:rFonts w:ascii="Arial" w:hAnsi="Arial" w:cs="Arial"/>
                <w:sz w:val="20"/>
                <w:szCs w:val="20"/>
              </w:rPr>
            </w:pPr>
            <w:r w:rsidRPr="00FB23A2">
              <w:rPr>
                <w:rFonts w:ascii="Arial" w:hAnsi="Arial" w:cs="Arial"/>
                <w:sz w:val="20"/>
                <w:szCs w:val="20"/>
              </w:rPr>
              <w:t>Power point, computer, projector</w:t>
            </w:r>
          </w:p>
        </w:tc>
      </w:tr>
      <w:tr w:rsidR="000405C3" w:rsidRPr="00FB23A2" w:rsidTr="00457A18">
        <w:trPr>
          <w:trHeight w:val="491"/>
        </w:trPr>
        <w:tc>
          <w:tcPr>
            <w:tcW w:w="1922" w:type="dxa"/>
          </w:tcPr>
          <w:p w:rsidR="000405C3" w:rsidRPr="00FB23A2" w:rsidRDefault="000405C3" w:rsidP="000405C3">
            <w:pPr>
              <w:rPr>
                <w:rFonts w:ascii="Arial" w:hAnsi="Arial" w:cs="Arial"/>
                <w:b/>
                <w:sz w:val="20"/>
                <w:szCs w:val="20"/>
              </w:rPr>
            </w:pPr>
            <w:r w:rsidRPr="00FB23A2">
              <w:rPr>
                <w:rFonts w:ascii="Arial" w:hAnsi="Arial" w:cs="Arial"/>
                <w:b/>
                <w:sz w:val="20"/>
                <w:szCs w:val="20"/>
              </w:rPr>
              <w:t>1:</w:t>
            </w:r>
            <w:r>
              <w:rPr>
                <w:rFonts w:ascii="Arial" w:hAnsi="Arial" w:cs="Arial"/>
                <w:b/>
                <w:sz w:val="20"/>
                <w:szCs w:val="20"/>
              </w:rPr>
              <w:t>0</w:t>
            </w:r>
            <w:r w:rsidRPr="00FB23A2">
              <w:rPr>
                <w:rFonts w:ascii="Arial" w:hAnsi="Arial" w:cs="Arial"/>
                <w:b/>
                <w:sz w:val="20"/>
                <w:szCs w:val="20"/>
              </w:rPr>
              <w:t>0 – 2:</w:t>
            </w:r>
            <w:r>
              <w:rPr>
                <w:rFonts w:ascii="Arial" w:hAnsi="Arial" w:cs="Arial"/>
                <w:b/>
                <w:sz w:val="20"/>
                <w:szCs w:val="20"/>
              </w:rPr>
              <w:t>0</w:t>
            </w:r>
            <w:r w:rsidRPr="00FB23A2">
              <w:rPr>
                <w:rFonts w:ascii="Arial" w:hAnsi="Arial" w:cs="Arial"/>
                <w:b/>
                <w:sz w:val="20"/>
                <w:szCs w:val="20"/>
              </w:rPr>
              <w:t>0 pm</w:t>
            </w:r>
          </w:p>
        </w:tc>
        <w:tc>
          <w:tcPr>
            <w:tcW w:w="10803" w:type="dxa"/>
            <w:gridSpan w:val="3"/>
          </w:tcPr>
          <w:p w:rsidR="000405C3" w:rsidRPr="00FB23A2" w:rsidRDefault="000405C3" w:rsidP="000405C3">
            <w:pPr>
              <w:rPr>
                <w:rFonts w:ascii="Arial" w:hAnsi="Arial" w:cs="Arial"/>
                <w:sz w:val="20"/>
                <w:szCs w:val="20"/>
              </w:rPr>
            </w:pPr>
            <w:r w:rsidRPr="00FB23A2">
              <w:rPr>
                <w:rFonts w:ascii="Arial" w:hAnsi="Arial" w:cs="Arial"/>
                <w:b/>
                <w:sz w:val="20"/>
                <w:szCs w:val="20"/>
              </w:rPr>
              <w:t>Lunch</w:t>
            </w:r>
          </w:p>
        </w:tc>
      </w:tr>
      <w:tr w:rsidR="000405C3" w:rsidRPr="00FB23A2" w:rsidTr="00457A18">
        <w:trPr>
          <w:trHeight w:val="279"/>
        </w:trPr>
        <w:tc>
          <w:tcPr>
            <w:tcW w:w="1922" w:type="dxa"/>
          </w:tcPr>
          <w:p w:rsidR="000405C3" w:rsidRPr="00FB23A2" w:rsidRDefault="000405C3" w:rsidP="000405C3">
            <w:pPr>
              <w:rPr>
                <w:rFonts w:ascii="Arial" w:hAnsi="Arial" w:cs="Arial"/>
                <w:sz w:val="20"/>
                <w:szCs w:val="20"/>
              </w:rPr>
            </w:pPr>
            <w:r w:rsidRPr="00FB23A2">
              <w:rPr>
                <w:rFonts w:ascii="Arial" w:hAnsi="Arial" w:cs="Arial"/>
                <w:sz w:val="20"/>
                <w:szCs w:val="20"/>
              </w:rPr>
              <w:t>2:</w:t>
            </w:r>
            <w:r>
              <w:rPr>
                <w:rFonts w:ascii="Arial" w:hAnsi="Arial" w:cs="Arial"/>
                <w:sz w:val="20"/>
                <w:szCs w:val="20"/>
              </w:rPr>
              <w:t>0</w:t>
            </w:r>
            <w:r w:rsidRPr="00FB23A2">
              <w:rPr>
                <w:rFonts w:ascii="Arial" w:hAnsi="Arial" w:cs="Arial"/>
                <w:sz w:val="20"/>
                <w:szCs w:val="20"/>
              </w:rPr>
              <w:t>0 – 3:</w:t>
            </w:r>
            <w:r>
              <w:rPr>
                <w:rFonts w:ascii="Arial" w:hAnsi="Arial" w:cs="Arial"/>
                <w:sz w:val="20"/>
                <w:szCs w:val="20"/>
              </w:rPr>
              <w:t>3</w:t>
            </w:r>
            <w:r w:rsidRPr="00FB23A2">
              <w:rPr>
                <w:rFonts w:ascii="Arial" w:hAnsi="Arial" w:cs="Arial"/>
                <w:sz w:val="20"/>
                <w:szCs w:val="20"/>
              </w:rPr>
              <w:t>0 pm</w:t>
            </w:r>
          </w:p>
        </w:tc>
        <w:tc>
          <w:tcPr>
            <w:tcW w:w="4577" w:type="dxa"/>
          </w:tcPr>
          <w:p w:rsidR="000405C3" w:rsidRPr="00FB23A2" w:rsidRDefault="000405C3" w:rsidP="000405C3">
            <w:pPr>
              <w:spacing w:line="259" w:lineRule="auto"/>
              <w:rPr>
                <w:rFonts w:ascii="Arial" w:hAnsi="Arial" w:cs="Arial"/>
                <w:sz w:val="20"/>
                <w:szCs w:val="20"/>
              </w:rPr>
            </w:pPr>
            <w:r w:rsidRPr="00FB23A2">
              <w:rPr>
                <w:rFonts w:ascii="Arial" w:hAnsi="Arial" w:cs="Arial"/>
                <w:sz w:val="20"/>
                <w:szCs w:val="20"/>
              </w:rPr>
              <w:t>Introduction to RBM</w:t>
            </w:r>
          </w:p>
        </w:tc>
        <w:tc>
          <w:tcPr>
            <w:tcW w:w="3130" w:type="dxa"/>
          </w:tcPr>
          <w:p w:rsidR="000405C3" w:rsidRPr="00FB23A2" w:rsidRDefault="000405C3" w:rsidP="000405C3">
            <w:pPr>
              <w:rPr>
                <w:rFonts w:ascii="Arial" w:hAnsi="Arial" w:cs="Arial"/>
                <w:sz w:val="20"/>
                <w:szCs w:val="20"/>
              </w:rPr>
            </w:pPr>
            <w:r>
              <w:rPr>
                <w:rFonts w:ascii="Arial" w:hAnsi="Arial" w:cs="Arial"/>
                <w:sz w:val="20"/>
                <w:szCs w:val="20"/>
              </w:rPr>
              <w:t>Madhab Regmi</w:t>
            </w:r>
          </w:p>
        </w:tc>
        <w:tc>
          <w:tcPr>
            <w:tcW w:w="3092" w:type="dxa"/>
          </w:tcPr>
          <w:p w:rsidR="000405C3" w:rsidRPr="00FB23A2" w:rsidRDefault="000405C3" w:rsidP="000405C3">
            <w:pPr>
              <w:rPr>
                <w:rFonts w:ascii="Arial" w:hAnsi="Arial" w:cs="Arial"/>
                <w:sz w:val="20"/>
                <w:szCs w:val="20"/>
              </w:rPr>
            </w:pPr>
            <w:r w:rsidRPr="00FB23A2">
              <w:rPr>
                <w:rFonts w:ascii="Arial" w:hAnsi="Arial" w:cs="Arial"/>
                <w:sz w:val="20"/>
                <w:szCs w:val="20"/>
              </w:rPr>
              <w:t>Power point, computer, projector</w:t>
            </w:r>
          </w:p>
        </w:tc>
      </w:tr>
      <w:tr w:rsidR="000405C3" w:rsidRPr="00FB23A2" w:rsidTr="00457A18">
        <w:trPr>
          <w:trHeight w:val="404"/>
        </w:trPr>
        <w:tc>
          <w:tcPr>
            <w:tcW w:w="1922" w:type="dxa"/>
          </w:tcPr>
          <w:p w:rsidR="000405C3" w:rsidRPr="00FB23A2" w:rsidRDefault="000405C3" w:rsidP="000405C3">
            <w:pPr>
              <w:rPr>
                <w:rFonts w:ascii="Arial" w:hAnsi="Arial" w:cs="Arial"/>
                <w:sz w:val="20"/>
                <w:szCs w:val="20"/>
              </w:rPr>
            </w:pPr>
            <w:r w:rsidRPr="00FB23A2">
              <w:rPr>
                <w:rFonts w:ascii="Arial" w:hAnsi="Arial" w:cs="Arial"/>
                <w:sz w:val="20"/>
                <w:szCs w:val="20"/>
              </w:rPr>
              <w:lastRenderedPageBreak/>
              <w:t>3:</w:t>
            </w:r>
            <w:r>
              <w:rPr>
                <w:rFonts w:ascii="Arial" w:hAnsi="Arial" w:cs="Arial"/>
                <w:sz w:val="20"/>
                <w:szCs w:val="20"/>
              </w:rPr>
              <w:t>3</w:t>
            </w:r>
            <w:r w:rsidRPr="00FB23A2">
              <w:rPr>
                <w:rFonts w:ascii="Arial" w:hAnsi="Arial" w:cs="Arial"/>
                <w:sz w:val="20"/>
                <w:szCs w:val="20"/>
              </w:rPr>
              <w:t xml:space="preserve">0 – </w:t>
            </w:r>
            <w:r>
              <w:rPr>
                <w:rFonts w:ascii="Arial" w:hAnsi="Arial" w:cs="Arial"/>
                <w:sz w:val="20"/>
                <w:szCs w:val="20"/>
              </w:rPr>
              <w:t>4</w:t>
            </w:r>
            <w:r w:rsidRPr="00FB23A2">
              <w:rPr>
                <w:rFonts w:ascii="Arial" w:hAnsi="Arial" w:cs="Arial"/>
                <w:sz w:val="20"/>
                <w:szCs w:val="20"/>
              </w:rPr>
              <w:t>:</w:t>
            </w:r>
            <w:r>
              <w:rPr>
                <w:rFonts w:ascii="Arial" w:hAnsi="Arial" w:cs="Arial"/>
                <w:sz w:val="20"/>
                <w:szCs w:val="20"/>
              </w:rPr>
              <w:t>3</w:t>
            </w:r>
            <w:r w:rsidRPr="00FB23A2">
              <w:rPr>
                <w:rFonts w:ascii="Arial" w:hAnsi="Arial" w:cs="Arial"/>
                <w:sz w:val="20"/>
                <w:szCs w:val="20"/>
              </w:rPr>
              <w:t>0 pm</w:t>
            </w:r>
          </w:p>
        </w:tc>
        <w:tc>
          <w:tcPr>
            <w:tcW w:w="4577" w:type="dxa"/>
          </w:tcPr>
          <w:p w:rsidR="000405C3" w:rsidRPr="00FB23A2" w:rsidRDefault="000405C3" w:rsidP="000405C3">
            <w:pPr>
              <w:spacing w:line="259" w:lineRule="auto"/>
              <w:rPr>
                <w:rFonts w:ascii="Arial" w:hAnsi="Arial" w:cs="Arial"/>
                <w:sz w:val="20"/>
                <w:szCs w:val="20"/>
              </w:rPr>
            </w:pPr>
            <w:r w:rsidRPr="00FB23A2">
              <w:rPr>
                <w:rFonts w:ascii="Arial" w:hAnsi="Arial" w:cs="Arial"/>
                <w:sz w:val="20"/>
                <w:szCs w:val="20"/>
              </w:rPr>
              <w:t>Gender and Gender Mainstreaming</w:t>
            </w:r>
          </w:p>
        </w:tc>
        <w:tc>
          <w:tcPr>
            <w:tcW w:w="3130" w:type="dxa"/>
          </w:tcPr>
          <w:p w:rsidR="000405C3" w:rsidRPr="00FB23A2" w:rsidRDefault="000405C3" w:rsidP="000405C3">
            <w:pPr>
              <w:rPr>
                <w:rFonts w:ascii="Arial" w:hAnsi="Arial" w:cs="Arial"/>
                <w:sz w:val="20"/>
                <w:szCs w:val="20"/>
              </w:rPr>
            </w:pPr>
            <w:r>
              <w:rPr>
                <w:rFonts w:ascii="Arial" w:hAnsi="Arial" w:cs="Arial"/>
                <w:sz w:val="20"/>
                <w:szCs w:val="20"/>
              </w:rPr>
              <w:t>Musu Bangura</w:t>
            </w:r>
            <w:r w:rsidRPr="00FB23A2">
              <w:rPr>
                <w:rFonts w:ascii="Arial" w:hAnsi="Arial" w:cs="Arial"/>
                <w:sz w:val="20"/>
                <w:szCs w:val="20"/>
              </w:rPr>
              <w:t xml:space="preserve"> </w:t>
            </w:r>
          </w:p>
        </w:tc>
        <w:tc>
          <w:tcPr>
            <w:tcW w:w="3092" w:type="dxa"/>
          </w:tcPr>
          <w:p w:rsidR="000405C3" w:rsidRPr="00FB23A2" w:rsidRDefault="000405C3" w:rsidP="000405C3">
            <w:pPr>
              <w:rPr>
                <w:rFonts w:ascii="Arial" w:hAnsi="Arial" w:cs="Arial"/>
                <w:sz w:val="20"/>
                <w:szCs w:val="20"/>
              </w:rPr>
            </w:pPr>
            <w:r w:rsidRPr="00FB23A2">
              <w:rPr>
                <w:rFonts w:ascii="Arial" w:hAnsi="Arial" w:cs="Arial"/>
                <w:sz w:val="20"/>
                <w:szCs w:val="20"/>
              </w:rPr>
              <w:t>Power point, computer, projector</w:t>
            </w:r>
          </w:p>
        </w:tc>
      </w:tr>
      <w:tr w:rsidR="000405C3" w:rsidRPr="00FB23A2" w:rsidTr="00457A18">
        <w:trPr>
          <w:trHeight w:val="475"/>
        </w:trPr>
        <w:tc>
          <w:tcPr>
            <w:tcW w:w="1922" w:type="dxa"/>
          </w:tcPr>
          <w:p w:rsidR="000405C3" w:rsidRPr="00FB23A2" w:rsidRDefault="000405C3" w:rsidP="000405C3">
            <w:pPr>
              <w:rPr>
                <w:rFonts w:ascii="Arial" w:hAnsi="Arial" w:cs="Arial"/>
                <w:sz w:val="20"/>
                <w:szCs w:val="20"/>
              </w:rPr>
            </w:pPr>
            <w:r w:rsidRPr="00FB23A2">
              <w:rPr>
                <w:rFonts w:ascii="Arial" w:hAnsi="Arial" w:cs="Arial"/>
                <w:sz w:val="20"/>
                <w:szCs w:val="20"/>
              </w:rPr>
              <w:t>4:30 – 5:30 pm</w:t>
            </w:r>
          </w:p>
        </w:tc>
        <w:tc>
          <w:tcPr>
            <w:tcW w:w="4577" w:type="dxa"/>
          </w:tcPr>
          <w:p w:rsidR="000405C3" w:rsidRPr="00FB23A2" w:rsidRDefault="000405C3" w:rsidP="000405C3">
            <w:pPr>
              <w:spacing w:line="259" w:lineRule="auto"/>
              <w:rPr>
                <w:rFonts w:ascii="Arial" w:hAnsi="Arial" w:cs="Arial"/>
                <w:sz w:val="20"/>
                <w:szCs w:val="20"/>
              </w:rPr>
            </w:pPr>
            <w:r w:rsidRPr="00FB23A2">
              <w:rPr>
                <w:rFonts w:ascii="Arial" w:hAnsi="Arial" w:cs="Arial"/>
                <w:sz w:val="20"/>
                <w:szCs w:val="20"/>
              </w:rPr>
              <w:t>Visibility and Communication in Projects</w:t>
            </w:r>
          </w:p>
        </w:tc>
        <w:tc>
          <w:tcPr>
            <w:tcW w:w="3130" w:type="dxa"/>
          </w:tcPr>
          <w:p w:rsidR="000405C3" w:rsidRPr="00FB23A2" w:rsidRDefault="000405C3" w:rsidP="000405C3">
            <w:pPr>
              <w:rPr>
                <w:rFonts w:ascii="Arial" w:hAnsi="Arial" w:cs="Arial"/>
                <w:sz w:val="20"/>
                <w:szCs w:val="20"/>
              </w:rPr>
            </w:pPr>
          </w:p>
        </w:tc>
        <w:tc>
          <w:tcPr>
            <w:tcW w:w="3092" w:type="dxa"/>
          </w:tcPr>
          <w:p w:rsidR="000405C3" w:rsidRPr="00FB23A2" w:rsidRDefault="000405C3" w:rsidP="000405C3">
            <w:pPr>
              <w:rPr>
                <w:rFonts w:ascii="Arial" w:hAnsi="Arial" w:cs="Arial"/>
                <w:sz w:val="20"/>
                <w:szCs w:val="20"/>
              </w:rPr>
            </w:pPr>
            <w:r w:rsidRPr="00FB23A2">
              <w:rPr>
                <w:rFonts w:ascii="Arial" w:hAnsi="Arial" w:cs="Arial"/>
                <w:sz w:val="20"/>
                <w:szCs w:val="20"/>
              </w:rPr>
              <w:t>Power point, computer, projector</w:t>
            </w:r>
          </w:p>
        </w:tc>
      </w:tr>
      <w:tr w:rsidR="000405C3" w:rsidRPr="00FB23A2" w:rsidTr="00457A18">
        <w:trPr>
          <w:trHeight w:val="537"/>
        </w:trPr>
        <w:tc>
          <w:tcPr>
            <w:tcW w:w="12725" w:type="dxa"/>
            <w:gridSpan w:val="4"/>
            <w:shd w:val="clear" w:color="auto" w:fill="DEEAF6" w:themeFill="accent1" w:themeFillTint="33"/>
          </w:tcPr>
          <w:p w:rsidR="000405C3" w:rsidRDefault="000405C3" w:rsidP="000405C3">
            <w:pPr>
              <w:jc w:val="center"/>
              <w:rPr>
                <w:rFonts w:ascii="Arial" w:hAnsi="Arial" w:cs="Arial"/>
                <w:b/>
                <w:sz w:val="20"/>
                <w:szCs w:val="20"/>
              </w:rPr>
            </w:pPr>
            <w:r w:rsidRPr="00FB23A2">
              <w:rPr>
                <w:rFonts w:ascii="Arial" w:hAnsi="Arial" w:cs="Arial"/>
                <w:b/>
                <w:sz w:val="20"/>
                <w:szCs w:val="20"/>
              </w:rPr>
              <w:t xml:space="preserve">Day 2 </w:t>
            </w:r>
          </w:p>
          <w:p w:rsidR="000405C3" w:rsidRPr="00FB23A2" w:rsidRDefault="000405C3" w:rsidP="000405C3">
            <w:pPr>
              <w:jc w:val="center"/>
              <w:rPr>
                <w:rFonts w:ascii="Arial" w:hAnsi="Arial" w:cs="Arial"/>
                <w:b/>
                <w:sz w:val="20"/>
                <w:szCs w:val="20"/>
              </w:rPr>
            </w:pPr>
          </w:p>
        </w:tc>
      </w:tr>
      <w:tr w:rsidR="000405C3" w:rsidRPr="00FB23A2" w:rsidTr="00457A18">
        <w:trPr>
          <w:trHeight w:val="342"/>
        </w:trPr>
        <w:tc>
          <w:tcPr>
            <w:tcW w:w="1922" w:type="dxa"/>
          </w:tcPr>
          <w:p w:rsidR="000405C3" w:rsidRPr="00FB23A2" w:rsidRDefault="000405C3" w:rsidP="000405C3">
            <w:pPr>
              <w:rPr>
                <w:rFonts w:ascii="Arial" w:hAnsi="Arial" w:cs="Arial"/>
                <w:sz w:val="20"/>
                <w:szCs w:val="20"/>
              </w:rPr>
            </w:pPr>
            <w:r w:rsidRPr="00FB23A2">
              <w:rPr>
                <w:rFonts w:ascii="Arial" w:hAnsi="Arial" w:cs="Arial"/>
                <w:sz w:val="20"/>
                <w:szCs w:val="20"/>
              </w:rPr>
              <w:t>8.30-9.15 am</w:t>
            </w:r>
          </w:p>
        </w:tc>
        <w:tc>
          <w:tcPr>
            <w:tcW w:w="4577" w:type="dxa"/>
          </w:tcPr>
          <w:p w:rsidR="000405C3" w:rsidRPr="00FB23A2" w:rsidRDefault="000405C3" w:rsidP="000405C3">
            <w:pPr>
              <w:pStyle w:val="ListParagraph"/>
              <w:ind w:left="0"/>
              <w:rPr>
                <w:rFonts w:ascii="Arial" w:hAnsi="Arial" w:cs="Arial"/>
                <w:sz w:val="20"/>
                <w:szCs w:val="20"/>
              </w:rPr>
            </w:pPr>
            <w:r w:rsidRPr="00FB23A2">
              <w:rPr>
                <w:rFonts w:ascii="Arial" w:hAnsi="Arial" w:cs="Arial"/>
                <w:sz w:val="20"/>
                <w:szCs w:val="20"/>
              </w:rPr>
              <w:t>Registration and Breakfast</w:t>
            </w:r>
          </w:p>
        </w:tc>
        <w:tc>
          <w:tcPr>
            <w:tcW w:w="3130" w:type="dxa"/>
          </w:tcPr>
          <w:p w:rsidR="000405C3" w:rsidRPr="00FB23A2" w:rsidRDefault="000405C3" w:rsidP="000405C3">
            <w:pPr>
              <w:rPr>
                <w:rFonts w:ascii="Arial" w:hAnsi="Arial" w:cs="Arial"/>
                <w:sz w:val="20"/>
                <w:szCs w:val="20"/>
              </w:rPr>
            </w:pPr>
            <w:r w:rsidRPr="00FB23A2">
              <w:rPr>
                <w:rFonts w:ascii="Arial" w:hAnsi="Arial" w:cs="Arial"/>
                <w:sz w:val="20"/>
                <w:szCs w:val="20"/>
              </w:rPr>
              <w:t>UNDP/PMSU</w:t>
            </w:r>
          </w:p>
        </w:tc>
        <w:tc>
          <w:tcPr>
            <w:tcW w:w="3092" w:type="dxa"/>
          </w:tcPr>
          <w:p w:rsidR="000405C3" w:rsidRPr="00FB23A2" w:rsidRDefault="000405C3" w:rsidP="000405C3">
            <w:pPr>
              <w:rPr>
                <w:rFonts w:ascii="Arial" w:hAnsi="Arial" w:cs="Arial"/>
                <w:sz w:val="20"/>
                <w:szCs w:val="20"/>
              </w:rPr>
            </w:pPr>
            <w:r w:rsidRPr="00FB23A2">
              <w:rPr>
                <w:rFonts w:ascii="Arial" w:hAnsi="Arial" w:cs="Arial"/>
                <w:sz w:val="20"/>
                <w:szCs w:val="20"/>
              </w:rPr>
              <w:t>Attendance Sheets</w:t>
            </w:r>
          </w:p>
        </w:tc>
      </w:tr>
      <w:tr w:rsidR="000405C3" w:rsidRPr="00FB23A2" w:rsidTr="00457A18">
        <w:trPr>
          <w:trHeight w:val="493"/>
        </w:trPr>
        <w:tc>
          <w:tcPr>
            <w:tcW w:w="1922" w:type="dxa"/>
          </w:tcPr>
          <w:p w:rsidR="000405C3" w:rsidRPr="00FB23A2" w:rsidRDefault="000405C3" w:rsidP="000405C3">
            <w:pPr>
              <w:rPr>
                <w:rFonts w:ascii="Arial" w:hAnsi="Arial" w:cs="Arial"/>
                <w:sz w:val="20"/>
                <w:szCs w:val="20"/>
              </w:rPr>
            </w:pPr>
            <w:r w:rsidRPr="00FB23A2">
              <w:rPr>
                <w:rFonts w:ascii="Arial" w:hAnsi="Arial" w:cs="Arial"/>
                <w:sz w:val="20"/>
                <w:szCs w:val="20"/>
              </w:rPr>
              <w:t>9:15 – 9:30 am</w:t>
            </w:r>
          </w:p>
        </w:tc>
        <w:tc>
          <w:tcPr>
            <w:tcW w:w="4577" w:type="dxa"/>
          </w:tcPr>
          <w:p w:rsidR="000405C3" w:rsidRPr="00FB23A2" w:rsidRDefault="000405C3" w:rsidP="000405C3">
            <w:pPr>
              <w:pStyle w:val="ListParagraph"/>
              <w:ind w:left="0"/>
              <w:rPr>
                <w:rFonts w:ascii="Arial" w:hAnsi="Arial" w:cs="Arial"/>
                <w:sz w:val="20"/>
                <w:szCs w:val="20"/>
              </w:rPr>
            </w:pPr>
            <w:r w:rsidRPr="00FB23A2">
              <w:rPr>
                <w:rFonts w:ascii="Arial" w:hAnsi="Arial" w:cs="Arial"/>
                <w:b/>
                <w:sz w:val="20"/>
                <w:szCs w:val="20"/>
              </w:rPr>
              <w:t>Day 1 Recap</w:t>
            </w:r>
          </w:p>
        </w:tc>
        <w:tc>
          <w:tcPr>
            <w:tcW w:w="3130" w:type="dxa"/>
          </w:tcPr>
          <w:p w:rsidR="000405C3" w:rsidRPr="00FB23A2" w:rsidRDefault="000405C3" w:rsidP="000405C3">
            <w:pPr>
              <w:rPr>
                <w:rFonts w:ascii="Arial" w:hAnsi="Arial" w:cs="Arial"/>
                <w:sz w:val="20"/>
                <w:szCs w:val="20"/>
              </w:rPr>
            </w:pPr>
          </w:p>
        </w:tc>
        <w:tc>
          <w:tcPr>
            <w:tcW w:w="3092" w:type="dxa"/>
          </w:tcPr>
          <w:p w:rsidR="000405C3" w:rsidRPr="00FB23A2" w:rsidRDefault="000405C3" w:rsidP="000405C3">
            <w:pPr>
              <w:rPr>
                <w:rFonts w:ascii="Arial" w:hAnsi="Arial" w:cs="Arial"/>
                <w:sz w:val="20"/>
                <w:szCs w:val="20"/>
              </w:rPr>
            </w:pPr>
          </w:p>
        </w:tc>
      </w:tr>
      <w:tr w:rsidR="000405C3" w:rsidRPr="00FB23A2" w:rsidTr="00457A18">
        <w:trPr>
          <w:trHeight w:val="466"/>
        </w:trPr>
        <w:tc>
          <w:tcPr>
            <w:tcW w:w="1922" w:type="dxa"/>
          </w:tcPr>
          <w:p w:rsidR="000405C3" w:rsidRPr="00FB23A2" w:rsidRDefault="000405C3" w:rsidP="000405C3">
            <w:pPr>
              <w:rPr>
                <w:rFonts w:ascii="Arial" w:hAnsi="Arial" w:cs="Arial"/>
                <w:sz w:val="20"/>
                <w:szCs w:val="20"/>
              </w:rPr>
            </w:pPr>
            <w:r w:rsidRPr="00FB23A2">
              <w:rPr>
                <w:rFonts w:ascii="Arial" w:hAnsi="Arial" w:cs="Arial"/>
                <w:sz w:val="20"/>
                <w:szCs w:val="20"/>
              </w:rPr>
              <w:t>9.30 – 10:30 am</w:t>
            </w:r>
          </w:p>
        </w:tc>
        <w:tc>
          <w:tcPr>
            <w:tcW w:w="4577" w:type="dxa"/>
          </w:tcPr>
          <w:p w:rsidR="000405C3" w:rsidRPr="00FB23A2" w:rsidRDefault="000405C3" w:rsidP="000405C3">
            <w:pPr>
              <w:pStyle w:val="ListParagraph"/>
              <w:ind w:left="0"/>
              <w:rPr>
                <w:rFonts w:ascii="Arial" w:hAnsi="Arial" w:cs="Arial"/>
                <w:sz w:val="20"/>
                <w:szCs w:val="20"/>
              </w:rPr>
            </w:pPr>
            <w:r w:rsidRPr="00FB23A2">
              <w:rPr>
                <w:rFonts w:ascii="Arial" w:hAnsi="Arial" w:cs="Arial"/>
                <w:sz w:val="20"/>
                <w:szCs w:val="20"/>
              </w:rPr>
              <w:t>Results Based Reporting</w:t>
            </w:r>
          </w:p>
        </w:tc>
        <w:tc>
          <w:tcPr>
            <w:tcW w:w="3130" w:type="dxa"/>
          </w:tcPr>
          <w:p w:rsidR="000405C3" w:rsidRPr="00FB23A2" w:rsidRDefault="000405C3" w:rsidP="000405C3">
            <w:pPr>
              <w:rPr>
                <w:rFonts w:ascii="Arial" w:hAnsi="Arial" w:cs="Arial"/>
                <w:sz w:val="20"/>
                <w:szCs w:val="20"/>
              </w:rPr>
            </w:pPr>
            <w:r>
              <w:rPr>
                <w:rFonts w:ascii="Arial" w:hAnsi="Arial" w:cs="Arial"/>
                <w:sz w:val="20"/>
                <w:szCs w:val="20"/>
              </w:rPr>
              <w:t>Irene Ntanda</w:t>
            </w:r>
          </w:p>
        </w:tc>
        <w:tc>
          <w:tcPr>
            <w:tcW w:w="3092" w:type="dxa"/>
          </w:tcPr>
          <w:p w:rsidR="000405C3" w:rsidRPr="00FB23A2" w:rsidRDefault="000C167D" w:rsidP="000405C3">
            <w:pPr>
              <w:rPr>
                <w:rFonts w:ascii="Arial" w:hAnsi="Arial" w:cs="Arial"/>
                <w:sz w:val="20"/>
                <w:szCs w:val="20"/>
              </w:rPr>
            </w:pPr>
            <w:r w:rsidRPr="00FB23A2">
              <w:rPr>
                <w:rFonts w:ascii="Arial" w:hAnsi="Arial" w:cs="Arial"/>
                <w:sz w:val="20"/>
                <w:szCs w:val="20"/>
              </w:rPr>
              <w:t>Power point, computer, projector</w:t>
            </w:r>
          </w:p>
        </w:tc>
      </w:tr>
      <w:tr w:rsidR="000405C3" w:rsidRPr="00FB23A2" w:rsidTr="00457A18">
        <w:trPr>
          <w:trHeight w:val="473"/>
        </w:trPr>
        <w:tc>
          <w:tcPr>
            <w:tcW w:w="1922" w:type="dxa"/>
          </w:tcPr>
          <w:p w:rsidR="000405C3" w:rsidRPr="00AF22D5" w:rsidRDefault="000405C3" w:rsidP="000405C3">
            <w:pPr>
              <w:rPr>
                <w:rFonts w:ascii="Arial" w:hAnsi="Arial" w:cs="Arial"/>
                <w:sz w:val="20"/>
                <w:szCs w:val="20"/>
              </w:rPr>
            </w:pPr>
            <w:r w:rsidRPr="00AF22D5">
              <w:rPr>
                <w:rFonts w:ascii="Arial" w:hAnsi="Arial" w:cs="Arial"/>
                <w:sz w:val="20"/>
                <w:szCs w:val="20"/>
              </w:rPr>
              <w:t>10:30 – 11:30 am</w:t>
            </w:r>
          </w:p>
        </w:tc>
        <w:tc>
          <w:tcPr>
            <w:tcW w:w="4577" w:type="dxa"/>
          </w:tcPr>
          <w:p w:rsidR="000405C3" w:rsidRPr="00FB23A2" w:rsidRDefault="000405C3" w:rsidP="000405C3">
            <w:pPr>
              <w:pStyle w:val="ListParagraph"/>
              <w:ind w:left="0"/>
              <w:rPr>
                <w:rFonts w:ascii="Arial" w:hAnsi="Arial" w:cs="Arial"/>
                <w:sz w:val="20"/>
                <w:szCs w:val="20"/>
              </w:rPr>
            </w:pPr>
            <w:r w:rsidRPr="00FB23A2">
              <w:rPr>
                <w:rFonts w:ascii="Arial" w:hAnsi="Arial" w:cs="Arial"/>
                <w:sz w:val="20"/>
                <w:szCs w:val="20"/>
              </w:rPr>
              <w:t>Financial Accountability and Reporting</w:t>
            </w:r>
          </w:p>
        </w:tc>
        <w:tc>
          <w:tcPr>
            <w:tcW w:w="3130" w:type="dxa"/>
          </w:tcPr>
          <w:p w:rsidR="000405C3" w:rsidRPr="00FB23A2" w:rsidRDefault="000405C3" w:rsidP="000405C3">
            <w:pPr>
              <w:rPr>
                <w:rFonts w:ascii="Arial" w:hAnsi="Arial" w:cs="Arial"/>
                <w:sz w:val="20"/>
                <w:szCs w:val="20"/>
              </w:rPr>
            </w:pPr>
            <w:r>
              <w:rPr>
                <w:rFonts w:ascii="Arial" w:hAnsi="Arial" w:cs="Arial"/>
                <w:sz w:val="20"/>
                <w:szCs w:val="20"/>
              </w:rPr>
              <w:t>Lamin Bangura</w:t>
            </w:r>
          </w:p>
        </w:tc>
        <w:tc>
          <w:tcPr>
            <w:tcW w:w="3092" w:type="dxa"/>
          </w:tcPr>
          <w:p w:rsidR="000405C3" w:rsidRPr="00FB23A2" w:rsidRDefault="000C167D" w:rsidP="000405C3">
            <w:pPr>
              <w:rPr>
                <w:rFonts w:ascii="Arial" w:hAnsi="Arial" w:cs="Arial"/>
                <w:sz w:val="20"/>
                <w:szCs w:val="20"/>
              </w:rPr>
            </w:pPr>
            <w:r w:rsidRPr="00FB23A2">
              <w:rPr>
                <w:rFonts w:ascii="Arial" w:hAnsi="Arial" w:cs="Arial"/>
                <w:sz w:val="20"/>
                <w:szCs w:val="20"/>
              </w:rPr>
              <w:t>Power point, computer, projector</w:t>
            </w:r>
          </w:p>
        </w:tc>
      </w:tr>
      <w:tr w:rsidR="00141E00" w:rsidRPr="00FB23A2" w:rsidTr="00457A18">
        <w:trPr>
          <w:trHeight w:val="473"/>
        </w:trPr>
        <w:tc>
          <w:tcPr>
            <w:tcW w:w="1922" w:type="dxa"/>
          </w:tcPr>
          <w:p w:rsidR="00141E00" w:rsidRPr="00AF22D5" w:rsidRDefault="00141E00" w:rsidP="00141E00">
            <w:pPr>
              <w:rPr>
                <w:rFonts w:ascii="Arial" w:hAnsi="Arial" w:cs="Arial"/>
                <w:sz w:val="20"/>
                <w:szCs w:val="20"/>
              </w:rPr>
            </w:pPr>
            <w:r>
              <w:rPr>
                <w:rFonts w:ascii="Arial" w:hAnsi="Arial" w:cs="Arial"/>
                <w:sz w:val="20"/>
                <w:szCs w:val="20"/>
              </w:rPr>
              <w:t>11:30 – 12:00 am</w:t>
            </w:r>
          </w:p>
        </w:tc>
        <w:tc>
          <w:tcPr>
            <w:tcW w:w="4577" w:type="dxa"/>
          </w:tcPr>
          <w:p w:rsidR="00141E00" w:rsidRPr="00FB23A2" w:rsidRDefault="00141E00" w:rsidP="00141E00">
            <w:pPr>
              <w:spacing w:line="259" w:lineRule="auto"/>
              <w:rPr>
                <w:rFonts w:ascii="Arial" w:hAnsi="Arial" w:cs="Arial"/>
                <w:sz w:val="20"/>
                <w:szCs w:val="20"/>
              </w:rPr>
            </w:pPr>
            <w:r w:rsidRPr="00FB23A2">
              <w:rPr>
                <w:rFonts w:ascii="Arial" w:hAnsi="Arial" w:cs="Arial"/>
                <w:sz w:val="20"/>
                <w:szCs w:val="20"/>
              </w:rPr>
              <w:t>Assets Management</w:t>
            </w:r>
          </w:p>
        </w:tc>
        <w:tc>
          <w:tcPr>
            <w:tcW w:w="3130" w:type="dxa"/>
          </w:tcPr>
          <w:p w:rsidR="00141E00" w:rsidRDefault="00141E00" w:rsidP="00141E00">
            <w:pPr>
              <w:rPr>
                <w:rFonts w:ascii="Arial" w:hAnsi="Arial" w:cs="Arial"/>
                <w:sz w:val="20"/>
                <w:szCs w:val="20"/>
              </w:rPr>
            </w:pPr>
            <w:r>
              <w:rPr>
                <w:rFonts w:ascii="Arial" w:hAnsi="Arial" w:cs="Arial"/>
                <w:sz w:val="20"/>
                <w:szCs w:val="20"/>
              </w:rPr>
              <w:t>Mordu Bangura</w:t>
            </w:r>
          </w:p>
        </w:tc>
        <w:tc>
          <w:tcPr>
            <w:tcW w:w="3092" w:type="dxa"/>
          </w:tcPr>
          <w:p w:rsidR="00141E00" w:rsidRPr="00FB23A2" w:rsidRDefault="000C167D" w:rsidP="00141E00">
            <w:pPr>
              <w:rPr>
                <w:rFonts w:ascii="Arial" w:hAnsi="Arial" w:cs="Arial"/>
                <w:sz w:val="20"/>
                <w:szCs w:val="20"/>
              </w:rPr>
            </w:pPr>
            <w:r w:rsidRPr="00FB23A2">
              <w:rPr>
                <w:rFonts w:ascii="Arial" w:hAnsi="Arial" w:cs="Arial"/>
                <w:sz w:val="20"/>
                <w:szCs w:val="20"/>
              </w:rPr>
              <w:t>Power point, computer, projector</w:t>
            </w:r>
          </w:p>
        </w:tc>
      </w:tr>
      <w:tr w:rsidR="00141E00" w:rsidRPr="00FB23A2" w:rsidTr="00457A18">
        <w:trPr>
          <w:trHeight w:val="864"/>
        </w:trPr>
        <w:tc>
          <w:tcPr>
            <w:tcW w:w="1922" w:type="dxa"/>
          </w:tcPr>
          <w:p w:rsidR="00141E00" w:rsidRPr="00FB23A2" w:rsidRDefault="00141E00" w:rsidP="00141E00">
            <w:pPr>
              <w:rPr>
                <w:rFonts w:ascii="Arial" w:hAnsi="Arial" w:cs="Arial"/>
                <w:sz w:val="20"/>
                <w:szCs w:val="20"/>
              </w:rPr>
            </w:pPr>
            <w:r w:rsidRPr="00FB23A2">
              <w:rPr>
                <w:rFonts w:ascii="Arial" w:hAnsi="Arial" w:cs="Arial"/>
                <w:sz w:val="20"/>
                <w:szCs w:val="20"/>
              </w:rPr>
              <w:t>1</w:t>
            </w:r>
            <w:r>
              <w:rPr>
                <w:rFonts w:ascii="Arial" w:hAnsi="Arial" w:cs="Arial"/>
                <w:sz w:val="20"/>
                <w:szCs w:val="20"/>
              </w:rPr>
              <w:t>2</w:t>
            </w:r>
            <w:r w:rsidRPr="00FB23A2">
              <w:rPr>
                <w:rFonts w:ascii="Arial" w:hAnsi="Arial" w:cs="Arial"/>
                <w:sz w:val="20"/>
                <w:szCs w:val="20"/>
              </w:rPr>
              <w:t>:</w:t>
            </w:r>
            <w:r>
              <w:rPr>
                <w:rFonts w:ascii="Arial" w:hAnsi="Arial" w:cs="Arial"/>
                <w:sz w:val="20"/>
                <w:szCs w:val="20"/>
              </w:rPr>
              <w:t>0</w:t>
            </w:r>
            <w:r w:rsidRPr="00FB23A2">
              <w:rPr>
                <w:rFonts w:ascii="Arial" w:hAnsi="Arial" w:cs="Arial"/>
                <w:sz w:val="20"/>
                <w:szCs w:val="20"/>
              </w:rPr>
              <w:t xml:space="preserve">0 – </w:t>
            </w:r>
            <w:r>
              <w:rPr>
                <w:rFonts w:ascii="Arial" w:hAnsi="Arial" w:cs="Arial"/>
                <w:sz w:val="20"/>
                <w:szCs w:val="20"/>
              </w:rPr>
              <w:t>1:30</w:t>
            </w:r>
            <w:r w:rsidRPr="00FB23A2">
              <w:rPr>
                <w:rFonts w:ascii="Arial" w:hAnsi="Arial" w:cs="Arial"/>
                <w:sz w:val="20"/>
                <w:szCs w:val="20"/>
              </w:rPr>
              <w:t xml:space="preserve"> am</w:t>
            </w:r>
          </w:p>
        </w:tc>
        <w:tc>
          <w:tcPr>
            <w:tcW w:w="4577" w:type="dxa"/>
          </w:tcPr>
          <w:p w:rsidR="00506D2F" w:rsidRDefault="00141E00" w:rsidP="00141E00">
            <w:pPr>
              <w:spacing w:line="259" w:lineRule="auto"/>
              <w:rPr>
                <w:rFonts w:ascii="Arial" w:hAnsi="Arial" w:cs="Arial"/>
                <w:sz w:val="20"/>
                <w:szCs w:val="20"/>
              </w:rPr>
            </w:pPr>
            <w:r w:rsidRPr="00FB23A2">
              <w:rPr>
                <w:rFonts w:ascii="Arial" w:hAnsi="Arial" w:cs="Arial"/>
                <w:sz w:val="20"/>
                <w:szCs w:val="20"/>
              </w:rPr>
              <w:t>Planning and Conducting Results Monitoring and Evaluation</w:t>
            </w:r>
            <w:r>
              <w:rPr>
                <w:rFonts w:ascii="Arial" w:hAnsi="Arial" w:cs="Arial"/>
                <w:sz w:val="20"/>
                <w:szCs w:val="20"/>
              </w:rPr>
              <w:t xml:space="preserve"> (Data collection)</w:t>
            </w:r>
          </w:p>
          <w:p w:rsidR="00506D2F" w:rsidRDefault="00506D2F" w:rsidP="00141E00">
            <w:pPr>
              <w:spacing w:line="259" w:lineRule="auto"/>
              <w:rPr>
                <w:rFonts w:ascii="Arial" w:hAnsi="Arial" w:cs="Arial"/>
                <w:sz w:val="20"/>
                <w:szCs w:val="20"/>
              </w:rPr>
            </w:pPr>
            <w:r>
              <w:rPr>
                <w:rFonts w:ascii="Arial" w:hAnsi="Arial" w:cs="Arial"/>
                <w:sz w:val="20"/>
                <w:szCs w:val="20"/>
              </w:rPr>
              <w:t>Documentation</w:t>
            </w:r>
          </w:p>
          <w:p w:rsidR="00141E00" w:rsidRPr="00FB23A2" w:rsidRDefault="00141E00" w:rsidP="00141E00">
            <w:pPr>
              <w:spacing w:line="259" w:lineRule="auto"/>
              <w:rPr>
                <w:rFonts w:ascii="Arial" w:hAnsi="Arial" w:cs="Arial"/>
                <w:sz w:val="20"/>
                <w:szCs w:val="20"/>
              </w:rPr>
            </w:pPr>
            <w:r>
              <w:rPr>
                <w:rFonts w:ascii="Arial" w:hAnsi="Arial" w:cs="Arial"/>
                <w:sz w:val="20"/>
                <w:szCs w:val="20"/>
              </w:rPr>
              <w:t>Risk Management</w:t>
            </w:r>
          </w:p>
        </w:tc>
        <w:tc>
          <w:tcPr>
            <w:tcW w:w="3130" w:type="dxa"/>
          </w:tcPr>
          <w:p w:rsidR="00506D2F" w:rsidRDefault="00141E00" w:rsidP="00141E00">
            <w:pPr>
              <w:rPr>
                <w:rFonts w:ascii="Arial" w:hAnsi="Arial" w:cs="Arial"/>
                <w:sz w:val="20"/>
                <w:szCs w:val="20"/>
              </w:rPr>
            </w:pPr>
            <w:r>
              <w:rPr>
                <w:rFonts w:ascii="Arial" w:hAnsi="Arial" w:cs="Arial"/>
                <w:sz w:val="20"/>
                <w:szCs w:val="20"/>
              </w:rPr>
              <w:t>Madhab Regmi</w:t>
            </w:r>
          </w:p>
          <w:p w:rsidR="00506D2F" w:rsidRDefault="00506D2F" w:rsidP="00141E00">
            <w:pPr>
              <w:rPr>
                <w:rFonts w:ascii="Arial" w:hAnsi="Arial" w:cs="Arial"/>
                <w:sz w:val="20"/>
                <w:szCs w:val="20"/>
              </w:rPr>
            </w:pPr>
          </w:p>
          <w:p w:rsidR="00141E00" w:rsidRDefault="00141E00" w:rsidP="00141E00">
            <w:pPr>
              <w:rPr>
                <w:rFonts w:ascii="Arial" w:hAnsi="Arial" w:cs="Arial"/>
                <w:sz w:val="20"/>
                <w:szCs w:val="20"/>
              </w:rPr>
            </w:pPr>
            <w:r>
              <w:rPr>
                <w:rFonts w:ascii="Arial" w:hAnsi="Arial" w:cs="Arial"/>
                <w:sz w:val="20"/>
                <w:szCs w:val="20"/>
              </w:rPr>
              <w:t>Moi Swaray</w:t>
            </w:r>
          </w:p>
          <w:p w:rsidR="00506D2F" w:rsidRPr="00FB23A2" w:rsidRDefault="00506D2F" w:rsidP="00141E00">
            <w:pPr>
              <w:rPr>
                <w:rFonts w:ascii="Arial" w:hAnsi="Arial" w:cs="Arial"/>
                <w:sz w:val="20"/>
                <w:szCs w:val="20"/>
              </w:rPr>
            </w:pPr>
            <w:r>
              <w:rPr>
                <w:rFonts w:ascii="Arial" w:hAnsi="Arial" w:cs="Arial"/>
                <w:sz w:val="20"/>
                <w:szCs w:val="20"/>
              </w:rPr>
              <w:t xml:space="preserve">Joseah Mutai </w:t>
            </w:r>
          </w:p>
        </w:tc>
        <w:tc>
          <w:tcPr>
            <w:tcW w:w="3092" w:type="dxa"/>
          </w:tcPr>
          <w:p w:rsidR="00141E00" w:rsidRPr="00FB23A2" w:rsidRDefault="00141E00" w:rsidP="00141E00">
            <w:pPr>
              <w:rPr>
                <w:rFonts w:ascii="Arial" w:hAnsi="Arial" w:cs="Arial"/>
                <w:sz w:val="20"/>
                <w:szCs w:val="20"/>
              </w:rPr>
            </w:pPr>
            <w:r w:rsidRPr="00FB23A2">
              <w:rPr>
                <w:rFonts w:ascii="Arial" w:hAnsi="Arial" w:cs="Arial"/>
                <w:sz w:val="20"/>
                <w:szCs w:val="20"/>
              </w:rPr>
              <w:t>Power point, computer, projector</w:t>
            </w:r>
            <w:r>
              <w:rPr>
                <w:rFonts w:ascii="Arial" w:hAnsi="Arial" w:cs="Arial"/>
                <w:sz w:val="20"/>
                <w:szCs w:val="20"/>
              </w:rPr>
              <w:t xml:space="preserve"> </w:t>
            </w:r>
          </w:p>
        </w:tc>
      </w:tr>
      <w:tr w:rsidR="00141E00" w:rsidRPr="00FB23A2" w:rsidTr="00457A18">
        <w:trPr>
          <w:trHeight w:val="407"/>
        </w:trPr>
        <w:tc>
          <w:tcPr>
            <w:tcW w:w="1922" w:type="dxa"/>
          </w:tcPr>
          <w:p w:rsidR="00141E00" w:rsidRPr="00FB23A2" w:rsidRDefault="00141E00" w:rsidP="00141E00">
            <w:pPr>
              <w:rPr>
                <w:rFonts w:ascii="Arial" w:hAnsi="Arial" w:cs="Arial"/>
                <w:sz w:val="20"/>
                <w:szCs w:val="20"/>
              </w:rPr>
            </w:pPr>
            <w:r w:rsidRPr="00FB23A2">
              <w:rPr>
                <w:rFonts w:ascii="Arial" w:hAnsi="Arial" w:cs="Arial"/>
                <w:b/>
                <w:sz w:val="20"/>
                <w:szCs w:val="20"/>
              </w:rPr>
              <w:t>1:30 – 2:30 pm</w:t>
            </w:r>
          </w:p>
        </w:tc>
        <w:tc>
          <w:tcPr>
            <w:tcW w:w="10803" w:type="dxa"/>
            <w:gridSpan w:val="3"/>
          </w:tcPr>
          <w:p w:rsidR="00141E00" w:rsidRPr="00FB23A2" w:rsidRDefault="00141E00" w:rsidP="00141E00">
            <w:pPr>
              <w:rPr>
                <w:rFonts w:ascii="Arial" w:hAnsi="Arial" w:cs="Arial"/>
                <w:sz w:val="20"/>
                <w:szCs w:val="20"/>
              </w:rPr>
            </w:pPr>
            <w:r w:rsidRPr="00FB23A2">
              <w:rPr>
                <w:rFonts w:ascii="Arial" w:hAnsi="Arial" w:cs="Arial"/>
                <w:b/>
                <w:sz w:val="20"/>
                <w:szCs w:val="20"/>
              </w:rPr>
              <w:t>Lunch</w:t>
            </w:r>
          </w:p>
        </w:tc>
      </w:tr>
      <w:tr w:rsidR="00141E00" w:rsidRPr="00FB23A2" w:rsidTr="00457A18">
        <w:trPr>
          <w:trHeight w:val="583"/>
        </w:trPr>
        <w:tc>
          <w:tcPr>
            <w:tcW w:w="1922" w:type="dxa"/>
          </w:tcPr>
          <w:p w:rsidR="00141E00" w:rsidRPr="00FB23A2" w:rsidRDefault="00141E00" w:rsidP="00141E00">
            <w:pPr>
              <w:rPr>
                <w:rFonts w:ascii="Arial" w:hAnsi="Arial" w:cs="Arial"/>
                <w:sz w:val="20"/>
                <w:szCs w:val="20"/>
              </w:rPr>
            </w:pPr>
            <w:r w:rsidRPr="00FB23A2">
              <w:rPr>
                <w:rFonts w:ascii="Arial" w:hAnsi="Arial" w:cs="Arial"/>
                <w:sz w:val="20"/>
                <w:szCs w:val="20"/>
              </w:rPr>
              <w:t>2:30 – 3:15 pm</w:t>
            </w:r>
          </w:p>
        </w:tc>
        <w:tc>
          <w:tcPr>
            <w:tcW w:w="4577" w:type="dxa"/>
          </w:tcPr>
          <w:p w:rsidR="00141E00" w:rsidRPr="00FB23A2" w:rsidRDefault="00141E00" w:rsidP="00141E00">
            <w:pPr>
              <w:spacing w:line="259" w:lineRule="auto"/>
              <w:rPr>
                <w:rFonts w:ascii="Arial" w:hAnsi="Arial" w:cs="Arial"/>
                <w:sz w:val="20"/>
                <w:szCs w:val="20"/>
              </w:rPr>
            </w:pPr>
            <w:r w:rsidRPr="00FB23A2">
              <w:rPr>
                <w:rFonts w:ascii="Arial" w:hAnsi="Arial" w:cs="Arial"/>
                <w:sz w:val="20"/>
                <w:szCs w:val="20"/>
              </w:rPr>
              <w:t>Introduction to Resource Mobilization</w:t>
            </w:r>
          </w:p>
        </w:tc>
        <w:tc>
          <w:tcPr>
            <w:tcW w:w="3130" w:type="dxa"/>
          </w:tcPr>
          <w:p w:rsidR="00141E00" w:rsidRPr="00FB23A2" w:rsidRDefault="00141E00" w:rsidP="00141E00">
            <w:pPr>
              <w:rPr>
                <w:rFonts w:ascii="Arial" w:hAnsi="Arial" w:cs="Arial"/>
                <w:sz w:val="20"/>
                <w:szCs w:val="20"/>
              </w:rPr>
            </w:pPr>
            <w:r w:rsidRPr="00FB23A2">
              <w:rPr>
                <w:rFonts w:ascii="Arial" w:hAnsi="Arial" w:cs="Arial"/>
                <w:sz w:val="20"/>
                <w:szCs w:val="20"/>
              </w:rPr>
              <w:t>Irene Ntanda</w:t>
            </w:r>
          </w:p>
        </w:tc>
        <w:tc>
          <w:tcPr>
            <w:tcW w:w="3092" w:type="dxa"/>
          </w:tcPr>
          <w:p w:rsidR="00141E00" w:rsidRPr="00FB23A2" w:rsidRDefault="000C167D" w:rsidP="00141E00">
            <w:pPr>
              <w:rPr>
                <w:rFonts w:ascii="Arial" w:hAnsi="Arial" w:cs="Arial"/>
                <w:sz w:val="20"/>
                <w:szCs w:val="20"/>
              </w:rPr>
            </w:pPr>
            <w:r w:rsidRPr="00FB23A2">
              <w:rPr>
                <w:rFonts w:ascii="Arial" w:hAnsi="Arial" w:cs="Arial"/>
                <w:sz w:val="20"/>
                <w:szCs w:val="20"/>
              </w:rPr>
              <w:t>Power point, computer, projector</w:t>
            </w:r>
          </w:p>
        </w:tc>
      </w:tr>
      <w:tr w:rsidR="00141E00" w:rsidRPr="00FB23A2" w:rsidTr="00457A18">
        <w:trPr>
          <w:trHeight w:val="468"/>
        </w:trPr>
        <w:tc>
          <w:tcPr>
            <w:tcW w:w="1922" w:type="dxa"/>
          </w:tcPr>
          <w:p w:rsidR="00141E00" w:rsidRPr="00FB23A2" w:rsidRDefault="00141E00" w:rsidP="00141E00">
            <w:pPr>
              <w:rPr>
                <w:rFonts w:ascii="Arial" w:hAnsi="Arial" w:cs="Arial"/>
                <w:sz w:val="20"/>
                <w:szCs w:val="20"/>
              </w:rPr>
            </w:pPr>
            <w:r w:rsidRPr="00FB23A2">
              <w:rPr>
                <w:rFonts w:ascii="Arial" w:hAnsi="Arial" w:cs="Arial"/>
                <w:sz w:val="20"/>
                <w:szCs w:val="20"/>
              </w:rPr>
              <w:t>3:15 – 4:00 pm</w:t>
            </w:r>
          </w:p>
        </w:tc>
        <w:tc>
          <w:tcPr>
            <w:tcW w:w="4577" w:type="dxa"/>
          </w:tcPr>
          <w:p w:rsidR="00141E00" w:rsidRPr="00FB23A2" w:rsidRDefault="00141E00" w:rsidP="00141E00">
            <w:pPr>
              <w:spacing w:line="259" w:lineRule="auto"/>
              <w:rPr>
                <w:rFonts w:ascii="Arial" w:hAnsi="Arial" w:cs="Arial"/>
                <w:sz w:val="20"/>
                <w:szCs w:val="20"/>
              </w:rPr>
            </w:pPr>
            <w:r w:rsidRPr="00FB23A2">
              <w:rPr>
                <w:rFonts w:ascii="Arial" w:hAnsi="Arial" w:cs="Arial"/>
                <w:sz w:val="20"/>
                <w:szCs w:val="20"/>
              </w:rPr>
              <w:t>Lessons Learning and Documentation of Success Stories</w:t>
            </w:r>
          </w:p>
        </w:tc>
        <w:tc>
          <w:tcPr>
            <w:tcW w:w="3130" w:type="dxa"/>
          </w:tcPr>
          <w:p w:rsidR="00141E00" w:rsidRPr="00FB23A2" w:rsidRDefault="00141E00" w:rsidP="00141E00">
            <w:pPr>
              <w:rPr>
                <w:rFonts w:ascii="Arial" w:hAnsi="Arial" w:cs="Arial"/>
                <w:sz w:val="20"/>
                <w:szCs w:val="20"/>
              </w:rPr>
            </w:pPr>
            <w:r w:rsidRPr="00FB23A2">
              <w:rPr>
                <w:rFonts w:ascii="Arial" w:hAnsi="Arial" w:cs="Arial"/>
                <w:sz w:val="20"/>
                <w:szCs w:val="20"/>
              </w:rPr>
              <w:t>Samuel Palmer</w:t>
            </w:r>
          </w:p>
        </w:tc>
        <w:tc>
          <w:tcPr>
            <w:tcW w:w="3092" w:type="dxa"/>
          </w:tcPr>
          <w:p w:rsidR="00141E00" w:rsidRPr="00FB23A2" w:rsidRDefault="000C167D" w:rsidP="00141E00">
            <w:pPr>
              <w:rPr>
                <w:rFonts w:ascii="Arial" w:hAnsi="Arial" w:cs="Arial"/>
                <w:sz w:val="20"/>
                <w:szCs w:val="20"/>
              </w:rPr>
            </w:pPr>
            <w:r w:rsidRPr="00FB23A2">
              <w:rPr>
                <w:rFonts w:ascii="Arial" w:hAnsi="Arial" w:cs="Arial"/>
                <w:sz w:val="20"/>
                <w:szCs w:val="20"/>
              </w:rPr>
              <w:t>Power point, computer, projector</w:t>
            </w:r>
          </w:p>
        </w:tc>
      </w:tr>
      <w:tr w:rsidR="00141E00" w:rsidRPr="00FB23A2" w:rsidTr="00457A18">
        <w:trPr>
          <w:trHeight w:val="490"/>
        </w:trPr>
        <w:tc>
          <w:tcPr>
            <w:tcW w:w="1922" w:type="dxa"/>
          </w:tcPr>
          <w:p w:rsidR="00141E00" w:rsidRPr="00FB23A2" w:rsidRDefault="00141E00" w:rsidP="00141E00">
            <w:pPr>
              <w:rPr>
                <w:rFonts w:ascii="Arial" w:hAnsi="Arial" w:cs="Arial"/>
                <w:sz w:val="20"/>
                <w:szCs w:val="20"/>
              </w:rPr>
            </w:pPr>
            <w:r w:rsidRPr="00FB23A2">
              <w:rPr>
                <w:rFonts w:ascii="Arial" w:hAnsi="Arial" w:cs="Arial"/>
                <w:sz w:val="20"/>
                <w:szCs w:val="20"/>
              </w:rPr>
              <w:t>4:00 – 5:00 pm</w:t>
            </w:r>
          </w:p>
        </w:tc>
        <w:tc>
          <w:tcPr>
            <w:tcW w:w="4577" w:type="dxa"/>
          </w:tcPr>
          <w:p w:rsidR="00141E00" w:rsidRPr="00FB23A2" w:rsidRDefault="00141E00" w:rsidP="00141E00">
            <w:pPr>
              <w:spacing w:line="259" w:lineRule="auto"/>
              <w:rPr>
                <w:rFonts w:ascii="Arial" w:hAnsi="Arial" w:cs="Arial"/>
                <w:sz w:val="20"/>
                <w:szCs w:val="20"/>
              </w:rPr>
            </w:pPr>
            <w:r w:rsidRPr="00FB23A2">
              <w:rPr>
                <w:rFonts w:ascii="Arial" w:hAnsi="Arial" w:cs="Arial"/>
                <w:sz w:val="20"/>
                <w:szCs w:val="20"/>
              </w:rPr>
              <w:t>Training Evaluation and Closing</w:t>
            </w:r>
          </w:p>
        </w:tc>
        <w:tc>
          <w:tcPr>
            <w:tcW w:w="3130" w:type="dxa"/>
          </w:tcPr>
          <w:p w:rsidR="00141E00" w:rsidRPr="00FB23A2" w:rsidRDefault="00141E00" w:rsidP="00141E00">
            <w:pPr>
              <w:rPr>
                <w:rFonts w:ascii="Arial" w:hAnsi="Arial" w:cs="Arial"/>
                <w:sz w:val="20"/>
                <w:szCs w:val="20"/>
              </w:rPr>
            </w:pPr>
            <w:r w:rsidRPr="00FB23A2">
              <w:rPr>
                <w:rFonts w:ascii="Arial" w:hAnsi="Arial" w:cs="Arial"/>
                <w:sz w:val="20"/>
                <w:szCs w:val="20"/>
              </w:rPr>
              <w:t>UNDP/PMSU</w:t>
            </w:r>
          </w:p>
        </w:tc>
        <w:tc>
          <w:tcPr>
            <w:tcW w:w="3092" w:type="dxa"/>
          </w:tcPr>
          <w:p w:rsidR="00141E00" w:rsidRPr="00FB23A2" w:rsidRDefault="00141E00" w:rsidP="00141E00">
            <w:pPr>
              <w:rPr>
                <w:rFonts w:ascii="Arial" w:hAnsi="Arial" w:cs="Arial"/>
                <w:sz w:val="20"/>
                <w:szCs w:val="20"/>
              </w:rPr>
            </w:pPr>
            <w:r w:rsidRPr="00FB23A2">
              <w:rPr>
                <w:rFonts w:ascii="Arial" w:hAnsi="Arial" w:cs="Arial"/>
                <w:sz w:val="20"/>
                <w:szCs w:val="20"/>
              </w:rPr>
              <w:t xml:space="preserve">End of course evaluation forms </w:t>
            </w:r>
          </w:p>
        </w:tc>
      </w:tr>
    </w:tbl>
    <w:p w:rsidR="009E4DE2" w:rsidRPr="00E75558" w:rsidRDefault="009E4DE2" w:rsidP="009E4DE2">
      <w:pPr>
        <w:rPr>
          <w:rFonts w:ascii="Times New Roman" w:hAnsi="Times New Roman" w:cs="Times New Roman"/>
          <w:b/>
          <w:sz w:val="24"/>
          <w:szCs w:val="24"/>
        </w:rPr>
      </w:pPr>
    </w:p>
    <w:p w:rsidR="009E4DE2" w:rsidRPr="00040E48" w:rsidRDefault="009E4DE2">
      <w:pPr>
        <w:rPr>
          <w:rFonts w:ascii="Arial" w:hAnsi="Arial" w:cs="Arial"/>
          <w:b/>
          <w:sz w:val="20"/>
          <w:szCs w:val="20"/>
        </w:rPr>
      </w:pPr>
    </w:p>
    <w:sectPr w:rsidR="009E4DE2" w:rsidRPr="00040E48" w:rsidSect="009E4D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0E" w:rsidRDefault="0037290E" w:rsidP="005965E5">
      <w:pPr>
        <w:spacing w:after="0" w:line="240" w:lineRule="auto"/>
      </w:pPr>
      <w:r>
        <w:separator/>
      </w:r>
    </w:p>
  </w:endnote>
  <w:endnote w:type="continuationSeparator" w:id="0">
    <w:p w:rsidR="0037290E" w:rsidRDefault="0037290E" w:rsidP="0059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0E" w:rsidRDefault="0037290E" w:rsidP="005965E5">
      <w:pPr>
        <w:spacing w:after="0" w:line="240" w:lineRule="auto"/>
      </w:pPr>
      <w:r>
        <w:separator/>
      </w:r>
    </w:p>
  </w:footnote>
  <w:footnote w:type="continuationSeparator" w:id="0">
    <w:p w:rsidR="0037290E" w:rsidRDefault="0037290E" w:rsidP="00596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580F"/>
    <w:multiLevelType w:val="hybridMultilevel"/>
    <w:tmpl w:val="203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A5C08"/>
    <w:multiLevelType w:val="hybridMultilevel"/>
    <w:tmpl w:val="C498AE8C"/>
    <w:lvl w:ilvl="0" w:tplc="BB8090A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8633E"/>
    <w:multiLevelType w:val="hybridMultilevel"/>
    <w:tmpl w:val="32D2F50E"/>
    <w:lvl w:ilvl="0" w:tplc="C3F876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44E06"/>
    <w:multiLevelType w:val="hybridMultilevel"/>
    <w:tmpl w:val="43E8A6FC"/>
    <w:lvl w:ilvl="0" w:tplc="8EF4C42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009BA"/>
    <w:multiLevelType w:val="hybridMultilevel"/>
    <w:tmpl w:val="32D2F50E"/>
    <w:lvl w:ilvl="0" w:tplc="C3F876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B75F9"/>
    <w:multiLevelType w:val="hybridMultilevel"/>
    <w:tmpl w:val="3E4E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1E"/>
    <w:rsid w:val="000405C3"/>
    <w:rsid w:val="00040CFA"/>
    <w:rsid w:val="00040E48"/>
    <w:rsid w:val="0008033C"/>
    <w:rsid w:val="000C167D"/>
    <w:rsid w:val="000E1A0F"/>
    <w:rsid w:val="000E7DDD"/>
    <w:rsid w:val="001057C0"/>
    <w:rsid w:val="00106672"/>
    <w:rsid w:val="00117767"/>
    <w:rsid w:val="00134638"/>
    <w:rsid w:val="00141E00"/>
    <w:rsid w:val="001572C9"/>
    <w:rsid w:val="0016761C"/>
    <w:rsid w:val="0017331E"/>
    <w:rsid w:val="001827C4"/>
    <w:rsid w:val="00184331"/>
    <w:rsid w:val="001852F7"/>
    <w:rsid w:val="00195C11"/>
    <w:rsid w:val="001A3D30"/>
    <w:rsid w:val="001A51E9"/>
    <w:rsid w:val="001B6890"/>
    <w:rsid w:val="001C0B10"/>
    <w:rsid w:val="001F2094"/>
    <w:rsid w:val="001F6F59"/>
    <w:rsid w:val="0024606E"/>
    <w:rsid w:val="00247070"/>
    <w:rsid w:val="00292057"/>
    <w:rsid w:val="00294535"/>
    <w:rsid w:val="002D714A"/>
    <w:rsid w:val="002E3487"/>
    <w:rsid w:val="002E3501"/>
    <w:rsid w:val="002F60AF"/>
    <w:rsid w:val="003613C7"/>
    <w:rsid w:val="0037290E"/>
    <w:rsid w:val="00384AA9"/>
    <w:rsid w:val="00390AB3"/>
    <w:rsid w:val="003B116A"/>
    <w:rsid w:val="00401366"/>
    <w:rsid w:val="0041452F"/>
    <w:rsid w:val="00430ED6"/>
    <w:rsid w:val="00457A18"/>
    <w:rsid w:val="00475C8E"/>
    <w:rsid w:val="00496FEA"/>
    <w:rsid w:val="00506D2F"/>
    <w:rsid w:val="0053567B"/>
    <w:rsid w:val="0056137F"/>
    <w:rsid w:val="00571DC2"/>
    <w:rsid w:val="00585EB5"/>
    <w:rsid w:val="005965E5"/>
    <w:rsid w:val="005974EF"/>
    <w:rsid w:val="005D7272"/>
    <w:rsid w:val="005D7A9A"/>
    <w:rsid w:val="005F0732"/>
    <w:rsid w:val="0062519A"/>
    <w:rsid w:val="006349F2"/>
    <w:rsid w:val="006355C4"/>
    <w:rsid w:val="00670EE6"/>
    <w:rsid w:val="007414A1"/>
    <w:rsid w:val="00786319"/>
    <w:rsid w:val="007B238C"/>
    <w:rsid w:val="00852B7A"/>
    <w:rsid w:val="00870BCF"/>
    <w:rsid w:val="00872C30"/>
    <w:rsid w:val="008A744D"/>
    <w:rsid w:val="008E1492"/>
    <w:rsid w:val="00944557"/>
    <w:rsid w:val="00953F40"/>
    <w:rsid w:val="009A2ABC"/>
    <w:rsid w:val="009A7851"/>
    <w:rsid w:val="009C5BFD"/>
    <w:rsid w:val="009C7ADE"/>
    <w:rsid w:val="009E4DE2"/>
    <w:rsid w:val="00A1469F"/>
    <w:rsid w:val="00A24D9E"/>
    <w:rsid w:val="00A45CE2"/>
    <w:rsid w:val="00AF22D5"/>
    <w:rsid w:val="00BD217B"/>
    <w:rsid w:val="00BD4D0C"/>
    <w:rsid w:val="00BE5476"/>
    <w:rsid w:val="00C22E34"/>
    <w:rsid w:val="00C3692A"/>
    <w:rsid w:val="00C4332E"/>
    <w:rsid w:val="00C43F30"/>
    <w:rsid w:val="00CB0532"/>
    <w:rsid w:val="00CB2186"/>
    <w:rsid w:val="00CC6B25"/>
    <w:rsid w:val="00CD0680"/>
    <w:rsid w:val="00CD1E97"/>
    <w:rsid w:val="00D13F22"/>
    <w:rsid w:val="00D40762"/>
    <w:rsid w:val="00D456CC"/>
    <w:rsid w:val="00D5240D"/>
    <w:rsid w:val="00D76D74"/>
    <w:rsid w:val="00D861D4"/>
    <w:rsid w:val="00D908C9"/>
    <w:rsid w:val="00D91A33"/>
    <w:rsid w:val="00DB601A"/>
    <w:rsid w:val="00E00AA6"/>
    <w:rsid w:val="00E23331"/>
    <w:rsid w:val="00E3081D"/>
    <w:rsid w:val="00E3550A"/>
    <w:rsid w:val="00E74AFC"/>
    <w:rsid w:val="00E85A83"/>
    <w:rsid w:val="00E87972"/>
    <w:rsid w:val="00F41B20"/>
    <w:rsid w:val="00F561C5"/>
    <w:rsid w:val="00F56575"/>
    <w:rsid w:val="00F84AFF"/>
    <w:rsid w:val="00FA230D"/>
    <w:rsid w:val="00FA78B0"/>
    <w:rsid w:val="00FA7BB9"/>
    <w:rsid w:val="00FE2435"/>
    <w:rsid w:val="00FE29C4"/>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F91C"/>
  <w15:chartTrackingRefBased/>
  <w15:docId w15:val="{E1F2EF0A-29D0-4FC6-99E9-49642B92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2F"/>
    <w:pPr>
      <w:ind w:left="720"/>
      <w:contextualSpacing/>
    </w:pPr>
  </w:style>
  <w:style w:type="paragraph" w:styleId="Header">
    <w:name w:val="header"/>
    <w:basedOn w:val="Normal"/>
    <w:link w:val="HeaderChar"/>
    <w:uiPriority w:val="99"/>
    <w:unhideWhenUsed/>
    <w:rsid w:val="0059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E5"/>
  </w:style>
  <w:style w:type="paragraph" w:styleId="Footer">
    <w:name w:val="footer"/>
    <w:basedOn w:val="Normal"/>
    <w:link w:val="FooterChar"/>
    <w:uiPriority w:val="99"/>
    <w:unhideWhenUsed/>
    <w:rsid w:val="0059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E5"/>
  </w:style>
  <w:style w:type="table" w:styleId="TableGrid">
    <w:name w:val="Table Grid"/>
    <w:basedOn w:val="TableNormal"/>
    <w:uiPriority w:val="39"/>
    <w:rsid w:val="009E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Conteh</dc:creator>
  <cp:keywords/>
  <dc:description/>
  <cp:lastModifiedBy>Madhab Regmi</cp:lastModifiedBy>
  <cp:revision>14</cp:revision>
  <dcterms:created xsi:type="dcterms:W3CDTF">2019-06-03T12:13:00Z</dcterms:created>
  <dcterms:modified xsi:type="dcterms:W3CDTF">2019-06-06T09:48:00Z</dcterms:modified>
</cp:coreProperties>
</file>