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08E" w:rsidRDefault="00280A3F" w:rsidP="00280A3F">
      <w:pPr>
        <w:jc w:val="center"/>
        <w:rPr>
          <w:rFonts w:cstheme="minorHAnsi"/>
          <w:b/>
          <w:u w:val="single"/>
          <w:lang w:val="es-MX"/>
        </w:rPr>
      </w:pPr>
      <w:r w:rsidRPr="00D371A9">
        <w:rPr>
          <w:rFonts w:cstheme="minorHAnsi"/>
          <w:b/>
          <w:u w:val="single"/>
          <w:lang w:val="es-MX"/>
        </w:rPr>
        <w:t>Informe de viaje</w:t>
      </w:r>
      <w:r w:rsidR="00B843FD" w:rsidRPr="00D371A9">
        <w:rPr>
          <w:rFonts w:cstheme="minorHAnsi"/>
          <w:b/>
          <w:u w:val="single"/>
          <w:lang w:val="es-MX"/>
        </w:rPr>
        <w:t xml:space="preserve"> – </w:t>
      </w:r>
      <w:r w:rsidR="00E1408E">
        <w:rPr>
          <w:rFonts w:cstheme="minorHAnsi"/>
          <w:b/>
          <w:u w:val="single"/>
          <w:lang w:val="es-MX"/>
        </w:rPr>
        <w:t xml:space="preserve">Misión Salvaguardas </w:t>
      </w:r>
    </w:p>
    <w:p w:rsidR="00280A3F" w:rsidRPr="00D371A9" w:rsidRDefault="00E1408E" w:rsidP="00280A3F">
      <w:pPr>
        <w:jc w:val="center"/>
        <w:rPr>
          <w:rFonts w:cstheme="minorHAnsi"/>
          <w:b/>
          <w:u w:val="single"/>
          <w:lang w:val="es-MX"/>
        </w:rPr>
      </w:pPr>
      <w:r>
        <w:rPr>
          <w:rFonts w:cstheme="minorHAnsi"/>
          <w:b/>
          <w:u w:val="single"/>
          <w:lang w:val="es-MX"/>
        </w:rPr>
        <w:t xml:space="preserve">Quito, Ecuador </w:t>
      </w:r>
      <w:r w:rsidR="009F3CF1" w:rsidRPr="00D371A9">
        <w:rPr>
          <w:rFonts w:cstheme="minorHAnsi"/>
          <w:b/>
          <w:u w:val="single"/>
          <w:lang w:val="es-MX"/>
        </w:rPr>
        <w:t xml:space="preserve"> </w:t>
      </w:r>
    </w:p>
    <w:tbl>
      <w:tblPr>
        <w:tblStyle w:val="Tablaconcuadrcula"/>
        <w:tblW w:w="1034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2"/>
        <w:gridCol w:w="2239"/>
        <w:gridCol w:w="1162"/>
        <w:gridCol w:w="1985"/>
        <w:gridCol w:w="1276"/>
        <w:gridCol w:w="1985"/>
      </w:tblGrid>
      <w:tr w:rsidR="00280A3F" w:rsidRPr="00D371A9" w:rsidTr="004215FF">
        <w:tc>
          <w:tcPr>
            <w:tcW w:w="1702" w:type="dxa"/>
            <w:tcBorders>
              <w:bottom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:rsidR="00280A3F" w:rsidRPr="00D371A9" w:rsidRDefault="00280A3F" w:rsidP="004B1EAD">
            <w:pPr>
              <w:spacing w:after="0"/>
              <w:jc w:val="center"/>
              <w:rPr>
                <w:rFonts w:cstheme="minorHAnsi"/>
                <w:b/>
                <w:lang w:val="es-MX"/>
              </w:rPr>
            </w:pPr>
            <w:r w:rsidRPr="00D371A9">
              <w:rPr>
                <w:rFonts w:cstheme="minorHAnsi"/>
                <w:b/>
                <w:lang w:val="es-MX"/>
              </w:rPr>
              <w:t>Proyecto N°</w:t>
            </w:r>
          </w:p>
        </w:tc>
        <w:tc>
          <w:tcPr>
            <w:tcW w:w="2239" w:type="dxa"/>
            <w:vAlign w:val="center"/>
          </w:tcPr>
          <w:p w:rsidR="00280A3F" w:rsidRPr="00D371A9" w:rsidRDefault="009F3CF1" w:rsidP="009F3CF1">
            <w:pPr>
              <w:spacing w:after="0"/>
              <w:jc w:val="center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/>
              </w:rPr>
              <w:t>92546 – FCPF</w:t>
            </w:r>
          </w:p>
        </w:tc>
        <w:tc>
          <w:tcPr>
            <w:tcW w:w="1162" w:type="dxa"/>
            <w:shd w:val="clear" w:color="auto" w:fill="ACB9CA" w:themeFill="text2" w:themeFillTint="66"/>
          </w:tcPr>
          <w:p w:rsidR="00280A3F" w:rsidRPr="00D371A9" w:rsidRDefault="00280A3F" w:rsidP="004B1EAD">
            <w:pPr>
              <w:spacing w:after="0"/>
              <w:jc w:val="center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/>
              </w:rPr>
              <w:t>Inicio de Misión</w:t>
            </w:r>
          </w:p>
        </w:tc>
        <w:tc>
          <w:tcPr>
            <w:tcW w:w="1985" w:type="dxa"/>
            <w:vAlign w:val="center"/>
          </w:tcPr>
          <w:p w:rsidR="00280A3F" w:rsidRPr="00D371A9" w:rsidRDefault="00345365" w:rsidP="009F3CF1">
            <w:pPr>
              <w:spacing w:after="0"/>
              <w:jc w:val="center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/>
              </w:rPr>
              <w:t>2</w:t>
            </w:r>
            <w:r w:rsidR="00D77FCF" w:rsidRPr="00D371A9">
              <w:rPr>
                <w:rFonts w:cstheme="minorHAnsi"/>
                <w:lang w:val="es-MX"/>
              </w:rPr>
              <w:t>0</w:t>
            </w:r>
            <w:r w:rsidRPr="00D371A9">
              <w:rPr>
                <w:rFonts w:cstheme="minorHAnsi"/>
                <w:lang w:val="es-MX"/>
              </w:rPr>
              <w:t>/</w:t>
            </w:r>
            <w:r w:rsidR="00D77FCF" w:rsidRPr="00D371A9">
              <w:rPr>
                <w:rFonts w:cstheme="minorHAnsi"/>
                <w:lang w:val="es-MX"/>
              </w:rPr>
              <w:t>01</w:t>
            </w:r>
            <w:r w:rsidRPr="00D371A9">
              <w:rPr>
                <w:rFonts w:cstheme="minorHAnsi"/>
                <w:lang w:val="es-MX"/>
              </w:rPr>
              <w:t>/20</w:t>
            </w:r>
            <w:r w:rsidR="00D77FCF" w:rsidRPr="00D371A9">
              <w:rPr>
                <w:rFonts w:cstheme="minorHAnsi"/>
                <w:lang w:val="es-MX"/>
              </w:rPr>
              <w:t>20</w:t>
            </w:r>
          </w:p>
        </w:tc>
        <w:tc>
          <w:tcPr>
            <w:tcW w:w="1276" w:type="dxa"/>
            <w:shd w:val="clear" w:color="auto" w:fill="ACB9CA" w:themeFill="text2" w:themeFillTint="66"/>
          </w:tcPr>
          <w:p w:rsidR="00280A3F" w:rsidRPr="00D371A9" w:rsidRDefault="00280A3F" w:rsidP="004B1EAD">
            <w:pPr>
              <w:spacing w:after="0"/>
              <w:jc w:val="center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/>
              </w:rPr>
              <w:t>Fin de Misión</w:t>
            </w:r>
          </w:p>
        </w:tc>
        <w:tc>
          <w:tcPr>
            <w:tcW w:w="1985" w:type="dxa"/>
            <w:vAlign w:val="center"/>
          </w:tcPr>
          <w:p w:rsidR="00280A3F" w:rsidRPr="00D371A9" w:rsidRDefault="00345365" w:rsidP="009F3CF1">
            <w:pPr>
              <w:tabs>
                <w:tab w:val="center" w:pos="641"/>
              </w:tabs>
              <w:spacing w:after="0"/>
              <w:jc w:val="center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/>
              </w:rPr>
              <w:t>2</w:t>
            </w:r>
            <w:r w:rsidR="00D77FCF" w:rsidRPr="00D371A9">
              <w:rPr>
                <w:rFonts w:cstheme="minorHAnsi"/>
                <w:lang w:val="es-MX"/>
              </w:rPr>
              <w:t>4</w:t>
            </w:r>
            <w:r w:rsidRPr="00D371A9">
              <w:rPr>
                <w:rFonts w:cstheme="minorHAnsi"/>
                <w:lang w:val="es-MX"/>
              </w:rPr>
              <w:t>/</w:t>
            </w:r>
            <w:r w:rsidR="00D77FCF" w:rsidRPr="00D371A9">
              <w:rPr>
                <w:rFonts w:cstheme="minorHAnsi"/>
                <w:lang w:val="es-MX"/>
              </w:rPr>
              <w:t>01</w:t>
            </w:r>
            <w:r w:rsidRPr="00D371A9">
              <w:rPr>
                <w:rFonts w:cstheme="minorHAnsi"/>
                <w:lang w:val="es-MX"/>
              </w:rPr>
              <w:t>/20</w:t>
            </w:r>
            <w:r w:rsidR="00D77FCF" w:rsidRPr="00D371A9">
              <w:rPr>
                <w:rFonts w:cstheme="minorHAnsi"/>
                <w:lang w:val="es-MX"/>
              </w:rPr>
              <w:t>20</w:t>
            </w:r>
          </w:p>
        </w:tc>
      </w:tr>
      <w:tr w:rsidR="00280A3F" w:rsidRPr="00D371A9" w:rsidTr="000967AD">
        <w:tc>
          <w:tcPr>
            <w:tcW w:w="1702" w:type="dxa"/>
            <w:tcBorders>
              <w:bottom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:rsidR="00280A3F" w:rsidRPr="00D371A9" w:rsidRDefault="00280A3F" w:rsidP="004B1EAD">
            <w:pPr>
              <w:spacing w:after="0"/>
              <w:jc w:val="center"/>
              <w:rPr>
                <w:rFonts w:cstheme="minorHAnsi"/>
                <w:b/>
                <w:lang w:val="es-MX"/>
              </w:rPr>
            </w:pPr>
            <w:r w:rsidRPr="00D371A9">
              <w:rPr>
                <w:rFonts w:cstheme="minorHAnsi"/>
                <w:b/>
                <w:lang w:val="es-MX"/>
              </w:rPr>
              <w:t>Objetivo de la Misión</w:t>
            </w:r>
          </w:p>
        </w:tc>
        <w:tc>
          <w:tcPr>
            <w:tcW w:w="8647" w:type="dxa"/>
            <w:gridSpan w:val="5"/>
          </w:tcPr>
          <w:p w:rsidR="00280A3F" w:rsidRPr="00D371A9" w:rsidRDefault="007525AA" w:rsidP="00D77FCF">
            <w:pPr>
              <w:spacing w:before="100" w:beforeAutospacing="1" w:after="100" w:afterAutospacing="1"/>
              <w:rPr>
                <w:rFonts w:cstheme="minorHAnsi"/>
              </w:rPr>
            </w:pPr>
            <w:r w:rsidRPr="00D371A9">
              <w:rPr>
                <w:rFonts w:cstheme="minorHAnsi"/>
                <w:lang w:val="es-MX"/>
              </w:rPr>
              <w:t xml:space="preserve">Participar del </w:t>
            </w:r>
            <w:r w:rsidR="00D77FCF" w:rsidRPr="00D371A9">
              <w:rPr>
                <w:rFonts w:cstheme="minorHAnsi"/>
                <w:b/>
                <w:bCs/>
                <w:i/>
                <w:iCs/>
              </w:rPr>
              <w:t>Intercambio de experiencias sobre lecciones aprendidas relativo a los sistemas de información de Salvaguardas</w:t>
            </w:r>
          </w:p>
        </w:tc>
      </w:tr>
      <w:tr w:rsidR="00280A3F" w:rsidRPr="00D371A9" w:rsidTr="000967AD">
        <w:trPr>
          <w:trHeight w:val="654"/>
        </w:trPr>
        <w:tc>
          <w:tcPr>
            <w:tcW w:w="1702" w:type="dxa"/>
            <w:tcBorders>
              <w:bottom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:rsidR="00280A3F" w:rsidRPr="00D371A9" w:rsidRDefault="000967AD" w:rsidP="004B1EAD">
            <w:pPr>
              <w:spacing w:after="0"/>
              <w:jc w:val="center"/>
              <w:rPr>
                <w:rFonts w:cstheme="minorHAnsi"/>
                <w:b/>
                <w:lang w:val="es-MX"/>
              </w:rPr>
            </w:pPr>
            <w:r w:rsidRPr="00D371A9">
              <w:rPr>
                <w:rFonts w:cstheme="minorHAnsi"/>
                <w:b/>
                <w:lang w:val="es-MX"/>
              </w:rPr>
              <w:t>Localidades visitadas</w:t>
            </w:r>
            <w:r w:rsidR="00280A3F" w:rsidRPr="00D371A9">
              <w:rPr>
                <w:rFonts w:cstheme="minorHAnsi"/>
                <w:b/>
                <w:lang w:val="es-MX"/>
              </w:rPr>
              <w:t>:</w:t>
            </w:r>
          </w:p>
        </w:tc>
        <w:tc>
          <w:tcPr>
            <w:tcW w:w="8647" w:type="dxa"/>
            <w:gridSpan w:val="5"/>
          </w:tcPr>
          <w:p w:rsidR="000967AD" w:rsidRPr="00D371A9" w:rsidRDefault="00D77FCF" w:rsidP="009F3CF1">
            <w:pPr>
              <w:spacing w:after="0"/>
              <w:jc w:val="both"/>
              <w:rPr>
                <w:rFonts w:cstheme="minorHAnsi"/>
                <w:lang w:val="es-MX"/>
              </w:rPr>
            </w:pPr>
            <w:r w:rsidRPr="00D371A9">
              <w:rPr>
                <w:rFonts w:cstheme="minorHAnsi"/>
                <w:lang w:val="es-MX" w:eastAsia="es-PY"/>
              </w:rPr>
              <w:t>Quito</w:t>
            </w:r>
            <w:r w:rsidR="00FD39BC" w:rsidRPr="00D371A9">
              <w:rPr>
                <w:rFonts w:cstheme="minorHAnsi"/>
                <w:lang w:val="es-MX" w:eastAsia="es-PY"/>
              </w:rPr>
              <w:t xml:space="preserve">, </w:t>
            </w:r>
            <w:r w:rsidRPr="00D371A9">
              <w:rPr>
                <w:rFonts w:cstheme="minorHAnsi"/>
                <w:lang w:val="es-MX" w:eastAsia="es-PY"/>
              </w:rPr>
              <w:t>Ecuador</w:t>
            </w:r>
            <w:r w:rsidR="00FD39BC" w:rsidRPr="00D371A9">
              <w:rPr>
                <w:rFonts w:cstheme="minorHAnsi"/>
                <w:lang w:val="es-MX" w:eastAsia="es-PY"/>
              </w:rPr>
              <w:t xml:space="preserve"> </w:t>
            </w:r>
          </w:p>
        </w:tc>
      </w:tr>
      <w:tr w:rsidR="00B843FD" w:rsidRPr="00D371A9" w:rsidTr="009F3CF1">
        <w:trPr>
          <w:trHeight w:val="402"/>
        </w:trPr>
        <w:tc>
          <w:tcPr>
            <w:tcW w:w="1702" w:type="dxa"/>
            <w:tcBorders>
              <w:bottom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:rsidR="00B843FD" w:rsidRPr="00D371A9" w:rsidRDefault="000967AD" w:rsidP="000967AD">
            <w:pPr>
              <w:spacing w:after="0" w:line="240" w:lineRule="auto"/>
              <w:jc w:val="center"/>
              <w:rPr>
                <w:rFonts w:cstheme="minorHAnsi"/>
                <w:b/>
                <w:lang w:val="es-MX"/>
              </w:rPr>
            </w:pPr>
            <w:r w:rsidRPr="00D371A9">
              <w:rPr>
                <w:rFonts w:cstheme="minorHAnsi"/>
                <w:b/>
                <w:lang w:val="es-MX"/>
              </w:rPr>
              <w:t>Móvil</w:t>
            </w:r>
          </w:p>
        </w:tc>
        <w:tc>
          <w:tcPr>
            <w:tcW w:w="8647" w:type="dxa"/>
            <w:gridSpan w:val="5"/>
          </w:tcPr>
          <w:p w:rsidR="00B843FD" w:rsidRPr="00D371A9" w:rsidRDefault="00D77FCF" w:rsidP="000967AD">
            <w:pPr>
              <w:spacing w:after="0" w:line="240" w:lineRule="auto"/>
              <w:jc w:val="both"/>
              <w:rPr>
                <w:rFonts w:cstheme="minorHAnsi"/>
                <w:lang w:val="es-MX" w:eastAsia="es-PY"/>
              </w:rPr>
            </w:pPr>
            <w:r w:rsidRPr="00D371A9">
              <w:rPr>
                <w:rFonts w:cstheme="minorHAnsi"/>
                <w:lang w:val="es-MX" w:eastAsia="es-PY"/>
              </w:rPr>
              <w:t xml:space="preserve">Vía aérea </w:t>
            </w:r>
          </w:p>
        </w:tc>
      </w:tr>
      <w:tr w:rsidR="00345365" w:rsidRPr="00D371A9" w:rsidTr="00345365">
        <w:trPr>
          <w:trHeight w:val="754"/>
        </w:trPr>
        <w:tc>
          <w:tcPr>
            <w:tcW w:w="1702" w:type="dxa"/>
            <w:tcBorders>
              <w:bottom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:rsidR="00345365" w:rsidRPr="00D371A9" w:rsidRDefault="00345365" w:rsidP="004B1EAD">
            <w:pPr>
              <w:spacing w:after="0"/>
              <w:jc w:val="center"/>
              <w:rPr>
                <w:rFonts w:cstheme="minorHAnsi"/>
                <w:b/>
                <w:lang w:val="es-MX"/>
              </w:rPr>
            </w:pPr>
            <w:r w:rsidRPr="00D371A9">
              <w:rPr>
                <w:rFonts w:cstheme="minorHAnsi"/>
                <w:b/>
                <w:lang w:val="es-MX"/>
              </w:rPr>
              <w:t>Integrantes de la Misión</w:t>
            </w:r>
          </w:p>
          <w:p w:rsidR="00345365" w:rsidRPr="00D371A9" w:rsidRDefault="00345365" w:rsidP="004B1EAD">
            <w:pPr>
              <w:spacing w:after="0"/>
              <w:jc w:val="center"/>
              <w:rPr>
                <w:rFonts w:cstheme="minorHAnsi"/>
                <w:b/>
                <w:lang w:val="es-MX"/>
              </w:rPr>
            </w:pPr>
          </w:p>
        </w:tc>
        <w:tc>
          <w:tcPr>
            <w:tcW w:w="8647" w:type="dxa"/>
            <w:gridSpan w:val="5"/>
          </w:tcPr>
          <w:p w:rsidR="00D77FCF" w:rsidRPr="00D371A9" w:rsidRDefault="00D77FCF" w:rsidP="00D77FCF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cstheme="minorHAnsi"/>
              </w:rPr>
            </w:pPr>
            <w:r w:rsidRPr="00D371A9">
              <w:rPr>
                <w:rFonts w:cstheme="minorHAnsi"/>
              </w:rPr>
              <w:t>Gustavo González, técnico de la Dirección Nacional de Cambio Climático del MADES</w:t>
            </w:r>
          </w:p>
          <w:p w:rsidR="00D77FCF" w:rsidRPr="00D371A9" w:rsidRDefault="00D77FCF" w:rsidP="00D77FCF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cstheme="minorHAnsi"/>
              </w:rPr>
            </w:pPr>
            <w:r w:rsidRPr="00D371A9">
              <w:rPr>
                <w:rFonts w:cstheme="minorHAnsi"/>
              </w:rPr>
              <w:t>Blanca Brítez de Casaccia Coordinadora de Asuntos Indígenas de la Dirección General de Gestión Ambiental del MADES</w:t>
            </w:r>
          </w:p>
          <w:p w:rsidR="00D77FCF" w:rsidRPr="00D371A9" w:rsidRDefault="00D77FCF" w:rsidP="00D77FCF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cstheme="minorHAnsi"/>
              </w:rPr>
            </w:pPr>
            <w:r w:rsidRPr="00D371A9">
              <w:rPr>
                <w:rFonts w:cstheme="minorHAnsi"/>
              </w:rPr>
              <w:t>Gabriela Viñales, Especialista técnica del Proyecto BCS</w:t>
            </w:r>
          </w:p>
          <w:p w:rsidR="00D77FCF" w:rsidRPr="00D371A9" w:rsidRDefault="00D77FCF" w:rsidP="00D77FCF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cstheme="minorHAnsi"/>
                <w:lang w:eastAsia="es-PY"/>
              </w:rPr>
            </w:pPr>
            <w:r w:rsidRPr="00D371A9">
              <w:rPr>
                <w:rFonts w:cstheme="minorHAnsi"/>
              </w:rPr>
              <w:t>Alejandro Martí, Asistente técnico de la DNCC/BCS</w:t>
            </w:r>
          </w:p>
        </w:tc>
      </w:tr>
    </w:tbl>
    <w:p w:rsidR="00280A3F" w:rsidRPr="00D371A9" w:rsidRDefault="00D77FCF" w:rsidP="003A5DFC">
      <w:pPr>
        <w:pStyle w:val="Prrafodelista"/>
        <w:numPr>
          <w:ilvl w:val="0"/>
          <w:numId w:val="6"/>
        </w:numPr>
        <w:spacing w:before="240" w:after="0"/>
        <w:jc w:val="both"/>
        <w:rPr>
          <w:rFonts w:cstheme="minorHAnsi"/>
          <w:b/>
        </w:rPr>
      </w:pPr>
      <w:r w:rsidRPr="00D371A9">
        <w:rPr>
          <w:rFonts w:cstheme="minorHAnsi"/>
          <w:b/>
        </w:rPr>
        <w:t>Lunes</w:t>
      </w:r>
      <w:r w:rsidR="006E72FD" w:rsidRPr="00D371A9">
        <w:rPr>
          <w:rFonts w:cstheme="minorHAnsi"/>
          <w:b/>
        </w:rPr>
        <w:t xml:space="preserve"> </w:t>
      </w:r>
      <w:r w:rsidR="00FD39BC" w:rsidRPr="00D371A9">
        <w:rPr>
          <w:rFonts w:cstheme="minorHAnsi"/>
          <w:b/>
        </w:rPr>
        <w:t>2</w:t>
      </w:r>
      <w:r w:rsidRPr="00D371A9">
        <w:rPr>
          <w:rFonts w:cstheme="minorHAnsi"/>
          <w:b/>
        </w:rPr>
        <w:t>0</w:t>
      </w:r>
      <w:r w:rsidR="00FD39BC" w:rsidRPr="00D371A9">
        <w:rPr>
          <w:rFonts w:cstheme="minorHAnsi"/>
          <w:b/>
        </w:rPr>
        <w:t xml:space="preserve"> de e</w:t>
      </w:r>
      <w:r w:rsidRPr="00D371A9">
        <w:rPr>
          <w:rFonts w:cstheme="minorHAnsi"/>
          <w:b/>
        </w:rPr>
        <w:t>nero</w:t>
      </w:r>
      <w:r w:rsidR="009F3CF1" w:rsidRPr="00D371A9">
        <w:rPr>
          <w:rFonts w:cstheme="minorHAnsi"/>
          <w:b/>
        </w:rPr>
        <w:t xml:space="preserve"> de 20</w:t>
      </w:r>
      <w:r w:rsidRPr="00D371A9">
        <w:rPr>
          <w:rFonts w:cstheme="minorHAnsi"/>
          <w:b/>
        </w:rPr>
        <w:t>20</w:t>
      </w:r>
      <w:r w:rsidR="009F3CF1" w:rsidRPr="00D371A9">
        <w:rPr>
          <w:rFonts w:cstheme="minorHAnsi"/>
          <w:b/>
        </w:rPr>
        <w:t xml:space="preserve"> </w:t>
      </w:r>
    </w:p>
    <w:p w:rsidR="00377EBA" w:rsidRPr="00D371A9" w:rsidRDefault="00377EBA" w:rsidP="003A5DFC">
      <w:pPr>
        <w:spacing w:after="0"/>
        <w:jc w:val="both"/>
        <w:rPr>
          <w:rFonts w:cstheme="minorHAnsi"/>
          <w:u w:val="single"/>
        </w:rPr>
      </w:pPr>
      <w:r w:rsidRPr="00D371A9">
        <w:rPr>
          <w:rFonts w:cstheme="minorHAnsi"/>
          <w:u w:val="single"/>
        </w:rPr>
        <w:t>Resumen de</w:t>
      </w:r>
      <w:r w:rsidR="00B843FD" w:rsidRPr="00D371A9">
        <w:rPr>
          <w:rFonts w:cstheme="minorHAnsi"/>
          <w:u w:val="single"/>
        </w:rPr>
        <w:t xml:space="preserve"> trabajos realizados</w:t>
      </w:r>
    </w:p>
    <w:p w:rsidR="00280A3F" w:rsidRPr="00D371A9" w:rsidRDefault="00B843FD" w:rsidP="003A5DFC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Salida: </w:t>
      </w:r>
      <w:r w:rsidR="009A474A" w:rsidRPr="00D371A9">
        <w:rPr>
          <w:rFonts w:cstheme="minorHAnsi"/>
        </w:rPr>
        <w:t xml:space="preserve">20/01/2020 a las </w:t>
      </w:r>
      <w:r w:rsidR="00D77FCF" w:rsidRPr="00D371A9">
        <w:rPr>
          <w:rFonts w:cstheme="minorHAnsi"/>
        </w:rPr>
        <w:t>08:04</w:t>
      </w:r>
      <w:r w:rsidR="00EE43C9" w:rsidRPr="00D371A9">
        <w:rPr>
          <w:rFonts w:cstheme="minorHAnsi"/>
        </w:rPr>
        <w:t xml:space="preserve">, </w:t>
      </w:r>
      <w:r w:rsidR="00D77FCF" w:rsidRPr="00D371A9">
        <w:rPr>
          <w:rFonts w:cstheme="minorHAnsi"/>
        </w:rPr>
        <w:t xml:space="preserve">Aeropuerto Silvio Pettirossi </w:t>
      </w:r>
      <w:r w:rsidR="00345365" w:rsidRPr="00D371A9">
        <w:rPr>
          <w:rFonts w:cstheme="minorHAnsi"/>
        </w:rPr>
        <w:t xml:space="preserve">de la </w:t>
      </w:r>
      <w:r w:rsidRPr="00D371A9">
        <w:rPr>
          <w:rFonts w:cstheme="minorHAnsi"/>
        </w:rPr>
        <w:t>ciudad de Asunción</w:t>
      </w:r>
    </w:p>
    <w:p w:rsidR="009A474A" w:rsidRPr="00D371A9" w:rsidRDefault="00B843FD" w:rsidP="009A474A">
      <w:pPr>
        <w:pStyle w:val="Prrafodelista"/>
        <w:numPr>
          <w:ilvl w:val="0"/>
          <w:numId w:val="8"/>
        </w:numPr>
        <w:spacing w:before="240"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Llegada: </w:t>
      </w:r>
      <w:r w:rsidR="00EE43C9" w:rsidRPr="00D371A9">
        <w:rPr>
          <w:rFonts w:cstheme="minorHAnsi"/>
        </w:rPr>
        <w:t xml:space="preserve">20/01/2020 a las </w:t>
      </w:r>
      <w:r w:rsidR="00345365" w:rsidRPr="00D371A9">
        <w:rPr>
          <w:rFonts w:cstheme="minorHAnsi"/>
        </w:rPr>
        <w:t>1</w:t>
      </w:r>
      <w:r w:rsidR="00F2748D" w:rsidRPr="00D371A9">
        <w:rPr>
          <w:rFonts w:cstheme="minorHAnsi"/>
        </w:rPr>
        <w:t>5</w:t>
      </w:r>
      <w:r w:rsidR="00345365" w:rsidRPr="00D371A9">
        <w:rPr>
          <w:rFonts w:cstheme="minorHAnsi"/>
        </w:rPr>
        <w:t>:0</w:t>
      </w:r>
      <w:r w:rsidR="00F2748D" w:rsidRPr="00D371A9">
        <w:rPr>
          <w:rFonts w:cstheme="minorHAnsi"/>
        </w:rPr>
        <w:t>4</w:t>
      </w:r>
      <w:r w:rsidR="00EE43C9" w:rsidRPr="00D371A9">
        <w:rPr>
          <w:rFonts w:cstheme="minorHAnsi"/>
        </w:rPr>
        <w:t>, Aeropuerto Internacional Mariscal Sucre -</w:t>
      </w:r>
      <w:r w:rsidRPr="00D371A9">
        <w:rPr>
          <w:rFonts w:cstheme="minorHAnsi"/>
        </w:rPr>
        <w:t xml:space="preserve"> </w:t>
      </w:r>
      <w:r w:rsidR="007D6580" w:rsidRPr="00D371A9">
        <w:rPr>
          <w:rFonts w:cstheme="minorHAnsi"/>
        </w:rPr>
        <w:t xml:space="preserve">Hotel </w:t>
      </w:r>
      <w:r w:rsidR="00F2748D" w:rsidRPr="00D371A9">
        <w:rPr>
          <w:rFonts w:cstheme="minorHAnsi"/>
        </w:rPr>
        <w:t>Finlandia</w:t>
      </w:r>
      <w:r w:rsidR="007D6580" w:rsidRPr="00D371A9">
        <w:rPr>
          <w:rFonts w:cstheme="minorHAnsi"/>
        </w:rPr>
        <w:t xml:space="preserve">, </w:t>
      </w:r>
      <w:r w:rsidR="00EE43C9" w:rsidRPr="00D371A9">
        <w:rPr>
          <w:rFonts w:cstheme="minorHAnsi"/>
        </w:rPr>
        <w:t xml:space="preserve">de la </w:t>
      </w:r>
      <w:r w:rsidRPr="00D371A9">
        <w:rPr>
          <w:rFonts w:cstheme="minorHAnsi"/>
        </w:rPr>
        <w:t xml:space="preserve">ciudad de </w:t>
      </w:r>
      <w:r w:rsidR="00F2748D" w:rsidRPr="00D371A9">
        <w:rPr>
          <w:rFonts w:cstheme="minorHAnsi"/>
        </w:rPr>
        <w:t>Quito, Ecuador</w:t>
      </w:r>
    </w:p>
    <w:p w:rsidR="000967AD" w:rsidRPr="00D371A9" w:rsidRDefault="000967AD" w:rsidP="003A5DFC">
      <w:pPr>
        <w:pStyle w:val="Prrafodelista"/>
        <w:spacing w:before="240" w:after="0"/>
        <w:jc w:val="both"/>
        <w:rPr>
          <w:rFonts w:cstheme="minorHAnsi"/>
        </w:rPr>
      </w:pPr>
    </w:p>
    <w:p w:rsidR="00B9085F" w:rsidRPr="00D371A9" w:rsidRDefault="00F2748D" w:rsidP="003A5DFC">
      <w:pPr>
        <w:pStyle w:val="Prrafodelista"/>
        <w:numPr>
          <w:ilvl w:val="0"/>
          <w:numId w:val="6"/>
        </w:numPr>
        <w:spacing w:before="240" w:after="0"/>
        <w:jc w:val="both"/>
        <w:rPr>
          <w:rFonts w:cstheme="minorHAnsi"/>
          <w:b/>
        </w:rPr>
      </w:pPr>
      <w:r w:rsidRPr="00D371A9">
        <w:rPr>
          <w:rFonts w:cstheme="minorHAnsi"/>
          <w:b/>
        </w:rPr>
        <w:t xml:space="preserve">Martes </w:t>
      </w:r>
      <w:r w:rsidR="004438A6" w:rsidRPr="00D371A9">
        <w:rPr>
          <w:rFonts w:cstheme="minorHAnsi"/>
          <w:b/>
        </w:rPr>
        <w:t>2</w:t>
      </w:r>
      <w:r w:rsidRPr="00D371A9">
        <w:rPr>
          <w:rFonts w:cstheme="minorHAnsi"/>
          <w:b/>
        </w:rPr>
        <w:t>1</w:t>
      </w:r>
      <w:r w:rsidR="009F3CF1" w:rsidRPr="00D371A9">
        <w:rPr>
          <w:rFonts w:cstheme="minorHAnsi"/>
          <w:b/>
        </w:rPr>
        <w:t xml:space="preserve"> </w:t>
      </w:r>
      <w:r w:rsidR="004438A6" w:rsidRPr="00D371A9">
        <w:rPr>
          <w:rFonts w:cstheme="minorHAnsi"/>
          <w:b/>
        </w:rPr>
        <w:t xml:space="preserve">de </w:t>
      </w:r>
      <w:r w:rsidRPr="00D371A9">
        <w:rPr>
          <w:rFonts w:cstheme="minorHAnsi"/>
          <w:b/>
        </w:rPr>
        <w:t>enero</w:t>
      </w:r>
      <w:r w:rsidR="004438A6" w:rsidRPr="00D371A9">
        <w:rPr>
          <w:rFonts w:cstheme="minorHAnsi"/>
          <w:b/>
        </w:rPr>
        <w:t xml:space="preserve"> de 20</w:t>
      </w:r>
      <w:r w:rsidRPr="00D371A9">
        <w:rPr>
          <w:rFonts w:cstheme="minorHAnsi"/>
          <w:b/>
        </w:rPr>
        <w:t>20</w:t>
      </w:r>
    </w:p>
    <w:p w:rsidR="00B9085F" w:rsidRPr="00D371A9" w:rsidRDefault="00B9085F" w:rsidP="003A5DFC">
      <w:pPr>
        <w:spacing w:after="0"/>
        <w:jc w:val="both"/>
        <w:rPr>
          <w:rFonts w:cstheme="minorHAnsi"/>
          <w:u w:val="single"/>
        </w:rPr>
      </w:pPr>
      <w:r w:rsidRPr="00D371A9">
        <w:rPr>
          <w:rFonts w:cstheme="minorHAnsi"/>
          <w:u w:val="single"/>
        </w:rPr>
        <w:t>Resumen de trabajos realizados</w:t>
      </w:r>
    </w:p>
    <w:p w:rsidR="00B9085F" w:rsidRPr="00D371A9" w:rsidRDefault="00B9085F" w:rsidP="003A5DFC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>0</w:t>
      </w:r>
      <w:r w:rsidR="007525AA" w:rsidRPr="00D371A9">
        <w:rPr>
          <w:rFonts w:cstheme="minorHAnsi"/>
        </w:rPr>
        <w:t>8:00</w:t>
      </w:r>
      <w:r w:rsidRPr="00D371A9">
        <w:rPr>
          <w:rFonts w:cstheme="minorHAnsi"/>
        </w:rPr>
        <w:t>hs</w:t>
      </w:r>
      <w:r w:rsidR="009050DC" w:rsidRPr="00D371A9">
        <w:rPr>
          <w:rFonts w:cstheme="minorHAnsi"/>
        </w:rPr>
        <w:t xml:space="preserve"> – </w:t>
      </w:r>
      <w:r w:rsidR="007525AA" w:rsidRPr="00D371A9">
        <w:rPr>
          <w:rFonts w:cstheme="minorHAnsi"/>
        </w:rPr>
        <w:t xml:space="preserve">Acreditaciones  </w:t>
      </w:r>
    </w:p>
    <w:p w:rsidR="00D10DF3" w:rsidRPr="00D371A9" w:rsidRDefault="00D10DF3" w:rsidP="003A5DFC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Desarrollo de la Reunión: </w:t>
      </w:r>
    </w:p>
    <w:p w:rsidR="003C0C13" w:rsidRPr="00D371A9" w:rsidRDefault="00763AB6" w:rsidP="003A5DFC">
      <w:pPr>
        <w:spacing w:before="100" w:beforeAutospacing="1" w:after="100" w:afterAutospacing="1"/>
        <w:jc w:val="both"/>
        <w:rPr>
          <w:rFonts w:cstheme="minorHAnsi"/>
        </w:rPr>
      </w:pPr>
      <w:r w:rsidRPr="00D371A9">
        <w:rPr>
          <w:rFonts w:cstheme="minorHAnsi"/>
        </w:rPr>
        <w:t xml:space="preserve">Durante la primera sesión del Evento </w:t>
      </w:r>
      <w:r w:rsidR="003C0C13" w:rsidRPr="00D371A9">
        <w:rPr>
          <w:rFonts w:cstheme="minorHAnsi"/>
        </w:rPr>
        <w:t xml:space="preserve">se ha realizado </w:t>
      </w:r>
      <w:r w:rsidR="00D12655" w:rsidRPr="00D371A9">
        <w:rPr>
          <w:rFonts w:cstheme="minorHAnsi"/>
        </w:rPr>
        <w:t>una contextualización general</w:t>
      </w:r>
      <w:r w:rsidR="003C0C13" w:rsidRPr="00D371A9">
        <w:rPr>
          <w:rFonts w:cstheme="minorHAnsi"/>
        </w:rPr>
        <w:t xml:space="preserve"> sobre REDD+, a cargo de los organizadores del evento, en esa línea se han presentado los hitos más importantes a nivel regional en términos de REDD+.</w:t>
      </w:r>
    </w:p>
    <w:p w:rsidR="003C0C13" w:rsidRPr="00D371A9" w:rsidRDefault="003C0C13" w:rsidP="003A5DFC">
      <w:pPr>
        <w:spacing w:before="100" w:beforeAutospacing="1" w:after="100" w:afterAutospacing="1"/>
        <w:jc w:val="both"/>
        <w:rPr>
          <w:rFonts w:cstheme="minorHAnsi"/>
        </w:rPr>
      </w:pPr>
      <w:r w:rsidRPr="00D371A9">
        <w:rPr>
          <w:rFonts w:cstheme="minorHAnsi"/>
        </w:rPr>
        <w:t xml:space="preserve">Por otro </w:t>
      </w:r>
      <w:r w:rsidR="00D12655" w:rsidRPr="00D371A9">
        <w:rPr>
          <w:rFonts w:cstheme="minorHAnsi"/>
        </w:rPr>
        <w:t>lado,</w:t>
      </w:r>
      <w:r w:rsidRPr="00D371A9">
        <w:rPr>
          <w:rFonts w:cstheme="minorHAnsi"/>
        </w:rPr>
        <w:t xml:space="preserve"> Ecuador ha presentado información sobre el abordaje y respeto de las salvaguardas en el Ecuador, comentado que cuentan con 5 módulos actualmente el de 1) administración, 2) registro, 3) seguimiento 4) publicación 5) visualización. En cuanto a la arquitectura han mencionado que el criterio es identificar los beneficiarios, con equipos técnicos que manejen el SIS, para luego volver tanto a los </w:t>
      </w:r>
      <w:r w:rsidR="00D12655" w:rsidRPr="00D371A9">
        <w:rPr>
          <w:rFonts w:cstheme="minorHAnsi"/>
        </w:rPr>
        <w:t>beneficiarios</w:t>
      </w:r>
      <w:r w:rsidRPr="00D371A9">
        <w:rPr>
          <w:rFonts w:cstheme="minorHAnsi"/>
        </w:rPr>
        <w:t xml:space="preserve"> como al Estado para realizar los reportes ante la CMNUCC  </w:t>
      </w:r>
    </w:p>
    <w:p w:rsidR="00763AB6" w:rsidRPr="00D371A9" w:rsidRDefault="00D12655" w:rsidP="003A5DFC">
      <w:pPr>
        <w:spacing w:before="100" w:beforeAutospacing="1" w:after="100" w:afterAutospacing="1"/>
        <w:jc w:val="both"/>
        <w:rPr>
          <w:rFonts w:cstheme="minorHAnsi"/>
        </w:rPr>
      </w:pPr>
      <w:r w:rsidRPr="00D371A9">
        <w:rPr>
          <w:rFonts w:cstheme="minorHAnsi"/>
        </w:rPr>
        <w:t xml:space="preserve">Durante la primera sesión de presentaciones nacionales </w:t>
      </w:r>
      <w:r w:rsidR="00763AB6" w:rsidRPr="00D371A9">
        <w:rPr>
          <w:rFonts w:cstheme="minorHAnsi"/>
        </w:rPr>
        <w:t xml:space="preserve">Paraguay ha presentado los avances nacionales referentes a REDD+ y ha profundizado sobre los avances en el Diseño y actualización del Sistema de Información de Salvaguardas, actualmente alojado en la </w:t>
      </w:r>
      <w:hyperlink r:id="rId5" w:history="1">
        <w:r w:rsidR="00763AB6" w:rsidRPr="00D371A9">
          <w:rPr>
            <w:rStyle w:val="Hipervnculo"/>
            <w:rFonts w:cstheme="minorHAnsi"/>
          </w:rPr>
          <w:t>página del MADES</w:t>
        </w:r>
      </w:hyperlink>
      <w:r w:rsidR="00763AB6" w:rsidRPr="00D371A9">
        <w:rPr>
          <w:rFonts w:cstheme="minorHAnsi"/>
        </w:rPr>
        <w:t xml:space="preserve">, la cual contiene información de referencia. </w:t>
      </w:r>
      <w:r w:rsidR="001102F3" w:rsidRPr="00D371A9">
        <w:rPr>
          <w:rFonts w:cstheme="minorHAnsi"/>
        </w:rPr>
        <w:lastRenderedPageBreak/>
        <w:t>Además,</w:t>
      </w:r>
      <w:r w:rsidR="00763AB6" w:rsidRPr="00D371A9">
        <w:rPr>
          <w:rFonts w:cstheme="minorHAnsi"/>
        </w:rPr>
        <w:t xml:space="preserve"> han presentado sus experiencias delegados de Ecuador, Chile, Costa Rica y México; así como también se han realizado presentaciones globales y conceptuales sobre la Salvaguardas. </w:t>
      </w:r>
    </w:p>
    <w:p w:rsidR="00763AB6" w:rsidRPr="00D371A9" w:rsidRDefault="00763AB6" w:rsidP="003A5DFC">
      <w:pPr>
        <w:spacing w:before="100" w:beforeAutospacing="1" w:after="100" w:afterAutospacing="1"/>
        <w:jc w:val="both"/>
        <w:rPr>
          <w:rFonts w:cstheme="minorHAnsi"/>
        </w:rPr>
      </w:pPr>
      <w:r w:rsidRPr="00D371A9">
        <w:rPr>
          <w:rFonts w:cstheme="minorHAnsi"/>
        </w:rPr>
        <w:t>Durante la sesión de la tarde se ha realizado un conversatorio con las delegaciones nacionales y representantes institucionales sobre los principales retos, aprendizajes y oportunidades del SIS en los países participantes</w:t>
      </w:r>
    </w:p>
    <w:p w:rsidR="00763AB6" w:rsidRPr="00D371A9" w:rsidRDefault="00763AB6" w:rsidP="003A5DFC">
      <w:pPr>
        <w:spacing w:before="100" w:beforeAutospacing="1" w:after="100" w:afterAutospacing="1"/>
        <w:jc w:val="both"/>
        <w:rPr>
          <w:rFonts w:cstheme="minorHAnsi"/>
        </w:rPr>
      </w:pPr>
      <w:r w:rsidRPr="00D371A9">
        <w:rPr>
          <w:rFonts w:cstheme="minorHAnsi"/>
        </w:rPr>
        <w:t xml:space="preserve">La </w:t>
      </w:r>
      <w:r w:rsidR="003C0C13" w:rsidRPr="00D371A9">
        <w:rPr>
          <w:rFonts w:cstheme="minorHAnsi"/>
        </w:rPr>
        <w:t xml:space="preserve">organización </w:t>
      </w:r>
      <w:r w:rsidRPr="00D371A9">
        <w:rPr>
          <w:rFonts w:cstheme="minorHAnsi"/>
        </w:rPr>
        <w:t>del</w:t>
      </w:r>
      <w:r w:rsidR="003C0C13" w:rsidRPr="00D371A9">
        <w:rPr>
          <w:rFonts w:cstheme="minorHAnsi"/>
        </w:rPr>
        <w:t xml:space="preserve"> evento estuvo a cargo del </w:t>
      </w:r>
      <w:r w:rsidRPr="00D371A9">
        <w:rPr>
          <w:rFonts w:cstheme="minorHAnsi"/>
        </w:rPr>
        <w:t>Ministerio del Ambiente del Ecuador</w:t>
      </w:r>
      <w:r w:rsidR="00A801FC">
        <w:rPr>
          <w:rFonts w:cstheme="minorHAnsi"/>
        </w:rPr>
        <w:t>, a través del Programa Proamazonía</w:t>
      </w:r>
      <w:r w:rsidRPr="00D371A9">
        <w:rPr>
          <w:rFonts w:cstheme="minorHAnsi"/>
        </w:rPr>
        <w:t xml:space="preserve"> y</w:t>
      </w:r>
      <w:r w:rsidR="003C0C13" w:rsidRPr="00D371A9">
        <w:rPr>
          <w:rFonts w:cstheme="minorHAnsi"/>
        </w:rPr>
        <w:t xml:space="preserve"> la participación de los representantes contó con el apoyo del</w:t>
      </w:r>
      <w:r w:rsidRPr="00D371A9">
        <w:rPr>
          <w:rFonts w:cstheme="minorHAnsi"/>
        </w:rPr>
        <w:t xml:space="preserve"> Proyecto Bosques para el Crecimiento Sostenible</w:t>
      </w:r>
    </w:p>
    <w:p w:rsidR="003C0C13" w:rsidRPr="00D371A9" w:rsidRDefault="003C0C13" w:rsidP="003A5DFC">
      <w:pPr>
        <w:spacing w:before="100" w:beforeAutospacing="1" w:after="100" w:afterAutospacing="1"/>
        <w:jc w:val="both"/>
        <w:rPr>
          <w:rFonts w:cstheme="min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763AB6" w:rsidRPr="00D371A9" w:rsidTr="0088565B">
        <w:tc>
          <w:tcPr>
            <w:tcW w:w="5035" w:type="dxa"/>
          </w:tcPr>
          <w:p w:rsidR="00763AB6" w:rsidRPr="00D371A9" w:rsidRDefault="00763AB6" w:rsidP="003A5DFC">
            <w:pPr>
              <w:spacing w:after="0"/>
              <w:jc w:val="both"/>
              <w:rPr>
                <w:rFonts w:cstheme="minorHAnsi"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71" cy="206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763AB6" w:rsidRPr="00D371A9" w:rsidRDefault="00763AB6" w:rsidP="003A5DFC">
            <w:pPr>
              <w:spacing w:after="0"/>
              <w:jc w:val="both"/>
              <w:rPr>
                <w:rFonts w:cstheme="minorHAnsi"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752513" cy="206438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384" cy="206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AB6" w:rsidRPr="00D371A9" w:rsidTr="0088565B">
        <w:tc>
          <w:tcPr>
            <w:tcW w:w="5035" w:type="dxa"/>
          </w:tcPr>
          <w:p w:rsidR="00763AB6" w:rsidRPr="00D371A9" w:rsidRDefault="00763AB6" w:rsidP="003A5DFC">
            <w:pPr>
              <w:spacing w:after="0"/>
              <w:jc w:val="both"/>
              <w:rPr>
                <w:rFonts w:cstheme="minorHAnsi"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758440" cy="2135505"/>
                  <wp:effectExtent l="0" t="0" r="381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02" cy="214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763AB6" w:rsidRPr="00D371A9" w:rsidRDefault="00763AB6" w:rsidP="003A5DFC">
            <w:pPr>
              <w:spacing w:after="0"/>
              <w:jc w:val="both"/>
              <w:rPr>
                <w:rFonts w:cstheme="minorHAnsi"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847975" cy="2135981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702" cy="21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48D" w:rsidRPr="00D371A9" w:rsidRDefault="00F2748D" w:rsidP="003A5DFC">
      <w:pPr>
        <w:spacing w:after="0"/>
        <w:jc w:val="both"/>
        <w:rPr>
          <w:rFonts w:cstheme="minorHAnsi"/>
        </w:rPr>
      </w:pPr>
    </w:p>
    <w:p w:rsidR="00F2748D" w:rsidRPr="00D371A9" w:rsidRDefault="00F2748D" w:rsidP="003A5DFC">
      <w:pPr>
        <w:pStyle w:val="Prrafodelista"/>
        <w:numPr>
          <w:ilvl w:val="0"/>
          <w:numId w:val="6"/>
        </w:numPr>
        <w:spacing w:before="240" w:after="0"/>
        <w:jc w:val="both"/>
        <w:rPr>
          <w:rFonts w:cstheme="minorHAnsi"/>
          <w:b/>
        </w:rPr>
      </w:pPr>
      <w:r w:rsidRPr="00D371A9">
        <w:rPr>
          <w:rFonts w:cstheme="minorHAnsi"/>
          <w:b/>
        </w:rPr>
        <w:t>Miércoles 22 de enero de 2020</w:t>
      </w:r>
    </w:p>
    <w:p w:rsidR="00F2748D" w:rsidRPr="00D371A9" w:rsidRDefault="00F2748D" w:rsidP="003A5DFC">
      <w:pPr>
        <w:spacing w:after="0"/>
        <w:jc w:val="both"/>
        <w:rPr>
          <w:rFonts w:cstheme="minorHAnsi"/>
          <w:u w:val="single"/>
        </w:rPr>
      </w:pPr>
      <w:r w:rsidRPr="00D371A9">
        <w:rPr>
          <w:rFonts w:cstheme="minorHAnsi"/>
          <w:u w:val="single"/>
        </w:rPr>
        <w:t>Resumen de trabajos realizados</w:t>
      </w:r>
    </w:p>
    <w:p w:rsidR="00F2748D" w:rsidRPr="00D371A9" w:rsidRDefault="00F2748D" w:rsidP="003A5DFC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08:00hs – Acreditaciones  </w:t>
      </w:r>
    </w:p>
    <w:p w:rsidR="00F2748D" w:rsidRPr="00D371A9" w:rsidRDefault="00F2748D" w:rsidP="003A5DFC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Desarrollo de la Reunión: </w:t>
      </w:r>
    </w:p>
    <w:p w:rsidR="00F2748D" w:rsidRPr="00D371A9" w:rsidRDefault="00D12655" w:rsidP="003A5DFC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Durante la segunda jornada del evento se ha realizado un Panel conformado por delegados de Chile, Costa Rica, </w:t>
      </w:r>
      <w:r w:rsidR="00CC2E70" w:rsidRPr="00D371A9">
        <w:rPr>
          <w:rFonts w:cstheme="minorHAnsi"/>
        </w:rPr>
        <w:t xml:space="preserve">Ecuador y Paraguay, con el fin de conocer más acerca de del Diseño del SIS, en tal sentido se han realizado las siguientes preguntas a los panelistas </w:t>
      </w:r>
    </w:p>
    <w:p w:rsidR="00CC2E70" w:rsidRPr="00D371A9" w:rsidRDefault="00427AA5" w:rsidP="003A5DFC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cstheme="minorHAnsi"/>
        </w:rPr>
      </w:pPr>
      <w:r w:rsidRPr="00D371A9">
        <w:rPr>
          <w:rFonts w:cstheme="minorHAnsi"/>
        </w:rPr>
        <w:lastRenderedPageBreak/>
        <w:t>¿Quienes estuvieron involucrados en el Diseño del SIS?</w:t>
      </w:r>
    </w:p>
    <w:p w:rsidR="00CC2E70" w:rsidRPr="00D371A9" w:rsidRDefault="00427AA5" w:rsidP="003A5DFC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cstheme="minorHAnsi"/>
        </w:rPr>
      </w:pPr>
      <w:r w:rsidRPr="00D371A9">
        <w:rPr>
          <w:rFonts w:cstheme="minorHAnsi"/>
        </w:rPr>
        <w:t>¿</w:t>
      </w:r>
      <w:r w:rsidR="00CC2E70" w:rsidRPr="00D371A9">
        <w:rPr>
          <w:rFonts w:cstheme="minorHAnsi"/>
        </w:rPr>
        <w:t>Qué aspectos son importantes para iniciar el Diseño del SIS?</w:t>
      </w:r>
    </w:p>
    <w:p w:rsidR="00CC2E70" w:rsidRPr="00D371A9" w:rsidRDefault="00427AA5" w:rsidP="003A5DFC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cstheme="minorHAnsi"/>
        </w:rPr>
      </w:pPr>
      <w:r w:rsidRPr="00D371A9">
        <w:rPr>
          <w:rFonts w:cstheme="minorHAnsi"/>
        </w:rPr>
        <w:t>¿Cuáles</w:t>
      </w:r>
      <w:r w:rsidR="00CC2E70" w:rsidRPr="00D371A9">
        <w:rPr>
          <w:rFonts w:cstheme="minorHAnsi"/>
        </w:rPr>
        <w:t xml:space="preserve"> han sido los principales retos o dificultades de este proceso</w:t>
      </w:r>
    </w:p>
    <w:p w:rsidR="00CC2E70" w:rsidRPr="00D371A9" w:rsidRDefault="00427AA5" w:rsidP="003A5DFC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cstheme="minorHAnsi"/>
        </w:rPr>
      </w:pPr>
      <w:r w:rsidRPr="00D371A9">
        <w:rPr>
          <w:rFonts w:cstheme="minorHAnsi"/>
        </w:rPr>
        <w:t>¿</w:t>
      </w:r>
      <w:r w:rsidR="00CC2E70" w:rsidRPr="00D371A9">
        <w:rPr>
          <w:rFonts w:cstheme="minorHAnsi"/>
        </w:rPr>
        <w:t>Recomendación para los países que están iniciando el proceso</w:t>
      </w:r>
      <w:r w:rsidRPr="00D371A9">
        <w:rPr>
          <w:rFonts w:cstheme="minorHAnsi"/>
        </w:rPr>
        <w:t>?</w:t>
      </w:r>
    </w:p>
    <w:p w:rsidR="00CC2E70" w:rsidRPr="00D371A9" w:rsidRDefault="00243D53" w:rsidP="003A5DFC">
      <w:pPr>
        <w:jc w:val="both"/>
        <w:rPr>
          <w:rFonts w:cstheme="minorHAnsi"/>
        </w:rPr>
      </w:pPr>
      <w:r w:rsidRPr="00D371A9">
        <w:rPr>
          <w:rFonts w:cstheme="minorHAnsi"/>
        </w:rPr>
        <w:t>Entre los puntos más relevantes</w:t>
      </w:r>
      <w:r w:rsidR="00EC0F41" w:rsidRPr="00D371A9">
        <w:rPr>
          <w:rFonts w:cstheme="minorHAnsi"/>
        </w:rPr>
        <w:t xml:space="preserve">, resultantes de las intervenciones se </w:t>
      </w:r>
      <w:r w:rsidRPr="00D371A9">
        <w:rPr>
          <w:rFonts w:cstheme="minorHAnsi"/>
        </w:rPr>
        <w:t>pueden mencionar</w:t>
      </w:r>
      <w:r w:rsidR="00EC0F41" w:rsidRPr="00D371A9">
        <w:rPr>
          <w:rFonts w:cstheme="minorHAnsi"/>
        </w:rPr>
        <w:t xml:space="preserve"> las siguientes:</w:t>
      </w:r>
      <w:r w:rsidRPr="00D371A9">
        <w:rPr>
          <w:rFonts w:cstheme="minorHAnsi"/>
        </w:rPr>
        <w:t xml:space="preserve"> </w:t>
      </w:r>
    </w:p>
    <w:p w:rsidR="00EC0F41" w:rsidRPr="00D371A9" w:rsidRDefault="0095113D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>
        <w:rPr>
          <w:rFonts w:cstheme="minorHAnsi"/>
        </w:rPr>
        <w:t>Evitar</w:t>
      </w:r>
      <w:r w:rsidR="00243D53" w:rsidRPr="00D371A9">
        <w:rPr>
          <w:rFonts w:cstheme="minorHAnsi"/>
        </w:rPr>
        <w:t xml:space="preserve"> complejizar los procesos, </w:t>
      </w:r>
      <w:r w:rsidR="00EC0F41" w:rsidRPr="00D371A9">
        <w:rPr>
          <w:rFonts w:cstheme="minorHAnsi"/>
        </w:rPr>
        <w:t xml:space="preserve">evitar la </w:t>
      </w:r>
      <w:r w:rsidR="00243D53" w:rsidRPr="00D371A9">
        <w:rPr>
          <w:rFonts w:cstheme="minorHAnsi"/>
        </w:rPr>
        <w:t>incompatib</w:t>
      </w:r>
      <w:r w:rsidR="00EC0F41" w:rsidRPr="00D371A9">
        <w:rPr>
          <w:rFonts w:cstheme="minorHAnsi"/>
        </w:rPr>
        <w:t xml:space="preserve">ilidad con los sistemas ya </w:t>
      </w:r>
      <w:r w:rsidR="00427AA5" w:rsidRPr="00D371A9">
        <w:rPr>
          <w:rFonts w:cstheme="minorHAnsi"/>
        </w:rPr>
        <w:t>existentes</w:t>
      </w:r>
      <w:r w:rsidR="00EC0F41" w:rsidRPr="00D371A9">
        <w:rPr>
          <w:rFonts w:cstheme="minorHAnsi"/>
        </w:rPr>
        <w:t xml:space="preserve"> y demostrar </w:t>
      </w:r>
      <w:r w:rsidR="00243D53" w:rsidRPr="00D371A9">
        <w:rPr>
          <w:rFonts w:cstheme="minorHAnsi"/>
        </w:rPr>
        <w:t xml:space="preserve">la utilidad del SIS, </w:t>
      </w:r>
      <w:r w:rsidR="00EC0F41" w:rsidRPr="00D371A9">
        <w:rPr>
          <w:rFonts w:cstheme="minorHAnsi"/>
        </w:rPr>
        <w:t xml:space="preserve">no solamente </w:t>
      </w:r>
      <w:r w:rsidR="00427AA5" w:rsidRPr="00D371A9">
        <w:rPr>
          <w:rFonts w:cstheme="minorHAnsi"/>
        </w:rPr>
        <w:t>a</w:t>
      </w:r>
      <w:r w:rsidR="00F86AAF">
        <w:rPr>
          <w:rFonts w:cstheme="minorHAnsi"/>
        </w:rPr>
        <w:t xml:space="preserve"> los</w:t>
      </w:r>
      <w:r w:rsidR="00427AA5" w:rsidRPr="00D371A9">
        <w:rPr>
          <w:rFonts w:cstheme="minorHAnsi"/>
        </w:rPr>
        <w:t xml:space="preserve"> efecto</w:t>
      </w:r>
      <w:r w:rsidR="00F86AAF">
        <w:rPr>
          <w:rFonts w:cstheme="minorHAnsi"/>
        </w:rPr>
        <w:t>s</w:t>
      </w:r>
      <w:r w:rsidR="00EC0F41" w:rsidRPr="00D371A9">
        <w:rPr>
          <w:rFonts w:cstheme="minorHAnsi"/>
        </w:rPr>
        <w:t xml:space="preserve"> de REED+</w:t>
      </w:r>
    </w:p>
    <w:p w:rsidR="00EC0F41" w:rsidRPr="00D371A9" w:rsidRDefault="00EC0F41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>S</w:t>
      </w:r>
      <w:r w:rsidR="00243D53" w:rsidRPr="00D371A9">
        <w:rPr>
          <w:rFonts w:cstheme="minorHAnsi"/>
        </w:rPr>
        <w:t xml:space="preserve">e </w:t>
      </w:r>
      <w:r w:rsidRPr="00D371A9">
        <w:rPr>
          <w:rFonts w:cstheme="minorHAnsi"/>
        </w:rPr>
        <w:t>precisa</w:t>
      </w:r>
      <w:r w:rsidR="00243D53" w:rsidRPr="00D371A9">
        <w:rPr>
          <w:rFonts w:cstheme="minorHAnsi"/>
        </w:rPr>
        <w:t xml:space="preserve"> contar </w:t>
      </w:r>
      <w:r w:rsidRPr="00D371A9">
        <w:rPr>
          <w:rFonts w:cstheme="minorHAnsi"/>
        </w:rPr>
        <w:t xml:space="preserve">con la </w:t>
      </w:r>
      <w:r w:rsidR="00243D53" w:rsidRPr="00D371A9">
        <w:rPr>
          <w:rFonts w:cstheme="minorHAnsi"/>
        </w:rPr>
        <w:t>homologación de los criterios de evaluación y medidas con las salvaguardas de los diferentes donantes y entes de implementación de proyectos REDD+</w:t>
      </w:r>
    </w:p>
    <w:p w:rsidR="003A5DFC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>Es calve ser claros en los objetivos del SIS</w:t>
      </w:r>
      <w:r w:rsidR="00243D53" w:rsidRPr="00D371A9">
        <w:rPr>
          <w:rFonts w:cstheme="minorHAnsi"/>
        </w:rPr>
        <w:t>,</w:t>
      </w:r>
      <w:r w:rsidRPr="00D371A9">
        <w:rPr>
          <w:rFonts w:cstheme="minorHAnsi"/>
        </w:rPr>
        <w:t xml:space="preserve"> para identificar los módulos requeridos</w:t>
      </w:r>
    </w:p>
    <w:p w:rsidR="003A5DFC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>Se debe g</w:t>
      </w:r>
      <w:r w:rsidR="00243D53" w:rsidRPr="00D371A9">
        <w:rPr>
          <w:rFonts w:cstheme="minorHAnsi"/>
        </w:rPr>
        <w:t>enerar/contar con capacidad técnica en las instituciones para asegurar el empoderamiento</w:t>
      </w:r>
      <w:r w:rsidRPr="00D371A9">
        <w:rPr>
          <w:rFonts w:cstheme="minorHAnsi"/>
        </w:rPr>
        <w:t xml:space="preserve"> institucional</w:t>
      </w:r>
    </w:p>
    <w:p w:rsidR="003A5DFC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 xml:space="preserve">Se deben </w:t>
      </w:r>
      <w:r w:rsidR="00243D53" w:rsidRPr="00D371A9">
        <w:rPr>
          <w:rFonts w:cstheme="minorHAnsi"/>
        </w:rPr>
        <w:t>generar acuerdos entre los actores que participan en la estructuración del SIS</w:t>
      </w:r>
    </w:p>
    <w:p w:rsidR="003A5DFC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 xml:space="preserve">Se debe </w:t>
      </w:r>
      <w:r w:rsidR="00243D53" w:rsidRPr="00D371A9">
        <w:rPr>
          <w:rFonts w:cstheme="minorHAnsi"/>
        </w:rPr>
        <w:t>evitar la fuga de capacidades técnicas en las instituciones</w:t>
      </w:r>
    </w:p>
    <w:p w:rsidR="003A5DFC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 xml:space="preserve">Es necesario que </w:t>
      </w:r>
      <w:r w:rsidR="00243D53" w:rsidRPr="00D371A9">
        <w:rPr>
          <w:rFonts w:cstheme="minorHAnsi"/>
        </w:rPr>
        <w:t>los gobiernos puedan contar</w:t>
      </w:r>
      <w:r w:rsidRPr="00D371A9">
        <w:rPr>
          <w:rFonts w:cstheme="minorHAnsi"/>
        </w:rPr>
        <w:t xml:space="preserve"> o consensuar </w:t>
      </w:r>
      <w:r w:rsidR="00243D53" w:rsidRPr="00D371A9">
        <w:rPr>
          <w:rFonts w:cstheme="minorHAnsi"/>
        </w:rPr>
        <w:t xml:space="preserve">una postura ante </w:t>
      </w:r>
      <w:r w:rsidRPr="00D371A9">
        <w:rPr>
          <w:rFonts w:cstheme="minorHAnsi"/>
        </w:rPr>
        <w:t>los donantes</w:t>
      </w:r>
      <w:r w:rsidR="00243D53" w:rsidRPr="00D371A9">
        <w:rPr>
          <w:rFonts w:cstheme="minorHAnsi"/>
        </w:rPr>
        <w:t xml:space="preserve"> para la definición del alcance del SIS</w:t>
      </w:r>
    </w:p>
    <w:p w:rsidR="00243D53" w:rsidRPr="00D371A9" w:rsidRDefault="003A5DFC" w:rsidP="003A5DFC">
      <w:pPr>
        <w:pStyle w:val="Prrafodelista"/>
        <w:numPr>
          <w:ilvl w:val="0"/>
          <w:numId w:val="16"/>
        </w:numPr>
        <w:jc w:val="both"/>
        <w:rPr>
          <w:rFonts w:cstheme="minorHAnsi"/>
        </w:rPr>
      </w:pPr>
      <w:r w:rsidRPr="00D371A9">
        <w:rPr>
          <w:rFonts w:cstheme="minorHAnsi"/>
        </w:rPr>
        <w:t xml:space="preserve">Se deben </w:t>
      </w:r>
      <w:r w:rsidR="00243D53" w:rsidRPr="00D371A9">
        <w:rPr>
          <w:rFonts w:cstheme="minorHAnsi"/>
        </w:rPr>
        <w:t xml:space="preserve">identificar temas claves como donde estará alojado el SIS, que tipo de información se van a levantar, </w:t>
      </w:r>
      <w:r w:rsidRPr="00D371A9">
        <w:rPr>
          <w:rFonts w:cstheme="minorHAnsi"/>
        </w:rPr>
        <w:t>quienes</w:t>
      </w:r>
      <w:r w:rsidR="00243D53" w:rsidRPr="00D371A9">
        <w:rPr>
          <w:rFonts w:cstheme="minorHAnsi"/>
        </w:rPr>
        <w:t xml:space="preserve"> serán los usuarios y como se va a sostener en el tiempo</w:t>
      </w:r>
    </w:p>
    <w:p w:rsidR="00CC2E70" w:rsidRPr="00D371A9" w:rsidRDefault="00CC2E70" w:rsidP="003A5DFC">
      <w:pPr>
        <w:jc w:val="both"/>
        <w:rPr>
          <w:rFonts w:cstheme="minorHAnsi"/>
        </w:rPr>
      </w:pPr>
      <w:r w:rsidRPr="00D371A9">
        <w:rPr>
          <w:rFonts w:cstheme="minorHAnsi"/>
        </w:rPr>
        <w:t xml:space="preserve">Seguidamente la delegación de México ha presentado información referente al Levantamiento, control de calidad, organización y procesamiento de la información implementada en el mencionado país; en esta oportunidad se ha compartido  </w:t>
      </w:r>
    </w:p>
    <w:p w:rsidR="00CC2E70" w:rsidRPr="00D371A9" w:rsidRDefault="003A5DFC" w:rsidP="003A5DFC">
      <w:pPr>
        <w:spacing w:after="160" w:line="259" w:lineRule="auto"/>
        <w:jc w:val="both"/>
        <w:rPr>
          <w:rFonts w:cstheme="minorHAnsi"/>
        </w:rPr>
      </w:pPr>
      <w:r w:rsidRPr="00D371A9">
        <w:rPr>
          <w:rFonts w:cstheme="minorHAnsi"/>
        </w:rPr>
        <w:t xml:space="preserve">Durante la jornada de la tarde se ha trabajado en grupos para la construcción de indicadores de las distintas salvaguardas; utilizando los elementos de las Salvaguardas de Ecuador; por otra </w:t>
      </w:r>
      <w:r w:rsidR="00427AA5" w:rsidRPr="00D371A9">
        <w:rPr>
          <w:rFonts w:cstheme="minorHAnsi"/>
        </w:rPr>
        <w:t>parte,</w:t>
      </w:r>
      <w:r w:rsidRPr="00D371A9">
        <w:rPr>
          <w:rFonts w:cstheme="minorHAnsi"/>
        </w:rPr>
        <w:t xml:space="preserve"> también se ha realizado un ejercicio grupal para la identificación de los arreglos institucionales requeridos para el funcionamiento del SIS</w:t>
      </w:r>
    </w:p>
    <w:p w:rsidR="00CC2E70" w:rsidRPr="00D371A9" w:rsidRDefault="00CC2E70" w:rsidP="00F2748D">
      <w:pPr>
        <w:spacing w:after="0"/>
        <w:jc w:val="both"/>
        <w:rPr>
          <w:rFonts w:cstheme="minorHAnsi"/>
        </w:rPr>
      </w:pPr>
    </w:p>
    <w:p w:rsidR="00B00DFF" w:rsidRPr="00D371A9" w:rsidRDefault="00B00DFF" w:rsidP="002246BB">
      <w:pPr>
        <w:spacing w:after="0"/>
        <w:jc w:val="both"/>
        <w:rPr>
          <w:rFonts w:cstheme="min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8565B" w:rsidRPr="00D371A9" w:rsidTr="0088565B">
        <w:tc>
          <w:tcPr>
            <w:tcW w:w="10070" w:type="dxa"/>
          </w:tcPr>
          <w:p w:rsidR="0088565B" w:rsidRPr="00D371A9" w:rsidRDefault="0088565B" w:rsidP="0088565B">
            <w:pPr>
              <w:spacing w:after="0"/>
              <w:jc w:val="center"/>
              <w:rPr>
                <w:rFonts w:cstheme="minorHAnsi"/>
                <w:b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667000" cy="200025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46" cy="20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65B" w:rsidRPr="00D371A9" w:rsidTr="0088565B">
        <w:tc>
          <w:tcPr>
            <w:tcW w:w="10070" w:type="dxa"/>
          </w:tcPr>
          <w:p w:rsidR="0088565B" w:rsidRPr="00D371A9" w:rsidRDefault="0088565B" w:rsidP="0088565B">
            <w:pPr>
              <w:spacing w:after="0"/>
              <w:jc w:val="center"/>
              <w:rPr>
                <w:rFonts w:cstheme="minorHAnsi"/>
                <w:b/>
              </w:rPr>
            </w:pPr>
            <w:r w:rsidRPr="00D371A9">
              <w:rPr>
                <w:rFonts w:cstheme="minorHAnsi"/>
                <w:noProof/>
              </w:rPr>
              <w:lastRenderedPageBreak/>
              <w:drawing>
                <wp:inline distT="0" distB="0" distL="0" distR="0">
                  <wp:extent cx="1814195" cy="241892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7665" cy="24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65B" w:rsidRPr="00D371A9" w:rsidTr="0088565B">
        <w:tc>
          <w:tcPr>
            <w:tcW w:w="10070" w:type="dxa"/>
          </w:tcPr>
          <w:p w:rsidR="0088565B" w:rsidRPr="00D371A9" w:rsidRDefault="0088565B" w:rsidP="0088565B">
            <w:pPr>
              <w:spacing w:after="0"/>
              <w:jc w:val="center"/>
              <w:rPr>
                <w:rFonts w:cstheme="minorHAnsi"/>
                <w:b/>
              </w:rPr>
            </w:pPr>
            <w:r w:rsidRPr="00D371A9">
              <w:rPr>
                <w:rFonts w:cstheme="minorHAnsi"/>
                <w:noProof/>
              </w:rPr>
              <w:drawing>
                <wp:inline distT="0" distB="0" distL="0" distR="0">
                  <wp:extent cx="2590800" cy="19431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610" cy="195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9E5" w:rsidRPr="00D371A9" w:rsidRDefault="002579E5" w:rsidP="002246BB">
      <w:pPr>
        <w:spacing w:after="0"/>
        <w:jc w:val="both"/>
        <w:rPr>
          <w:rFonts w:cstheme="minorHAnsi"/>
          <w:b/>
        </w:rPr>
      </w:pPr>
    </w:p>
    <w:p w:rsidR="00B9085F" w:rsidRPr="00D371A9" w:rsidRDefault="00F2748D" w:rsidP="00F2748D">
      <w:pPr>
        <w:pStyle w:val="Prrafodelista"/>
        <w:numPr>
          <w:ilvl w:val="0"/>
          <w:numId w:val="6"/>
        </w:numPr>
        <w:spacing w:after="0"/>
        <w:jc w:val="both"/>
        <w:rPr>
          <w:rFonts w:cstheme="minorHAnsi"/>
          <w:b/>
        </w:rPr>
      </w:pPr>
      <w:r w:rsidRPr="00D371A9">
        <w:rPr>
          <w:rFonts w:cstheme="minorHAnsi"/>
          <w:b/>
        </w:rPr>
        <w:t>Jueves</w:t>
      </w:r>
      <w:r w:rsidR="00B00DFF" w:rsidRPr="00D371A9">
        <w:rPr>
          <w:rFonts w:cstheme="minorHAnsi"/>
          <w:b/>
        </w:rPr>
        <w:t xml:space="preserve"> 2</w:t>
      </w:r>
      <w:r w:rsidRPr="00D371A9">
        <w:rPr>
          <w:rFonts w:cstheme="minorHAnsi"/>
          <w:b/>
        </w:rPr>
        <w:t>3</w:t>
      </w:r>
      <w:r w:rsidR="00B9085F" w:rsidRPr="00D371A9">
        <w:rPr>
          <w:rFonts w:cstheme="minorHAnsi"/>
          <w:b/>
        </w:rPr>
        <w:t xml:space="preserve"> </w:t>
      </w:r>
      <w:r w:rsidR="00B00DFF" w:rsidRPr="00D371A9">
        <w:rPr>
          <w:rFonts w:cstheme="minorHAnsi"/>
          <w:b/>
        </w:rPr>
        <w:t xml:space="preserve">de </w:t>
      </w:r>
      <w:r w:rsidRPr="00D371A9">
        <w:rPr>
          <w:rFonts w:cstheme="minorHAnsi"/>
          <w:b/>
        </w:rPr>
        <w:t>enero</w:t>
      </w:r>
      <w:r w:rsidR="00B00DFF" w:rsidRPr="00D371A9">
        <w:rPr>
          <w:rFonts w:cstheme="minorHAnsi"/>
          <w:b/>
        </w:rPr>
        <w:t xml:space="preserve"> de 20</w:t>
      </w:r>
      <w:r w:rsidRPr="00D371A9">
        <w:rPr>
          <w:rFonts w:cstheme="minorHAnsi"/>
          <w:b/>
        </w:rPr>
        <w:t>20</w:t>
      </w:r>
    </w:p>
    <w:p w:rsidR="00B00DFF" w:rsidRPr="00D371A9" w:rsidRDefault="00B00DFF" w:rsidP="00B00DFF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>Salida:</w:t>
      </w:r>
      <w:r w:rsidR="00427AA5" w:rsidRPr="00D371A9">
        <w:rPr>
          <w:rFonts w:cstheme="minorHAnsi"/>
        </w:rPr>
        <w:t xml:space="preserve"> 23/01/2020 </w:t>
      </w:r>
      <w:r w:rsidR="00A340D3" w:rsidRPr="00D371A9">
        <w:rPr>
          <w:rFonts w:cstheme="minorHAnsi"/>
        </w:rPr>
        <w:t>a las</w:t>
      </w:r>
      <w:r w:rsidRPr="00D371A9">
        <w:rPr>
          <w:rFonts w:cstheme="minorHAnsi"/>
        </w:rPr>
        <w:t xml:space="preserve"> </w:t>
      </w:r>
      <w:r w:rsidR="00F2748D" w:rsidRPr="00D371A9">
        <w:rPr>
          <w:rFonts w:cstheme="minorHAnsi"/>
        </w:rPr>
        <w:t>20</w:t>
      </w:r>
      <w:r w:rsidRPr="00D371A9">
        <w:rPr>
          <w:rFonts w:cstheme="minorHAnsi"/>
        </w:rPr>
        <w:t>:</w:t>
      </w:r>
      <w:r w:rsidR="00F2748D" w:rsidRPr="00D371A9">
        <w:rPr>
          <w:rFonts w:cstheme="minorHAnsi"/>
        </w:rPr>
        <w:t>4</w:t>
      </w:r>
      <w:r w:rsidRPr="00D371A9">
        <w:rPr>
          <w:rFonts w:cstheme="minorHAnsi"/>
        </w:rPr>
        <w:t xml:space="preserve">0, </w:t>
      </w:r>
      <w:r w:rsidR="00F2748D" w:rsidRPr="00D371A9">
        <w:rPr>
          <w:rFonts w:cstheme="minorHAnsi"/>
        </w:rPr>
        <w:t xml:space="preserve">Aeropuerto Internacional Mariscal Sucre </w:t>
      </w:r>
      <w:r w:rsidR="009A474A" w:rsidRPr="00D371A9">
        <w:rPr>
          <w:rFonts w:cstheme="minorHAnsi"/>
        </w:rPr>
        <w:t>de la ciudad de Quito</w:t>
      </w:r>
    </w:p>
    <w:p w:rsidR="009A474A" w:rsidRPr="00D371A9" w:rsidRDefault="00B00DFF" w:rsidP="009A474A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Llegada: </w:t>
      </w:r>
      <w:r w:rsidR="00763AB6" w:rsidRPr="00D371A9">
        <w:rPr>
          <w:rFonts w:cstheme="minorHAnsi"/>
        </w:rPr>
        <w:t xml:space="preserve">24/01/2020 </w:t>
      </w:r>
      <w:r w:rsidR="00A340D3" w:rsidRPr="00D371A9">
        <w:rPr>
          <w:rFonts w:cstheme="minorHAnsi"/>
        </w:rPr>
        <w:t xml:space="preserve">a las </w:t>
      </w:r>
      <w:r w:rsidR="00763AB6" w:rsidRPr="00D371A9">
        <w:rPr>
          <w:rFonts w:cstheme="minorHAnsi"/>
        </w:rPr>
        <w:t>16:25, Aeropuerto Internacional Silvio Pet</w:t>
      </w:r>
      <w:r w:rsidR="00000DCE" w:rsidRPr="00D371A9">
        <w:rPr>
          <w:rFonts w:cstheme="minorHAnsi"/>
        </w:rPr>
        <w:t>t</w:t>
      </w:r>
      <w:r w:rsidR="00763AB6" w:rsidRPr="00D371A9">
        <w:rPr>
          <w:rFonts w:cstheme="minorHAnsi"/>
        </w:rPr>
        <w:t>irossi</w:t>
      </w:r>
      <w:r w:rsidR="009A474A" w:rsidRPr="00D371A9">
        <w:rPr>
          <w:rFonts w:cstheme="minorHAnsi"/>
        </w:rPr>
        <w:t xml:space="preserve"> de la ciudad de Asunción</w:t>
      </w:r>
    </w:p>
    <w:p w:rsidR="00A801FC" w:rsidRDefault="00A801FC" w:rsidP="003F5127">
      <w:pPr>
        <w:spacing w:before="240" w:after="0"/>
        <w:jc w:val="both"/>
        <w:rPr>
          <w:rFonts w:cstheme="minorHAnsi"/>
          <w:b/>
          <w:u w:val="single"/>
        </w:rPr>
      </w:pPr>
      <w:bookmarkStart w:id="0" w:name="_Hlk531938498"/>
    </w:p>
    <w:p w:rsidR="006E72FD" w:rsidRPr="00D371A9" w:rsidRDefault="006E72FD" w:rsidP="003F5127">
      <w:pPr>
        <w:spacing w:before="240" w:after="0"/>
        <w:jc w:val="both"/>
        <w:rPr>
          <w:rFonts w:cstheme="minorHAnsi"/>
          <w:b/>
          <w:u w:val="single"/>
        </w:rPr>
      </w:pPr>
      <w:r w:rsidRPr="00D371A9">
        <w:rPr>
          <w:rFonts w:cstheme="minorHAnsi"/>
          <w:b/>
          <w:u w:val="single"/>
        </w:rPr>
        <w:t>Conclusiones del viaje</w:t>
      </w:r>
    </w:p>
    <w:bookmarkEnd w:id="0"/>
    <w:p w:rsidR="003C29B6" w:rsidRPr="00D371A9" w:rsidRDefault="003C29B6" w:rsidP="00D35D56">
      <w:pPr>
        <w:spacing w:after="0"/>
        <w:jc w:val="both"/>
        <w:rPr>
          <w:rFonts w:cstheme="minorHAnsi"/>
        </w:rPr>
      </w:pPr>
    </w:p>
    <w:p w:rsidR="0079787D" w:rsidRPr="00D371A9" w:rsidRDefault="00E1369E" w:rsidP="0079787D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>La par</w:t>
      </w:r>
      <w:r w:rsidR="00CE4C73" w:rsidRPr="00D371A9">
        <w:rPr>
          <w:rFonts w:cstheme="minorHAnsi"/>
        </w:rPr>
        <w:t>t</w:t>
      </w:r>
      <w:r w:rsidRPr="00D371A9">
        <w:rPr>
          <w:rFonts w:cstheme="minorHAnsi"/>
        </w:rPr>
        <w:t>ic</w:t>
      </w:r>
      <w:r w:rsidR="00CE4C73" w:rsidRPr="00D371A9">
        <w:rPr>
          <w:rFonts w:cstheme="minorHAnsi"/>
        </w:rPr>
        <w:t xml:space="preserve">ipación a dicho evento ha </w:t>
      </w:r>
      <w:r w:rsidR="003A5DFC" w:rsidRPr="00D371A9">
        <w:rPr>
          <w:rFonts w:cstheme="minorHAnsi"/>
        </w:rPr>
        <w:t>generado una oportunidad de</w:t>
      </w:r>
      <w:r w:rsidR="00CE4C73" w:rsidRPr="00D371A9">
        <w:rPr>
          <w:rFonts w:cstheme="minorHAnsi"/>
        </w:rPr>
        <w:t xml:space="preserve"> intercambio de </w:t>
      </w:r>
      <w:r w:rsidR="00F418C2" w:rsidRPr="00D371A9">
        <w:rPr>
          <w:rFonts w:cstheme="minorHAnsi"/>
        </w:rPr>
        <w:t xml:space="preserve">las acciones que la Región se encuentra desarrollando en los temas referentes al Diseño y puesta en marcha del Sistema de Información de Salvaguardas. Se han presentados los principales retos y desafíos, así como también los arreglos institucionales necesarios para la implementación. </w:t>
      </w:r>
    </w:p>
    <w:p w:rsidR="00F418C2" w:rsidRPr="00D371A9" w:rsidRDefault="003A5DFC" w:rsidP="0079787D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>Asimismo,</w:t>
      </w:r>
      <w:r w:rsidR="00F418C2" w:rsidRPr="00D371A9">
        <w:rPr>
          <w:rFonts w:cstheme="minorHAnsi"/>
        </w:rPr>
        <w:t xml:space="preserve"> se ha reafirmado el compromiso entre los países participantes, de compartir la información de referencia y contar el contacto a través de plataformas, que faciliten el intercambio de información y afiance el acercamiento; asimismo se pretende intercambiar experiencias con países, que ha avanzado en sus SIS.</w:t>
      </w:r>
    </w:p>
    <w:p w:rsidR="003A5DFC" w:rsidRPr="00D371A9" w:rsidRDefault="003A5DFC" w:rsidP="0079787D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>Algunos temas relevantes para el avance en el diseño y posterior implementación de los SIS, como ya fuera mencionado anteriormente, son:</w:t>
      </w:r>
    </w:p>
    <w:p w:rsidR="003A5DFC" w:rsidRPr="00D371A9" w:rsidRDefault="00CE7E33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>
        <w:rPr>
          <w:rFonts w:cstheme="minorHAnsi"/>
        </w:rPr>
        <w:t xml:space="preserve">Evitar </w:t>
      </w:r>
      <w:r w:rsidR="003A5DFC" w:rsidRPr="00D371A9">
        <w:rPr>
          <w:rFonts w:cstheme="minorHAnsi"/>
        </w:rPr>
        <w:t>complejizar los procesos, evitar la incompatibilidad con los sistemas ya existentes y demostrar la utilidad del SIS, no solamente a</w:t>
      </w:r>
      <w:r w:rsidR="0095113D">
        <w:rPr>
          <w:rFonts w:cstheme="minorHAnsi"/>
        </w:rPr>
        <w:t xml:space="preserve"> los </w:t>
      </w:r>
      <w:r w:rsidR="003A5DFC" w:rsidRPr="00D371A9">
        <w:rPr>
          <w:rFonts w:cstheme="minorHAnsi"/>
        </w:rPr>
        <w:t>efecto</w:t>
      </w:r>
      <w:r w:rsidR="0095113D">
        <w:rPr>
          <w:rFonts w:cstheme="minorHAnsi"/>
        </w:rPr>
        <w:t>s</w:t>
      </w:r>
      <w:r w:rsidR="003A5DFC" w:rsidRPr="00D371A9">
        <w:rPr>
          <w:rFonts w:cstheme="minorHAnsi"/>
        </w:rPr>
        <w:t xml:space="preserve"> de REED+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lastRenderedPageBreak/>
        <w:t>Se precisa contar con la homologación de los criterios de evaluación y medidas con las salvaguardas de los diferentes donantes y entes de implementación de proyectos REDD+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>Es calve ser claros en los objetivos del SIS, para identificar los módulos requeridos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>Se debe generar/contar con capacidad técnica en las instituciones para asegurar el empoderamiento institucional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>Se deben generar acuerdos entre los actores que participan en la estructuración del SIS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>Se debe evitar la fuga de capacidades técnicas en las instituciones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 xml:space="preserve">Es necesario que los gobiernos puedan contar o consensuar una postura ante </w:t>
      </w:r>
      <w:r w:rsidR="00427AA5" w:rsidRPr="00D371A9">
        <w:rPr>
          <w:rFonts w:cstheme="minorHAnsi"/>
        </w:rPr>
        <w:t>los donantes</w:t>
      </w:r>
      <w:r w:rsidRPr="00D371A9">
        <w:rPr>
          <w:rFonts w:cstheme="minorHAnsi"/>
        </w:rPr>
        <w:t xml:space="preserve"> para la definición del alcance del SIS</w:t>
      </w:r>
    </w:p>
    <w:p w:rsidR="003A5DFC" w:rsidRPr="00D371A9" w:rsidRDefault="003A5DFC" w:rsidP="003A5DFC">
      <w:pPr>
        <w:pStyle w:val="Prrafodelista"/>
        <w:numPr>
          <w:ilvl w:val="0"/>
          <w:numId w:val="17"/>
        </w:numPr>
        <w:jc w:val="both"/>
        <w:rPr>
          <w:rFonts w:cstheme="minorHAnsi"/>
        </w:rPr>
      </w:pPr>
      <w:r w:rsidRPr="00D371A9">
        <w:rPr>
          <w:rFonts w:cstheme="minorHAnsi"/>
        </w:rPr>
        <w:t>Se deben identificar temas claves como donde estará alojado el SIS, que tipo de información se van a levantar, quienes serán los usuarios y como se va a sostener en el tiempo</w:t>
      </w:r>
    </w:p>
    <w:p w:rsidR="00036432" w:rsidRDefault="003A5DFC" w:rsidP="0079787D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Es importante destacar que México ha avanzado considerablemente en su SIS, </w:t>
      </w:r>
      <w:r w:rsidR="00E36534" w:rsidRPr="00D371A9">
        <w:rPr>
          <w:rFonts w:cstheme="minorHAnsi"/>
        </w:rPr>
        <w:t xml:space="preserve">según lo comentado por Francisco Moreno, delegado del mencionado país, el mismo es </w:t>
      </w:r>
      <w:r w:rsidRPr="00D371A9">
        <w:rPr>
          <w:rFonts w:cstheme="minorHAnsi"/>
        </w:rPr>
        <w:t>complejo y con arreglos institucionales enmarcados en la gobernanza de dicho país; sin em</w:t>
      </w:r>
      <w:r w:rsidR="00F76CA2" w:rsidRPr="00D371A9">
        <w:rPr>
          <w:rFonts w:cstheme="minorHAnsi"/>
        </w:rPr>
        <w:t>barg</w:t>
      </w:r>
      <w:r w:rsidRPr="00D371A9">
        <w:rPr>
          <w:rFonts w:cstheme="minorHAnsi"/>
        </w:rPr>
        <w:t xml:space="preserve">o, </w:t>
      </w:r>
      <w:r w:rsidR="00E36534" w:rsidRPr="00D371A9">
        <w:rPr>
          <w:rFonts w:cstheme="minorHAnsi"/>
        </w:rPr>
        <w:t>Moreno</w:t>
      </w:r>
      <w:r w:rsidRPr="00D371A9">
        <w:rPr>
          <w:rFonts w:cstheme="minorHAnsi"/>
        </w:rPr>
        <w:t xml:space="preserve"> ha expresado que </w:t>
      </w:r>
      <w:r w:rsidR="00F76CA2" w:rsidRPr="00D371A9">
        <w:rPr>
          <w:rFonts w:cstheme="minorHAnsi"/>
        </w:rPr>
        <w:t xml:space="preserve">ellos recomiendan tomar como ejemplo </w:t>
      </w:r>
      <w:r w:rsidR="00036432">
        <w:rPr>
          <w:rFonts w:cstheme="minorHAnsi"/>
        </w:rPr>
        <w:t>sus</w:t>
      </w:r>
      <w:r w:rsidR="00F76CA2" w:rsidRPr="00D371A9">
        <w:rPr>
          <w:rFonts w:cstheme="minorHAnsi"/>
        </w:rPr>
        <w:t xml:space="preserve"> lecciones aprendidas,</w:t>
      </w:r>
      <w:r w:rsidR="00036432">
        <w:rPr>
          <w:rFonts w:cstheme="minorHAnsi"/>
        </w:rPr>
        <w:t xml:space="preserve"> para </w:t>
      </w:r>
      <w:r w:rsidR="00F86AAF">
        <w:rPr>
          <w:rFonts w:cstheme="minorHAnsi"/>
        </w:rPr>
        <w:t>evitar</w:t>
      </w:r>
      <w:r w:rsidR="00F76CA2" w:rsidRPr="00D371A9">
        <w:rPr>
          <w:rFonts w:cstheme="minorHAnsi"/>
        </w:rPr>
        <w:t xml:space="preserve"> comet</w:t>
      </w:r>
      <w:r w:rsidR="0007782D">
        <w:rPr>
          <w:rFonts w:cstheme="minorHAnsi"/>
        </w:rPr>
        <w:t>e</w:t>
      </w:r>
      <w:bookmarkStart w:id="1" w:name="_GoBack"/>
      <w:bookmarkEnd w:id="1"/>
      <w:r w:rsidR="00F76CA2" w:rsidRPr="00D371A9">
        <w:rPr>
          <w:rFonts w:cstheme="minorHAnsi"/>
        </w:rPr>
        <w:t xml:space="preserve">r los mismos errores.  </w:t>
      </w:r>
    </w:p>
    <w:p w:rsidR="00036432" w:rsidRDefault="00036432" w:rsidP="0079787D">
      <w:pPr>
        <w:spacing w:after="0"/>
        <w:jc w:val="both"/>
        <w:rPr>
          <w:rFonts w:cstheme="minorHAnsi"/>
        </w:rPr>
      </w:pPr>
    </w:p>
    <w:p w:rsidR="00F76CA2" w:rsidRPr="00D371A9" w:rsidRDefault="00F76CA2" w:rsidP="0079787D">
      <w:pPr>
        <w:spacing w:after="0"/>
        <w:jc w:val="both"/>
        <w:rPr>
          <w:rFonts w:cstheme="minorHAnsi"/>
        </w:rPr>
      </w:pPr>
      <w:r w:rsidRPr="00D371A9">
        <w:rPr>
          <w:rFonts w:cstheme="minorHAnsi"/>
        </w:rPr>
        <w:t xml:space="preserve">Esto explica que un SIS puede ser una herramienta que evolucione con el tiempo y no </w:t>
      </w:r>
      <w:r w:rsidR="00F86AAF">
        <w:rPr>
          <w:rFonts w:cstheme="minorHAnsi"/>
        </w:rPr>
        <w:t xml:space="preserve">pretender </w:t>
      </w:r>
      <w:r w:rsidRPr="00D371A9">
        <w:rPr>
          <w:rFonts w:cstheme="minorHAnsi"/>
        </w:rPr>
        <w:t>hacerlo perfecto</w:t>
      </w:r>
      <w:r w:rsidR="00F86AAF">
        <w:rPr>
          <w:rFonts w:cstheme="minorHAnsi"/>
        </w:rPr>
        <w:t xml:space="preserve"> desde el inicio</w:t>
      </w:r>
      <w:r w:rsidRPr="00D371A9">
        <w:rPr>
          <w:rFonts w:cstheme="minorHAnsi"/>
        </w:rPr>
        <w:t>,</w:t>
      </w:r>
      <w:r w:rsidR="00F86AAF">
        <w:rPr>
          <w:rFonts w:cstheme="minorHAnsi"/>
        </w:rPr>
        <w:t xml:space="preserve"> es preferible </w:t>
      </w:r>
      <w:r w:rsidR="00036432">
        <w:rPr>
          <w:rFonts w:cstheme="minorHAnsi"/>
        </w:rPr>
        <w:t xml:space="preserve">apuntar hacia un sistema </w:t>
      </w:r>
      <w:r w:rsidRPr="00D371A9">
        <w:rPr>
          <w:rFonts w:cstheme="minorHAnsi"/>
        </w:rPr>
        <w:t>sencillo y útil para los actores clave</w:t>
      </w:r>
      <w:r w:rsidR="00F86AAF">
        <w:rPr>
          <w:rFonts w:cstheme="minorHAnsi"/>
        </w:rPr>
        <w:t xml:space="preserve"> lo que </w:t>
      </w:r>
      <w:r w:rsidRPr="00D371A9">
        <w:rPr>
          <w:rFonts w:cstheme="minorHAnsi"/>
        </w:rPr>
        <w:t>implica que deberá presentarse como una herramienta que facilite la presentación de reportes</w:t>
      </w:r>
      <w:r w:rsidR="00F86AAF">
        <w:rPr>
          <w:rFonts w:cstheme="minorHAnsi"/>
        </w:rPr>
        <w:t xml:space="preserve">/información/datos de competencia e importancias de las partes interesadas </w:t>
      </w:r>
      <w:r w:rsidRPr="00D371A9">
        <w:rPr>
          <w:rFonts w:cstheme="minorHAnsi"/>
        </w:rPr>
        <w:t xml:space="preserve">y no necesariamente </w:t>
      </w:r>
      <w:r w:rsidR="00F86AAF">
        <w:rPr>
          <w:rFonts w:cstheme="minorHAnsi"/>
        </w:rPr>
        <w:t xml:space="preserve">como un sistema construido exclusivamente </w:t>
      </w:r>
      <w:r w:rsidR="00036432">
        <w:rPr>
          <w:rFonts w:cstheme="minorHAnsi"/>
        </w:rPr>
        <w:t xml:space="preserve">a los efectos </w:t>
      </w:r>
      <w:r w:rsidR="00842881">
        <w:rPr>
          <w:rFonts w:cstheme="minorHAnsi"/>
        </w:rPr>
        <w:t xml:space="preserve">o </w:t>
      </w:r>
      <w:r w:rsidR="00842881" w:rsidRPr="00D371A9">
        <w:rPr>
          <w:rFonts w:cstheme="minorHAnsi"/>
        </w:rPr>
        <w:t>requerimientos</w:t>
      </w:r>
      <w:r w:rsidRPr="00D371A9">
        <w:rPr>
          <w:rFonts w:cstheme="minorHAnsi"/>
        </w:rPr>
        <w:t xml:space="preserve"> de REDD+.</w:t>
      </w:r>
    </w:p>
    <w:p w:rsidR="00E36534" w:rsidRDefault="00E36534" w:rsidP="0079787D">
      <w:pPr>
        <w:spacing w:after="0"/>
        <w:jc w:val="both"/>
        <w:rPr>
          <w:rFonts w:asciiTheme="majorHAnsi" w:hAnsiTheme="majorHAnsi"/>
        </w:rPr>
      </w:pPr>
    </w:p>
    <w:sectPr w:rsidR="00E36534" w:rsidSect="00E1369E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6BD0"/>
    <w:multiLevelType w:val="hybridMultilevel"/>
    <w:tmpl w:val="31DAE906"/>
    <w:lvl w:ilvl="0" w:tplc="FDA650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800" w:hanging="360"/>
      </w:pPr>
    </w:lvl>
    <w:lvl w:ilvl="2" w:tplc="3C0A001B" w:tentative="1">
      <w:start w:val="1"/>
      <w:numFmt w:val="lowerRoman"/>
      <w:lvlText w:val="%3."/>
      <w:lvlJc w:val="right"/>
      <w:pPr>
        <w:ind w:left="2520" w:hanging="180"/>
      </w:pPr>
    </w:lvl>
    <w:lvl w:ilvl="3" w:tplc="3C0A000F" w:tentative="1">
      <w:start w:val="1"/>
      <w:numFmt w:val="decimal"/>
      <w:lvlText w:val="%4."/>
      <w:lvlJc w:val="left"/>
      <w:pPr>
        <w:ind w:left="3240" w:hanging="360"/>
      </w:pPr>
    </w:lvl>
    <w:lvl w:ilvl="4" w:tplc="3C0A0019" w:tentative="1">
      <w:start w:val="1"/>
      <w:numFmt w:val="lowerLetter"/>
      <w:lvlText w:val="%5."/>
      <w:lvlJc w:val="left"/>
      <w:pPr>
        <w:ind w:left="3960" w:hanging="360"/>
      </w:pPr>
    </w:lvl>
    <w:lvl w:ilvl="5" w:tplc="3C0A001B" w:tentative="1">
      <w:start w:val="1"/>
      <w:numFmt w:val="lowerRoman"/>
      <w:lvlText w:val="%6."/>
      <w:lvlJc w:val="right"/>
      <w:pPr>
        <w:ind w:left="4680" w:hanging="180"/>
      </w:pPr>
    </w:lvl>
    <w:lvl w:ilvl="6" w:tplc="3C0A000F" w:tentative="1">
      <w:start w:val="1"/>
      <w:numFmt w:val="decimal"/>
      <w:lvlText w:val="%7."/>
      <w:lvlJc w:val="left"/>
      <w:pPr>
        <w:ind w:left="5400" w:hanging="360"/>
      </w:pPr>
    </w:lvl>
    <w:lvl w:ilvl="7" w:tplc="3C0A0019" w:tentative="1">
      <w:start w:val="1"/>
      <w:numFmt w:val="lowerLetter"/>
      <w:lvlText w:val="%8."/>
      <w:lvlJc w:val="left"/>
      <w:pPr>
        <w:ind w:left="6120" w:hanging="360"/>
      </w:pPr>
    </w:lvl>
    <w:lvl w:ilvl="8" w:tplc="3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CF156A"/>
    <w:multiLevelType w:val="hybridMultilevel"/>
    <w:tmpl w:val="68C0FEE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19">
      <w:start w:val="1"/>
      <w:numFmt w:val="lowerLetter"/>
      <w:lvlText w:val="%2."/>
      <w:lvlJc w:val="left"/>
      <w:pPr>
        <w:ind w:left="1440" w:hanging="360"/>
      </w:p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>
      <w:start w:val="1"/>
      <w:numFmt w:val="decimal"/>
      <w:lvlText w:val="%4."/>
      <w:lvlJc w:val="left"/>
      <w:pPr>
        <w:ind w:left="2880" w:hanging="360"/>
      </w:pPr>
    </w:lvl>
    <w:lvl w:ilvl="4" w:tplc="3C0A0019">
      <w:start w:val="1"/>
      <w:numFmt w:val="lowerLetter"/>
      <w:lvlText w:val="%5."/>
      <w:lvlJc w:val="left"/>
      <w:pPr>
        <w:ind w:left="3600" w:hanging="360"/>
      </w:pPr>
    </w:lvl>
    <w:lvl w:ilvl="5" w:tplc="3C0A001B">
      <w:start w:val="1"/>
      <w:numFmt w:val="lowerRoman"/>
      <w:lvlText w:val="%6."/>
      <w:lvlJc w:val="right"/>
      <w:pPr>
        <w:ind w:left="4320" w:hanging="180"/>
      </w:pPr>
    </w:lvl>
    <w:lvl w:ilvl="6" w:tplc="3C0A000F">
      <w:start w:val="1"/>
      <w:numFmt w:val="decimal"/>
      <w:lvlText w:val="%7."/>
      <w:lvlJc w:val="left"/>
      <w:pPr>
        <w:ind w:left="5040" w:hanging="360"/>
      </w:pPr>
    </w:lvl>
    <w:lvl w:ilvl="7" w:tplc="3C0A0019">
      <w:start w:val="1"/>
      <w:numFmt w:val="lowerLetter"/>
      <w:lvlText w:val="%8."/>
      <w:lvlJc w:val="left"/>
      <w:pPr>
        <w:ind w:left="5760" w:hanging="360"/>
      </w:pPr>
    </w:lvl>
    <w:lvl w:ilvl="8" w:tplc="3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7909"/>
    <w:multiLevelType w:val="multilevel"/>
    <w:tmpl w:val="226A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22760"/>
    <w:multiLevelType w:val="hybridMultilevel"/>
    <w:tmpl w:val="90661A14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F7F0D"/>
    <w:multiLevelType w:val="multilevel"/>
    <w:tmpl w:val="3344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B252E"/>
    <w:multiLevelType w:val="hybridMultilevel"/>
    <w:tmpl w:val="41DC2ABC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94435"/>
    <w:multiLevelType w:val="hybridMultilevel"/>
    <w:tmpl w:val="BFEC472C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E1335"/>
    <w:multiLevelType w:val="hybridMultilevel"/>
    <w:tmpl w:val="7F8A3886"/>
    <w:lvl w:ilvl="0" w:tplc="ED464E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66501"/>
    <w:multiLevelType w:val="multilevel"/>
    <w:tmpl w:val="334433E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2133" w:hanging="705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50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CB0775"/>
    <w:multiLevelType w:val="hybridMultilevel"/>
    <w:tmpl w:val="90661A14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62F50"/>
    <w:multiLevelType w:val="multilevel"/>
    <w:tmpl w:val="334433E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2133" w:hanging="705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50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34765"/>
    <w:multiLevelType w:val="hybridMultilevel"/>
    <w:tmpl w:val="8830430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2A522AB"/>
    <w:multiLevelType w:val="hybridMultilevel"/>
    <w:tmpl w:val="8160A31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852F2B"/>
    <w:multiLevelType w:val="hybridMultilevel"/>
    <w:tmpl w:val="B582B8E4"/>
    <w:lvl w:ilvl="0" w:tplc="2E50F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63A03"/>
    <w:multiLevelType w:val="hybridMultilevel"/>
    <w:tmpl w:val="6142B1F4"/>
    <w:lvl w:ilvl="0" w:tplc="A50E75BE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463B0"/>
    <w:multiLevelType w:val="hybridMultilevel"/>
    <w:tmpl w:val="2D5C7662"/>
    <w:lvl w:ilvl="0" w:tplc="B4743510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335" w:hanging="360"/>
      </w:pPr>
    </w:lvl>
    <w:lvl w:ilvl="2" w:tplc="3C0A001B" w:tentative="1">
      <w:start w:val="1"/>
      <w:numFmt w:val="lowerRoman"/>
      <w:lvlText w:val="%3."/>
      <w:lvlJc w:val="right"/>
      <w:pPr>
        <w:ind w:left="2055" w:hanging="180"/>
      </w:pPr>
    </w:lvl>
    <w:lvl w:ilvl="3" w:tplc="3C0A000F" w:tentative="1">
      <w:start w:val="1"/>
      <w:numFmt w:val="decimal"/>
      <w:lvlText w:val="%4."/>
      <w:lvlJc w:val="left"/>
      <w:pPr>
        <w:ind w:left="2775" w:hanging="360"/>
      </w:pPr>
    </w:lvl>
    <w:lvl w:ilvl="4" w:tplc="3C0A0019" w:tentative="1">
      <w:start w:val="1"/>
      <w:numFmt w:val="lowerLetter"/>
      <w:lvlText w:val="%5."/>
      <w:lvlJc w:val="left"/>
      <w:pPr>
        <w:ind w:left="3495" w:hanging="360"/>
      </w:pPr>
    </w:lvl>
    <w:lvl w:ilvl="5" w:tplc="3C0A001B" w:tentative="1">
      <w:start w:val="1"/>
      <w:numFmt w:val="lowerRoman"/>
      <w:lvlText w:val="%6."/>
      <w:lvlJc w:val="right"/>
      <w:pPr>
        <w:ind w:left="4215" w:hanging="180"/>
      </w:pPr>
    </w:lvl>
    <w:lvl w:ilvl="6" w:tplc="3C0A000F" w:tentative="1">
      <w:start w:val="1"/>
      <w:numFmt w:val="decimal"/>
      <w:lvlText w:val="%7."/>
      <w:lvlJc w:val="left"/>
      <w:pPr>
        <w:ind w:left="4935" w:hanging="360"/>
      </w:pPr>
    </w:lvl>
    <w:lvl w:ilvl="7" w:tplc="3C0A0019" w:tentative="1">
      <w:start w:val="1"/>
      <w:numFmt w:val="lowerLetter"/>
      <w:lvlText w:val="%8."/>
      <w:lvlJc w:val="left"/>
      <w:pPr>
        <w:ind w:left="5655" w:hanging="360"/>
      </w:pPr>
    </w:lvl>
    <w:lvl w:ilvl="8" w:tplc="3C0A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5"/>
  </w:num>
  <w:num w:numId="5">
    <w:abstractNumId w:val="2"/>
  </w:num>
  <w:num w:numId="6">
    <w:abstractNumId w:val="4"/>
  </w:num>
  <w:num w:numId="7">
    <w:abstractNumId w:val="13"/>
  </w:num>
  <w:num w:numId="8">
    <w:abstractNumId w:val="14"/>
  </w:num>
  <w:num w:numId="9">
    <w:abstractNumId w:val="11"/>
  </w:num>
  <w:num w:numId="10">
    <w:abstractNumId w:val="12"/>
  </w:num>
  <w:num w:numId="11">
    <w:abstractNumId w:val="8"/>
  </w:num>
  <w:num w:numId="12">
    <w:abstractNumId w:val="10"/>
  </w:num>
  <w:num w:numId="13">
    <w:abstractNumId w:val="1"/>
  </w:num>
  <w:num w:numId="14">
    <w:abstractNumId w:val="6"/>
  </w:num>
  <w:num w:numId="15">
    <w:abstractNumId w:val="5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A3F"/>
    <w:rsid w:val="00000DCE"/>
    <w:rsid w:val="000127F7"/>
    <w:rsid w:val="00036432"/>
    <w:rsid w:val="0007782D"/>
    <w:rsid w:val="000967AD"/>
    <w:rsid w:val="000F6D0F"/>
    <w:rsid w:val="001102F3"/>
    <w:rsid w:val="00131D8E"/>
    <w:rsid w:val="00146468"/>
    <w:rsid w:val="001741D7"/>
    <w:rsid w:val="001924CB"/>
    <w:rsid w:val="001C4049"/>
    <w:rsid w:val="001C4392"/>
    <w:rsid w:val="002246BB"/>
    <w:rsid w:val="00243D53"/>
    <w:rsid w:val="002579E5"/>
    <w:rsid w:val="00280A3F"/>
    <w:rsid w:val="003143C6"/>
    <w:rsid w:val="00345365"/>
    <w:rsid w:val="00377EBA"/>
    <w:rsid w:val="003A5DFC"/>
    <w:rsid w:val="003C0C13"/>
    <w:rsid w:val="003C19B2"/>
    <w:rsid w:val="003C29B6"/>
    <w:rsid w:val="003F5127"/>
    <w:rsid w:val="00413100"/>
    <w:rsid w:val="004215FF"/>
    <w:rsid w:val="00427AA5"/>
    <w:rsid w:val="004438A6"/>
    <w:rsid w:val="004522D6"/>
    <w:rsid w:val="004B1EAD"/>
    <w:rsid w:val="004E3BCB"/>
    <w:rsid w:val="00560C2A"/>
    <w:rsid w:val="00597BD5"/>
    <w:rsid w:val="00600863"/>
    <w:rsid w:val="006206A3"/>
    <w:rsid w:val="00622381"/>
    <w:rsid w:val="00643DF8"/>
    <w:rsid w:val="00687BAB"/>
    <w:rsid w:val="006E564E"/>
    <w:rsid w:val="006E72FD"/>
    <w:rsid w:val="006E7826"/>
    <w:rsid w:val="007525AA"/>
    <w:rsid w:val="00763AB6"/>
    <w:rsid w:val="0079787D"/>
    <w:rsid w:val="007D6580"/>
    <w:rsid w:val="008337C3"/>
    <w:rsid w:val="00842881"/>
    <w:rsid w:val="0088565B"/>
    <w:rsid w:val="00894DE1"/>
    <w:rsid w:val="009050DC"/>
    <w:rsid w:val="0091115F"/>
    <w:rsid w:val="00937525"/>
    <w:rsid w:val="0095113D"/>
    <w:rsid w:val="00952F70"/>
    <w:rsid w:val="00960E69"/>
    <w:rsid w:val="00963550"/>
    <w:rsid w:val="009A474A"/>
    <w:rsid w:val="009F3CF1"/>
    <w:rsid w:val="00A340D3"/>
    <w:rsid w:val="00A801FC"/>
    <w:rsid w:val="00AC21C1"/>
    <w:rsid w:val="00AC256D"/>
    <w:rsid w:val="00B00DFF"/>
    <w:rsid w:val="00B843FD"/>
    <w:rsid w:val="00B9085F"/>
    <w:rsid w:val="00BF01E8"/>
    <w:rsid w:val="00BF1928"/>
    <w:rsid w:val="00C04EB3"/>
    <w:rsid w:val="00CA0823"/>
    <w:rsid w:val="00CC2E70"/>
    <w:rsid w:val="00CD4482"/>
    <w:rsid w:val="00CE4C73"/>
    <w:rsid w:val="00CE7E33"/>
    <w:rsid w:val="00D10DF3"/>
    <w:rsid w:val="00D12655"/>
    <w:rsid w:val="00D17739"/>
    <w:rsid w:val="00D35D56"/>
    <w:rsid w:val="00D371A9"/>
    <w:rsid w:val="00D77FCF"/>
    <w:rsid w:val="00E022CD"/>
    <w:rsid w:val="00E1369E"/>
    <w:rsid w:val="00E1408E"/>
    <w:rsid w:val="00E36534"/>
    <w:rsid w:val="00E410FF"/>
    <w:rsid w:val="00EC0F41"/>
    <w:rsid w:val="00ED061D"/>
    <w:rsid w:val="00ED3881"/>
    <w:rsid w:val="00EE43C9"/>
    <w:rsid w:val="00F203A8"/>
    <w:rsid w:val="00F2748D"/>
    <w:rsid w:val="00F418C2"/>
    <w:rsid w:val="00F76CA2"/>
    <w:rsid w:val="00F82631"/>
    <w:rsid w:val="00F86AAF"/>
    <w:rsid w:val="00FB1BFF"/>
    <w:rsid w:val="00FD39BC"/>
    <w:rsid w:val="00FD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0A80"/>
  <w15:chartTrackingRefBased/>
  <w15:docId w15:val="{D1A0AB5D-7687-4AAE-AAEF-B43D1629F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0A3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80A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80A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77E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7E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7E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7E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7EB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7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EB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21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character" w:styleId="Hipervnculo">
    <w:name w:val="Hyperlink"/>
    <w:basedOn w:val="Fuentedeprrafopredeter"/>
    <w:uiPriority w:val="99"/>
    <w:semiHidden/>
    <w:unhideWhenUsed/>
    <w:rsid w:val="00763AB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2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ncc.mades.gov.py/sistema-de-informacion-de-salvaguarda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1809</TotalTime>
  <Pages>5</Pages>
  <Words>1236</Words>
  <Characters>6802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Gabriela Vinales</cp:lastModifiedBy>
  <cp:revision>46</cp:revision>
  <cp:lastPrinted>2018-12-07T14:08:00Z</cp:lastPrinted>
  <dcterms:created xsi:type="dcterms:W3CDTF">2018-01-28T14:32:00Z</dcterms:created>
  <dcterms:modified xsi:type="dcterms:W3CDTF">2020-06-11T13:10:00Z</dcterms:modified>
</cp:coreProperties>
</file>