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EEC98" w14:textId="25AE588B" w:rsidR="0089252C" w:rsidRPr="002A641B" w:rsidRDefault="001F4D94" w:rsidP="0081560C">
      <w:pPr>
        <w:spacing w:after="0"/>
        <w:jc w:val="center"/>
        <w:rPr>
          <w:b/>
          <w:bCs/>
        </w:rPr>
      </w:pPr>
      <w:bookmarkStart w:id="0" w:name="_GoBack"/>
      <w:bookmarkEnd w:id="0"/>
      <w:r w:rsidRPr="002A641B">
        <w:rPr>
          <w:b/>
          <w:bCs/>
        </w:rPr>
        <w:t>UNDP C</w:t>
      </w:r>
      <w:r w:rsidR="004F1E9F">
        <w:rPr>
          <w:b/>
          <w:bCs/>
        </w:rPr>
        <w:t>ountry Office</w:t>
      </w:r>
    </w:p>
    <w:p w14:paraId="1FD68611" w14:textId="745EED43" w:rsidR="00DA46B2" w:rsidRPr="002A641B" w:rsidRDefault="00A94738" w:rsidP="004F1E9F">
      <w:pPr>
        <w:spacing w:after="0"/>
        <w:jc w:val="center"/>
        <w:rPr>
          <w:b/>
          <w:bCs/>
        </w:rPr>
      </w:pPr>
      <w:r w:rsidRPr="002A641B">
        <w:rPr>
          <w:b/>
          <w:bCs/>
        </w:rPr>
        <w:t>Re</w:t>
      </w:r>
      <w:r w:rsidR="004F1E9F">
        <w:rPr>
          <w:b/>
          <w:bCs/>
        </w:rPr>
        <w:t xml:space="preserve">covery </w:t>
      </w:r>
      <w:r w:rsidRPr="002A641B">
        <w:rPr>
          <w:b/>
          <w:bCs/>
        </w:rPr>
        <w:t>Tactical</w:t>
      </w:r>
      <w:r w:rsidR="00C803FA" w:rsidRPr="002A641B">
        <w:rPr>
          <w:b/>
          <w:bCs/>
        </w:rPr>
        <w:t xml:space="preserve"> </w:t>
      </w:r>
      <w:r w:rsidRPr="002A641B">
        <w:rPr>
          <w:b/>
          <w:bCs/>
        </w:rPr>
        <w:t>Tool</w:t>
      </w:r>
    </w:p>
    <w:p w14:paraId="46DA1BA8" w14:textId="01487D38" w:rsidR="0081560C" w:rsidRPr="002A641B" w:rsidRDefault="0081560C" w:rsidP="0081560C">
      <w:pPr>
        <w:spacing w:after="0"/>
        <w:jc w:val="center"/>
        <w:rPr>
          <w:b/>
          <w:bCs/>
        </w:rPr>
      </w:pPr>
    </w:p>
    <w:p w14:paraId="46DA1C79" w14:textId="75BF29DD" w:rsidR="0081560C" w:rsidRPr="005748C8" w:rsidRDefault="00A94738" w:rsidP="0081560C">
      <w:pPr>
        <w:spacing w:after="0"/>
        <w:rPr>
          <w:b/>
          <w:bCs/>
          <w:sz w:val="20"/>
          <w:szCs w:val="20"/>
        </w:rPr>
      </w:pPr>
      <w:r w:rsidRPr="005748C8">
        <w:rPr>
          <w:b/>
          <w:bCs/>
          <w:sz w:val="20"/>
          <w:szCs w:val="20"/>
        </w:rPr>
        <w:t>Background</w:t>
      </w:r>
    </w:p>
    <w:p w14:paraId="300DFE3E" w14:textId="388BF7AC" w:rsidR="00A94738" w:rsidRPr="005748C8" w:rsidRDefault="006D62A3" w:rsidP="0081560C">
      <w:pPr>
        <w:spacing w:after="0"/>
        <w:rPr>
          <w:sz w:val="20"/>
          <w:szCs w:val="20"/>
        </w:rPr>
      </w:pPr>
      <w:r w:rsidRPr="005748C8">
        <w:rPr>
          <w:sz w:val="20"/>
          <w:szCs w:val="20"/>
        </w:rPr>
        <w:t xml:space="preserve">Crises are powerful agents of change and can serve development and growth if dealt with properly. </w:t>
      </w:r>
      <w:r w:rsidR="004F1E9F" w:rsidRPr="005748C8">
        <w:rPr>
          <w:sz w:val="20"/>
          <w:szCs w:val="20"/>
        </w:rPr>
        <w:t xml:space="preserve">UNDP Turkey has elaborated its Country Partnership Document (CPD) for 2021-2025 in the mist of the Covid-19 Pandemic. As the leading UN Agency for recovery, UNDP Turkey CO will organize a half-day </w:t>
      </w:r>
      <w:r w:rsidR="00CA4431">
        <w:rPr>
          <w:sz w:val="20"/>
          <w:szCs w:val="20"/>
        </w:rPr>
        <w:t xml:space="preserve">management-level </w:t>
      </w:r>
      <w:r w:rsidR="004F1E9F" w:rsidRPr="005748C8">
        <w:rPr>
          <w:sz w:val="20"/>
          <w:szCs w:val="20"/>
        </w:rPr>
        <w:t xml:space="preserve">workshop and use the recovery tactical tool to </w:t>
      </w:r>
      <w:r w:rsidR="00881333">
        <w:rPr>
          <w:sz w:val="20"/>
          <w:szCs w:val="20"/>
        </w:rPr>
        <w:t>develop</w:t>
      </w:r>
      <w:r w:rsidR="004F1E9F" w:rsidRPr="005748C8">
        <w:rPr>
          <w:sz w:val="20"/>
          <w:szCs w:val="20"/>
        </w:rPr>
        <w:t xml:space="preserve"> a </w:t>
      </w:r>
      <w:r w:rsidR="0078156B" w:rsidRPr="005748C8">
        <w:rPr>
          <w:sz w:val="20"/>
          <w:szCs w:val="20"/>
        </w:rPr>
        <w:t>priority action list</w:t>
      </w:r>
      <w:r w:rsidR="004F1E9F" w:rsidRPr="005748C8">
        <w:rPr>
          <w:sz w:val="20"/>
          <w:szCs w:val="20"/>
        </w:rPr>
        <w:t>.</w:t>
      </w:r>
      <w:r w:rsidR="005748C8" w:rsidRPr="005748C8">
        <w:rPr>
          <w:sz w:val="20"/>
          <w:szCs w:val="20"/>
        </w:rPr>
        <w:t xml:space="preserve"> This is the preliminary step for a recovery framework aligned with both the CPD and the global recovery strategy.</w:t>
      </w:r>
    </w:p>
    <w:p w14:paraId="0DC33930" w14:textId="44B31CE4" w:rsidR="00A94738" w:rsidRPr="005748C8" w:rsidRDefault="00A94738" w:rsidP="0081560C">
      <w:pPr>
        <w:spacing w:after="0"/>
        <w:rPr>
          <w:sz w:val="20"/>
          <w:szCs w:val="20"/>
        </w:rPr>
      </w:pPr>
    </w:p>
    <w:p w14:paraId="75608DA4" w14:textId="0B1E71CC" w:rsidR="0081560C" w:rsidRPr="005748C8" w:rsidRDefault="0081560C" w:rsidP="0081560C">
      <w:pPr>
        <w:spacing w:after="0"/>
        <w:rPr>
          <w:b/>
          <w:bCs/>
          <w:sz w:val="20"/>
          <w:szCs w:val="20"/>
        </w:rPr>
      </w:pPr>
      <w:r w:rsidRPr="005748C8">
        <w:rPr>
          <w:b/>
          <w:bCs/>
          <w:sz w:val="20"/>
          <w:szCs w:val="20"/>
        </w:rPr>
        <w:t>Why</w:t>
      </w:r>
    </w:p>
    <w:p w14:paraId="42AF4EF9" w14:textId="2ABAB0A4" w:rsidR="0081560C" w:rsidRPr="005748C8" w:rsidRDefault="0078156B" w:rsidP="0081560C">
      <w:pPr>
        <w:spacing w:after="0"/>
        <w:rPr>
          <w:sz w:val="20"/>
          <w:szCs w:val="20"/>
        </w:rPr>
      </w:pPr>
      <w:r w:rsidRPr="005748C8">
        <w:rPr>
          <w:sz w:val="20"/>
          <w:szCs w:val="20"/>
        </w:rPr>
        <w:t>Align</w:t>
      </w:r>
      <w:r w:rsidR="004F1E9F" w:rsidRPr="005748C8">
        <w:rPr>
          <w:sz w:val="20"/>
          <w:szCs w:val="20"/>
        </w:rPr>
        <w:t xml:space="preserve"> recovery efforts </w:t>
      </w:r>
      <w:r w:rsidRPr="005748C8">
        <w:rPr>
          <w:sz w:val="20"/>
          <w:szCs w:val="20"/>
        </w:rPr>
        <w:t xml:space="preserve">in Turkey with the national development priorities and </w:t>
      </w:r>
      <w:r w:rsidR="004F1E9F" w:rsidRPr="005748C8">
        <w:rPr>
          <w:sz w:val="20"/>
          <w:szCs w:val="20"/>
        </w:rPr>
        <w:t xml:space="preserve">the global </w:t>
      </w:r>
      <w:r w:rsidRPr="005748C8">
        <w:rPr>
          <w:sz w:val="20"/>
          <w:szCs w:val="20"/>
        </w:rPr>
        <w:t>recovery strategy</w:t>
      </w:r>
      <w:r w:rsidR="00524566" w:rsidRPr="005748C8">
        <w:rPr>
          <w:sz w:val="20"/>
          <w:szCs w:val="20"/>
        </w:rPr>
        <w:t>.</w:t>
      </w:r>
    </w:p>
    <w:p w14:paraId="299AA3E3" w14:textId="133B5F24" w:rsidR="0081560C" w:rsidRPr="005748C8" w:rsidRDefault="0081560C" w:rsidP="0081560C">
      <w:pPr>
        <w:spacing w:after="0"/>
        <w:rPr>
          <w:sz w:val="20"/>
          <w:szCs w:val="20"/>
        </w:rPr>
      </w:pPr>
    </w:p>
    <w:p w14:paraId="688E37DE" w14:textId="62F8E8D9" w:rsidR="0081560C" w:rsidRPr="005748C8" w:rsidRDefault="0081560C" w:rsidP="0081560C">
      <w:pPr>
        <w:spacing w:after="0"/>
        <w:rPr>
          <w:b/>
          <w:bCs/>
          <w:sz w:val="20"/>
          <w:szCs w:val="20"/>
        </w:rPr>
      </w:pPr>
      <w:r w:rsidRPr="005748C8">
        <w:rPr>
          <w:b/>
          <w:bCs/>
          <w:sz w:val="20"/>
          <w:szCs w:val="20"/>
        </w:rPr>
        <w:t>How</w:t>
      </w:r>
    </w:p>
    <w:p w14:paraId="28EA7C37" w14:textId="36079469" w:rsidR="005E3BE8" w:rsidRPr="005748C8" w:rsidRDefault="004F1E9F" w:rsidP="0081560C">
      <w:pPr>
        <w:spacing w:after="0"/>
        <w:rPr>
          <w:sz w:val="20"/>
          <w:szCs w:val="20"/>
        </w:rPr>
      </w:pPr>
      <w:r w:rsidRPr="005748C8">
        <w:rPr>
          <w:sz w:val="20"/>
          <w:szCs w:val="20"/>
        </w:rPr>
        <w:t xml:space="preserve">By </w:t>
      </w:r>
      <w:r w:rsidR="005748C8" w:rsidRPr="005748C8">
        <w:rPr>
          <w:sz w:val="20"/>
          <w:szCs w:val="20"/>
        </w:rPr>
        <w:t xml:space="preserve">bringing in sync both managers and activities to develop a priority action list. The workshop will (1) </w:t>
      </w:r>
      <w:r w:rsidRPr="005748C8">
        <w:rPr>
          <w:sz w:val="20"/>
          <w:szCs w:val="20"/>
        </w:rPr>
        <w:t xml:space="preserve">identify opportunities at multiple </w:t>
      </w:r>
      <w:r w:rsidR="0078156B" w:rsidRPr="005748C8">
        <w:rPr>
          <w:sz w:val="20"/>
          <w:szCs w:val="20"/>
        </w:rPr>
        <w:t>level</w:t>
      </w:r>
      <w:r w:rsidR="005748C8" w:rsidRPr="005748C8">
        <w:rPr>
          <w:sz w:val="20"/>
          <w:szCs w:val="20"/>
        </w:rPr>
        <w:t xml:space="preserve">s, (2) connect them with the </w:t>
      </w:r>
      <w:r w:rsidRPr="005748C8">
        <w:rPr>
          <w:sz w:val="20"/>
          <w:szCs w:val="20"/>
        </w:rPr>
        <w:t>CPD and the UNDP global recovery strategy</w:t>
      </w:r>
      <w:r w:rsidR="005748C8" w:rsidRPr="005748C8">
        <w:rPr>
          <w:sz w:val="20"/>
          <w:szCs w:val="20"/>
        </w:rPr>
        <w:t xml:space="preserve">, and (3) translate them into actions. </w:t>
      </w:r>
    </w:p>
    <w:p w14:paraId="569C3121" w14:textId="40A7E324" w:rsidR="0081560C" w:rsidRPr="005748C8" w:rsidRDefault="0081560C" w:rsidP="0081560C">
      <w:pPr>
        <w:spacing w:after="0"/>
        <w:rPr>
          <w:sz w:val="20"/>
          <w:szCs w:val="20"/>
        </w:rPr>
      </w:pPr>
    </w:p>
    <w:p w14:paraId="60A6F077" w14:textId="7D1F3315" w:rsidR="0081560C" w:rsidRPr="005748C8" w:rsidRDefault="0081560C" w:rsidP="0081560C">
      <w:pPr>
        <w:spacing w:after="0"/>
        <w:rPr>
          <w:b/>
          <w:bCs/>
          <w:sz w:val="20"/>
          <w:szCs w:val="20"/>
        </w:rPr>
      </w:pPr>
      <w:r w:rsidRPr="005748C8">
        <w:rPr>
          <w:b/>
          <w:bCs/>
          <w:sz w:val="20"/>
          <w:szCs w:val="20"/>
        </w:rPr>
        <w:t>What</w:t>
      </w:r>
    </w:p>
    <w:p w14:paraId="442CAF74" w14:textId="24A4B9DC" w:rsidR="00CD5A29" w:rsidRPr="005748C8" w:rsidRDefault="00CD5A29" w:rsidP="0081560C">
      <w:pPr>
        <w:spacing w:after="0"/>
        <w:rPr>
          <w:sz w:val="20"/>
          <w:szCs w:val="20"/>
        </w:rPr>
      </w:pPr>
      <w:r w:rsidRPr="005748C8">
        <w:rPr>
          <w:sz w:val="20"/>
          <w:szCs w:val="20"/>
        </w:rPr>
        <w:t xml:space="preserve">Step </w:t>
      </w:r>
      <w:r w:rsidR="005748C8">
        <w:rPr>
          <w:sz w:val="20"/>
          <w:szCs w:val="20"/>
        </w:rPr>
        <w:t>1</w:t>
      </w:r>
      <w:r w:rsidRPr="005748C8">
        <w:rPr>
          <w:sz w:val="20"/>
          <w:szCs w:val="20"/>
        </w:rPr>
        <w:tab/>
      </w:r>
      <w:r w:rsidRPr="005748C8">
        <w:rPr>
          <w:sz w:val="20"/>
          <w:szCs w:val="20"/>
        </w:rPr>
        <w:tab/>
        <w:t xml:space="preserve">Mobilize </w:t>
      </w:r>
      <w:r w:rsidR="00C45C22">
        <w:rPr>
          <w:sz w:val="20"/>
          <w:szCs w:val="20"/>
        </w:rPr>
        <w:t>one</w:t>
      </w:r>
      <w:r w:rsidRPr="005748C8">
        <w:rPr>
          <w:sz w:val="20"/>
          <w:szCs w:val="20"/>
        </w:rPr>
        <w:t xml:space="preserve"> key person for each of the intervention </w:t>
      </w:r>
      <w:r w:rsidR="00A47249" w:rsidRPr="005748C8">
        <w:rPr>
          <w:sz w:val="20"/>
          <w:szCs w:val="20"/>
        </w:rPr>
        <w:t>fields</w:t>
      </w:r>
      <w:r w:rsidRPr="005748C8">
        <w:rPr>
          <w:sz w:val="20"/>
          <w:szCs w:val="20"/>
        </w:rPr>
        <w:t xml:space="preserve"> indicated in the CPD</w:t>
      </w:r>
    </w:p>
    <w:p w14:paraId="0EC14A60" w14:textId="6384518A" w:rsidR="00CD5A29" w:rsidRPr="005748C8" w:rsidRDefault="00244A25" w:rsidP="0081560C">
      <w:pPr>
        <w:spacing w:after="0"/>
        <w:rPr>
          <w:sz w:val="20"/>
          <w:szCs w:val="20"/>
        </w:rPr>
      </w:pPr>
      <w:r w:rsidRPr="005748C8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EB4B0E1" wp14:editId="62859266">
                <wp:simplePos x="0" y="0"/>
                <wp:positionH relativeFrom="column">
                  <wp:posOffset>4262120</wp:posOffset>
                </wp:positionH>
                <wp:positionV relativeFrom="paragraph">
                  <wp:posOffset>69215</wp:posOffset>
                </wp:positionV>
                <wp:extent cx="1505585" cy="2147570"/>
                <wp:effectExtent l="0" t="0" r="18415" b="24130"/>
                <wp:wrapSquare wrapText="bothSides"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5585" cy="21475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23420B" w14:textId="44FB5496" w:rsidR="00244A25" w:rsidRDefault="00244A25" w:rsidP="00244A25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Effective, modern governance system</w:t>
                            </w:r>
                          </w:p>
                          <w:p w14:paraId="78E8CAEA" w14:textId="77777777" w:rsidR="008C01D5" w:rsidRPr="009F310A" w:rsidRDefault="008C01D5" w:rsidP="00244A25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6F08653B" w14:textId="48A95779" w:rsidR="00244A25" w:rsidRDefault="00244A25" w:rsidP="00244A2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9F310A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. Access to justice, effectiveness and quality of judicial services </w:t>
                            </w:r>
                          </w:p>
                          <w:p w14:paraId="78450718" w14:textId="029B6DA6" w:rsidR="00244A25" w:rsidRDefault="00244A25" w:rsidP="00244A2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2. Transparency, integrity and accountability of legislative bodies.</w:t>
                            </w:r>
                          </w:p>
                          <w:p w14:paraId="1FCA3481" w14:textId="123D4127" w:rsidR="008C01D5" w:rsidRPr="009F310A" w:rsidRDefault="008C01D5" w:rsidP="00244A2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3. Empowerment of women and girls.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B4B0E1" id="Rectangle 25" o:spid="_x0000_s1026" style="position:absolute;margin-left:335.6pt;margin-top:5.45pt;width:118.55pt;height:169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" fillcolor="white [3201]" strokecolor="#4472c4 [3204]" strokeweight="1pt">
                <v:textbox>
                  <w:txbxContent>
                    <w:p w14:paraId="0E23420B" w14:textId="44FB5496" w:rsidR="00244A25" w:rsidRDefault="00244A25" w:rsidP="00244A25">
                      <w:pPr>
                        <w:spacing w:after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Effective, modern governance system</w:t>
                      </w:r>
                    </w:p>
                    <w:p w14:paraId="78E8CAEA" w14:textId="77777777" w:rsidR="008C01D5" w:rsidRPr="009F310A" w:rsidRDefault="008C01D5" w:rsidP="00244A25">
                      <w:pPr>
                        <w:spacing w:after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6F08653B" w14:textId="48A95779" w:rsidR="00244A25" w:rsidRDefault="00244A25" w:rsidP="00244A2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9F310A">
                        <w:rPr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 xml:space="preserve">. Access to justice, effectiveness and quality of judicial services </w:t>
                      </w:r>
                    </w:p>
                    <w:p w14:paraId="78450718" w14:textId="029B6DA6" w:rsidR="00244A25" w:rsidRDefault="00244A25" w:rsidP="00244A2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2. Transparency, integrity and accountability of legislative bodies.</w:t>
                      </w:r>
                    </w:p>
                    <w:p w14:paraId="1FCA3481" w14:textId="123D4127" w:rsidR="008C01D5" w:rsidRPr="009F310A" w:rsidRDefault="008C01D5" w:rsidP="00244A2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3. Empowerment of women and girls.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5748C8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4CD974D" wp14:editId="6EFD33A8">
                <wp:simplePos x="0" y="0"/>
                <wp:positionH relativeFrom="column">
                  <wp:posOffset>2577465</wp:posOffset>
                </wp:positionH>
                <wp:positionV relativeFrom="paragraph">
                  <wp:posOffset>71120</wp:posOffset>
                </wp:positionV>
                <wp:extent cx="1505585" cy="1833245"/>
                <wp:effectExtent l="0" t="0" r="18415" b="14605"/>
                <wp:wrapSquare wrapText="bothSides"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5585" cy="18332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0857EA" w14:textId="1DFB6877" w:rsidR="00244A25" w:rsidRPr="009F310A" w:rsidRDefault="00244A25" w:rsidP="00244A25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Durable Solutions to Displacement</w:t>
                            </w:r>
                          </w:p>
                          <w:p w14:paraId="34217477" w14:textId="77777777" w:rsidR="00244A25" w:rsidRPr="009F310A" w:rsidRDefault="00244A25" w:rsidP="00244A2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27DC583" w14:textId="346BCE8E" w:rsidR="00244A25" w:rsidRDefault="00244A25" w:rsidP="00244A2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9F310A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. Socioeconomic inclusion of refugees </w:t>
                            </w:r>
                          </w:p>
                          <w:p w14:paraId="2A69CD41" w14:textId="677052C6" w:rsidR="00244A25" w:rsidRDefault="00244A25" w:rsidP="00244A2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2. Social cohesion through municipalities </w:t>
                            </w:r>
                          </w:p>
                          <w:p w14:paraId="5B245131" w14:textId="1B4BA7C9" w:rsidR="00244A25" w:rsidRDefault="00244A25" w:rsidP="00244A2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0707B79" w14:textId="363DA64D" w:rsidR="00244A25" w:rsidRDefault="00244A25" w:rsidP="00244A2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621AD8A" w14:textId="77777777" w:rsidR="00244A25" w:rsidRPr="009F310A" w:rsidRDefault="00244A25" w:rsidP="00244A2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CD974D" id="Rectangle 23" o:spid="_x0000_s1027" style="position:absolute;margin-left:202.95pt;margin-top:5.6pt;width:118.55pt;height:144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" fillcolor="white [3201]" strokecolor="#4472c4 [3204]" strokeweight="1pt">
                <v:textbox>
                  <w:txbxContent>
                    <w:p w14:paraId="2D0857EA" w14:textId="1DFB6877" w:rsidR="00244A25" w:rsidRPr="009F310A" w:rsidRDefault="00244A25" w:rsidP="00244A25">
                      <w:pPr>
                        <w:spacing w:after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Durable Solutions to Displacement</w:t>
                      </w:r>
                    </w:p>
                    <w:p w14:paraId="34217477" w14:textId="77777777" w:rsidR="00244A25" w:rsidRPr="009F310A" w:rsidRDefault="00244A25" w:rsidP="00244A2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027DC583" w14:textId="346BCE8E" w:rsidR="00244A25" w:rsidRDefault="00244A25" w:rsidP="00244A2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9F310A">
                        <w:rPr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 xml:space="preserve">. Socioeconomic inclusion of refugees </w:t>
                      </w:r>
                    </w:p>
                    <w:p w14:paraId="2A69CD41" w14:textId="677052C6" w:rsidR="00244A25" w:rsidRDefault="00244A25" w:rsidP="00244A2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2. Social cohesion through municipalities </w:t>
                      </w:r>
                    </w:p>
                    <w:p w14:paraId="5B245131" w14:textId="1B4BA7C9" w:rsidR="00244A25" w:rsidRDefault="00244A25" w:rsidP="00244A2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40707B79" w14:textId="363DA64D" w:rsidR="00244A25" w:rsidRDefault="00244A25" w:rsidP="00244A2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7621AD8A" w14:textId="77777777" w:rsidR="00244A25" w:rsidRPr="009F310A" w:rsidRDefault="00244A25" w:rsidP="00244A2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CD5A29" w:rsidRPr="005748C8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D7CC235" wp14:editId="3CC7C050">
                <wp:simplePos x="0" y="0"/>
                <wp:positionH relativeFrom="column">
                  <wp:posOffset>928370</wp:posOffset>
                </wp:positionH>
                <wp:positionV relativeFrom="paragraph">
                  <wp:posOffset>69215</wp:posOffset>
                </wp:positionV>
                <wp:extent cx="1505585" cy="1833245"/>
                <wp:effectExtent l="0" t="0" r="18415" b="14605"/>
                <wp:wrapSquare wrapText="bothSides"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5585" cy="18332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4F00BF" w14:textId="4E9F78B9" w:rsidR="00CD5A29" w:rsidRPr="009F310A" w:rsidRDefault="00CD5A29" w:rsidP="00CD5A29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Risk Informed sustainable economy and environment</w:t>
                            </w:r>
                          </w:p>
                          <w:p w14:paraId="79DC57E1" w14:textId="4D176BAE" w:rsidR="00CD5A29" w:rsidRPr="009F310A" w:rsidRDefault="00CD5A29" w:rsidP="00CD5A29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074CA89" w14:textId="13EA7CA8" w:rsidR="00CD5A29" w:rsidRDefault="00CD5A29" w:rsidP="00CD5A29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9F310A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. Inclusive &amp; sustainable local development </w:t>
                            </w:r>
                          </w:p>
                          <w:p w14:paraId="7B8AD1B1" w14:textId="1E41C6C7" w:rsidR="00CD5A29" w:rsidRPr="009F310A" w:rsidRDefault="00CD5A29" w:rsidP="00CD5A29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2. </w:t>
                            </w:r>
                            <w:r w:rsidR="00244A25">
                              <w:rPr>
                                <w:sz w:val="20"/>
                                <w:szCs w:val="20"/>
                              </w:rPr>
                              <w:t>Economic &amp; social empowerment</w:t>
                            </w:r>
                          </w:p>
                          <w:p w14:paraId="5170843E" w14:textId="00B8F9C1" w:rsidR="00244A25" w:rsidRDefault="00CD5A29" w:rsidP="00CD5A29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9F310A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 C</w:t>
                            </w:r>
                            <w:r w:rsidR="00244A25">
                              <w:rPr>
                                <w:sz w:val="20"/>
                                <w:szCs w:val="20"/>
                              </w:rPr>
                              <w:t>limate resilience</w:t>
                            </w:r>
                          </w:p>
                          <w:p w14:paraId="535202D5" w14:textId="31429EAB" w:rsidR="00244A25" w:rsidRPr="009F310A" w:rsidRDefault="00244A25" w:rsidP="00CD5A29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4. Waste management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7CC235" id="Rectangle 20" o:spid="_x0000_s1028" style="position:absolute;margin-left:73.1pt;margin-top:5.45pt;width:118.55pt;height:144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" fillcolor="white [3201]" strokecolor="#4472c4 [3204]" strokeweight="1pt">
                <v:textbox>
                  <w:txbxContent>
                    <w:p w14:paraId="284F00BF" w14:textId="4E9F78B9" w:rsidR="00CD5A29" w:rsidRPr="009F310A" w:rsidRDefault="00CD5A29" w:rsidP="00CD5A29">
                      <w:pPr>
                        <w:spacing w:after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Risk Informed sustainable economy and environment</w:t>
                      </w:r>
                    </w:p>
                    <w:p w14:paraId="79DC57E1" w14:textId="4D176BAE" w:rsidR="00CD5A29" w:rsidRPr="009F310A" w:rsidRDefault="00CD5A29" w:rsidP="00CD5A29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6074CA89" w14:textId="13EA7CA8" w:rsidR="00CD5A29" w:rsidRDefault="00CD5A29" w:rsidP="00CD5A29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9F310A">
                        <w:rPr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 xml:space="preserve">. Inclusive &amp; sustainable local development </w:t>
                      </w:r>
                    </w:p>
                    <w:p w14:paraId="7B8AD1B1" w14:textId="1E41C6C7" w:rsidR="00CD5A29" w:rsidRPr="009F310A" w:rsidRDefault="00CD5A29" w:rsidP="00CD5A29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2. </w:t>
                      </w:r>
                      <w:r w:rsidR="00244A25">
                        <w:rPr>
                          <w:sz w:val="20"/>
                          <w:szCs w:val="20"/>
                        </w:rPr>
                        <w:t>Economic &amp; social empowerment</w:t>
                      </w:r>
                    </w:p>
                    <w:p w14:paraId="5170843E" w14:textId="00B8F9C1" w:rsidR="00244A25" w:rsidRDefault="00CD5A29" w:rsidP="00CD5A29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9F310A">
                        <w:rPr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sz w:val="20"/>
                          <w:szCs w:val="20"/>
                        </w:rPr>
                        <w:t>. C</w:t>
                      </w:r>
                      <w:r w:rsidR="00244A25">
                        <w:rPr>
                          <w:sz w:val="20"/>
                          <w:szCs w:val="20"/>
                        </w:rPr>
                        <w:t>limate resilience</w:t>
                      </w:r>
                    </w:p>
                    <w:p w14:paraId="535202D5" w14:textId="31429EAB" w:rsidR="00244A25" w:rsidRPr="009F310A" w:rsidRDefault="00244A25" w:rsidP="00CD5A29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4. Waste management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9F3996E" w14:textId="2B6F2FAA" w:rsidR="00CD5A29" w:rsidRPr="005748C8" w:rsidRDefault="00CD5A29" w:rsidP="0081560C">
      <w:pPr>
        <w:spacing w:after="0"/>
        <w:rPr>
          <w:sz w:val="20"/>
          <w:szCs w:val="20"/>
        </w:rPr>
      </w:pPr>
    </w:p>
    <w:p w14:paraId="545321D3" w14:textId="597858D2" w:rsidR="00CD5A29" w:rsidRPr="005748C8" w:rsidRDefault="00CD5A29" w:rsidP="00BC538C">
      <w:pPr>
        <w:spacing w:after="0"/>
        <w:rPr>
          <w:sz w:val="20"/>
          <w:szCs w:val="20"/>
        </w:rPr>
      </w:pPr>
    </w:p>
    <w:p w14:paraId="46D33ECB" w14:textId="54D68BA2" w:rsidR="00CD5A29" w:rsidRPr="005748C8" w:rsidRDefault="00CD5A29" w:rsidP="00BC538C">
      <w:pPr>
        <w:spacing w:after="0"/>
        <w:rPr>
          <w:sz w:val="20"/>
          <w:szCs w:val="20"/>
        </w:rPr>
      </w:pPr>
    </w:p>
    <w:p w14:paraId="3653E6D7" w14:textId="09C76D88" w:rsidR="00CD5A29" w:rsidRPr="005748C8" w:rsidRDefault="00CD5A29" w:rsidP="00BC538C">
      <w:pPr>
        <w:spacing w:after="0"/>
        <w:rPr>
          <w:sz w:val="20"/>
          <w:szCs w:val="20"/>
        </w:rPr>
      </w:pPr>
    </w:p>
    <w:p w14:paraId="5DA15A23" w14:textId="53D081F2" w:rsidR="00CD5A29" w:rsidRPr="005748C8" w:rsidRDefault="00CD5A29" w:rsidP="00BC538C">
      <w:pPr>
        <w:spacing w:after="0"/>
        <w:rPr>
          <w:sz w:val="20"/>
          <w:szCs w:val="20"/>
        </w:rPr>
      </w:pPr>
    </w:p>
    <w:p w14:paraId="6AFEA8E4" w14:textId="50A0753B" w:rsidR="00CD5A29" w:rsidRPr="005748C8" w:rsidRDefault="00CD5A29" w:rsidP="00BC538C">
      <w:pPr>
        <w:spacing w:after="0"/>
        <w:rPr>
          <w:sz w:val="20"/>
          <w:szCs w:val="20"/>
        </w:rPr>
      </w:pPr>
    </w:p>
    <w:p w14:paraId="56059D3E" w14:textId="74C6822A" w:rsidR="00CD5A29" w:rsidRPr="005748C8" w:rsidRDefault="00CD5A29" w:rsidP="00BC538C">
      <w:pPr>
        <w:spacing w:after="0"/>
        <w:rPr>
          <w:sz w:val="20"/>
          <w:szCs w:val="20"/>
        </w:rPr>
      </w:pPr>
    </w:p>
    <w:p w14:paraId="0C8A4913" w14:textId="77777777" w:rsidR="00CD5A29" w:rsidRPr="005748C8" w:rsidRDefault="00CD5A29" w:rsidP="00BC538C">
      <w:pPr>
        <w:spacing w:after="0"/>
        <w:rPr>
          <w:sz w:val="20"/>
          <w:szCs w:val="20"/>
        </w:rPr>
      </w:pPr>
    </w:p>
    <w:p w14:paraId="26BC5F81" w14:textId="77777777" w:rsidR="00CD5A29" w:rsidRPr="005748C8" w:rsidRDefault="00CD5A29" w:rsidP="00BC538C">
      <w:pPr>
        <w:spacing w:after="0"/>
        <w:rPr>
          <w:sz w:val="20"/>
          <w:szCs w:val="20"/>
        </w:rPr>
      </w:pPr>
    </w:p>
    <w:p w14:paraId="19BEB7AD" w14:textId="77777777" w:rsidR="00CD5A29" w:rsidRPr="005748C8" w:rsidRDefault="00CD5A29" w:rsidP="00BC538C">
      <w:pPr>
        <w:spacing w:after="0"/>
        <w:rPr>
          <w:sz w:val="20"/>
          <w:szCs w:val="20"/>
        </w:rPr>
      </w:pPr>
    </w:p>
    <w:p w14:paraId="218C1E43" w14:textId="77777777" w:rsidR="008C01D5" w:rsidRPr="005748C8" w:rsidRDefault="008C01D5" w:rsidP="00BC538C">
      <w:pPr>
        <w:spacing w:after="0"/>
        <w:rPr>
          <w:sz w:val="20"/>
          <w:szCs w:val="20"/>
        </w:rPr>
      </w:pPr>
    </w:p>
    <w:p w14:paraId="7E66F1EE" w14:textId="77777777" w:rsidR="008C01D5" w:rsidRPr="005748C8" w:rsidRDefault="008C01D5" w:rsidP="00BC538C">
      <w:pPr>
        <w:spacing w:after="0"/>
        <w:rPr>
          <w:sz w:val="20"/>
          <w:szCs w:val="20"/>
        </w:rPr>
      </w:pPr>
    </w:p>
    <w:p w14:paraId="1753FA84" w14:textId="77777777" w:rsidR="005748C8" w:rsidRDefault="005748C8" w:rsidP="008C01D5">
      <w:pPr>
        <w:spacing w:after="0"/>
        <w:rPr>
          <w:sz w:val="20"/>
          <w:szCs w:val="20"/>
        </w:rPr>
      </w:pPr>
    </w:p>
    <w:p w14:paraId="534432FC" w14:textId="73DD5BE4" w:rsidR="005748C8" w:rsidRDefault="005748C8" w:rsidP="005748C8">
      <w:pPr>
        <w:spacing w:after="0"/>
        <w:rPr>
          <w:sz w:val="20"/>
          <w:szCs w:val="20"/>
        </w:rPr>
      </w:pPr>
      <w:r>
        <w:rPr>
          <w:sz w:val="20"/>
          <w:szCs w:val="20"/>
        </w:rPr>
        <w:t>Step 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45C22">
        <w:rPr>
          <w:sz w:val="20"/>
          <w:szCs w:val="20"/>
        </w:rPr>
        <w:t>Develop a joint vision and approach for recovery among managers.</w:t>
      </w:r>
    </w:p>
    <w:p w14:paraId="12549E29" w14:textId="77777777" w:rsidR="005748C8" w:rsidRDefault="005748C8" w:rsidP="008C01D5">
      <w:pPr>
        <w:spacing w:after="0"/>
        <w:rPr>
          <w:sz w:val="20"/>
          <w:szCs w:val="20"/>
        </w:rPr>
      </w:pPr>
    </w:p>
    <w:p w14:paraId="75EE9E0C" w14:textId="024E5662" w:rsidR="008C01D5" w:rsidRPr="005748C8" w:rsidRDefault="008C01D5" w:rsidP="008C01D5">
      <w:pPr>
        <w:spacing w:after="0"/>
        <w:rPr>
          <w:sz w:val="20"/>
          <w:szCs w:val="20"/>
        </w:rPr>
      </w:pPr>
      <w:r w:rsidRPr="005748C8">
        <w:rPr>
          <w:sz w:val="20"/>
          <w:szCs w:val="20"/>
        </w:rPr>
        <w:t xml:space="preserve">Step </w:t>
      </w:r>
      <w:r w:rsidR="005748C8">
        <w:rPr>
          <w:sz w:val="20"/>
          <w:szCs w:val="20"/>
        </w:rPr>
        <w:t>3</w:t>
      </w:r>
      <w:r w:rsidRPr="005748C8">
        <w:rPr>
          <w:sz w:val="20"/>
          <w:szCs w:val="20"/>
        </w:rPr>
        <w:tab/>
      </w:r>
      <w:r w:rsidRPr="005748C8">
        <w:rPr>
          <w:sz w:val="20"/>
          <w:szCs w:val="20"/>
        </w:rPr>
        <w:tab/>
        <w:t xml:space="preserve">Identify 2 key opportunities for each intervention </w:t>
      </w:r>
      <w:r w:rsidR="00A47249" w:rsidRPr="005748C8">
        <w:rPr>
          <w:sz w:val="20"/>
          <w:szCs w:val="20"/>
        </w:rPr>
        <w:t>fields</w:t>
      </w:r>
      <w:r w:rsidRPr="005748C8">
        <w:rPr>
          <w:sz w:val="20"/>
          <w:szCs w:val="20"/>
        </w:rPr>
        <w:t xml:space="preserve"> on 3 levels: UNDP CO, </w:t>
      </w:r>
    </w:p>
    <w:p w14:paraId="22E72C74" w14:textId="07E42712" w:rsidR="00795E49" w:rsidRPr="005748C8" w:rsidRDefault="008C01D5" w:rsidP="008C01D5">
      <w:pPr>
        <w:spacing w:after="0"/>
        <w:ind w:left="1440"/>
        <w:rPr>
          <w:sz w:val="20"/>
          <w:szCs w:val="20"/>
        </w:rPr>
      </w:pPr>
      <w:r w:rsidRPr="005748C8">
        <w:rPr>
          <w:sz w:val="20"/>
          <w:szCs w:val="20"/>
        </w:rPr>
        <w:t xml:space="preserve">beneficiary/partner, society at large. (6 per </w:t>
      </w:r>
      <w:r w:rsidR="00A47249" w:rsidRPr="005748C8">
        <w:rPr>
          <w:sz w:val="20"/>
          <w:szCs w:val="20"/>
        </w:rPr>
        <w:t>field</w:t>
      </w:r>
      <w:r w:rsidRPr="005748C8">
        <w:rPr>
          <w:sz w:val="20"/>
          <w:szCs w:val="20"/>
        </w:rPr>
        <w:t>, large list of 54 opportunities)</w:t>
      </w:r>
    </w:p>
    <w:p w14:paraId="533A379C" w14:textId="7B7447DD" w:rsidR="008C01D5" w:rsidRPr="005748C8" w:rsidRDefault="008C01D5" w:rsidP="008C01D5">
      <w:pPr>
        <w:spacing w:after="0"/>
        <w:rPr>
          <w:sz w:val="20"/>
          <w:szCs w:val="20"/>
        </w:rPr>
      </w:pPr>
    </w:p>
    <w:p w14:paraId="02F5E0F8" w14:textId="190D5AE2" w:rsidR="00A47249" w:rsidRPr="005748C8" w:rsidRDefault="008C01D5" w:rsidP="008C01D5">
      <w:pPr>
        <w:spacing w:after="0"/>
        <w:rPr>
          <w:sz w:val="20"/>
          <w:szCs w:val="20"/>
        </w:rPr>
      </w:pPr>
      <w:r w:rsidRPr="005748C8">
        <w:rPr>
          <w:sz w:val="20"/>
          <w:szCs w:val="20"/>
        </w:rPr>
        <w:t xml:space="preserve">Step </w:t>
      </w:r>
      <w:r w:rsidR="005748C8">
        <w:rPr>
          <w:sz w:val="20"/>
          <w:szCs w:val="20"/>
        </w:rPr>
        <w:t>4</w:t>
      </w:r>
      <w:r w:rsidRPr="005748C8">
        <w:rPr>
          <w:sz w:val="20"/>
          <w:szCs w:val="20"/>
        </w:rPr>
        <w:tab/>
      </w:r>
      <w:r w:rsidRPr="005748C8">
        <w:rPr>
          <w:sz w:val="20"/>
          <w:szCs w:val="20"/>
        </w:rPr>
        <w:tab/>
        <w:t xml:space="preserve">Connect each opportunity with one of the seven recovery pathways outlined in the </w:t>
      </w:r>
    </w:p>
    <w:p w14:paraId="7E461BD9" w14:textId="58565489" w:rsidR="008C01D5" w:rsidRPr="005748C8" w:rsidRDefault="008C01D5" w:rsidP="00A47249">
      <w:pPr>
        <w:spacing w:after="0"/>
        <w:ind w:left="1440"/>
        <w:rPr>
          <w:sz w:val="20"/>
          <w:szCs w:val="20"/>
        </w:rPr>
      </w:pPr>
      <w:r w:rsidRPr="005748C8">
        <w:rPr>
          <w:sz w:val="20"/>
          <w:szCs w:val="20"/>
        </w:rPr>
        <w:t>UNDP</w:t>
      </w:r>
      <w:r w:rsidR="00A47249" w:rsidRPr="005748C8">
        <w:rPr>
          <w:sz w:val="20"/>
          <w:szCs w:val="20"/>
        </w:rPr>
        <w:t xml:space="preserve"> </w:t>
      </w:r>
      <w:r w:rsidRPr="005748C8">
        <w:rPr>
          <w:sz w:val="20"/>
          <w:szCs w:val="20"/>
        </w:rPr>
        <w:t>Global recovery strategy “Beyond recovery: Towards 2030</w:t>
      </w:r>
      <w:r w:rsidR="00FC1FF4" w:rsidRPr="005748C8">
        <w:rPr>
          <w:sz w:val="20"/>
          <w:szCs w:val="20"/>
        </w:rPr>
        <w:t>”</w:t>
      </w:r>
      <w:r w:rsidR="00A47249" w:rsidRPr="005748C8">
        <w:rPr>
          <w:sz w:val="20"/>
          <w:szCs w:val="20"/>
        </w:rPr>
        <w:t>.</w:t>
      </w:r>
    </w:p>
    <w:p w14:paraId="1973D223" w14:textId="0B515778" w:rsidR="008C01D5" w:rsidRPr="005748C8" w:rsidRDefault="008C01D5" w:rsidP="008C01D5">
      <w:pPr>
        <w:spacing w:after="0"/>
        <w:rPr>
          <w:sz w:val="20"/>
          <w:szCs w:val="20"/>
        </w:rPr>
      </w:pPr>
    </w:p>
    <w:p w14:paraId="20756F66" w14:textId="1466F513" w:rsidR="00FC1FF4" w:rsidRPr="005748C8" w:rsidRDefault="008C01D5" w:rsidP="00FC1FF4">
      <w:pPr>
        <w:spacing w:after="0"/>
        <w:rPr>
          <w:sz w:val="20"/>
          <w:szCs w:val="20"/>
        </w:rPr>
      </w:pPr>
      <w:r w:rsidRPr="005748C8">
        <w:rPr>
          <w:sz w:val="20"/>
          <w:szCs w:val="20"/>
        </w:rPr>
        <w:t xml:space="preserve">Step </w:t>
      </w:r>
      <w:r w:rsidR="005748C8">
        <w:rPr>
          <w:sz w:val="20"/>
          <w:szCs w:val="20"/>
        </w:rPr>
        <w:t>5</w:t>
      </w:r>
      <w:r w:rsidRPr="005748C8">
        <w:rPr>
          <w:sz w:val="20"/>
          <w:szCs w:val="20"/>
        </w:rPr>
        <w:tab/>
      </w:r>
      <w:r w:rsidRPr="005748C8">
        <w:rPr>
          <w:sz w:val="20"/>
          <w:szCs w:val="20"/>
        </w:rPr>
        <w:tab/>
      </w:r>
      <w:r w:rsidR="00FC1FF4" w:rsidRPr="005748C8">
        <w:rPr>
          <w:sz w:val="20"/>
          <w:szCs w:val="20"/>
        </w:rPr>
        <w:t xml:space="preserve">Regroup opportunities from all intervention </w:t>
      </w:r>
      <w:r w:rsidR="00A47249" w:rsidRPr="005748C8">
        <w:rPr>
          <w:sz w:val="20"/>
          <w:szCs w:val="20"/>
        </w:rPr>
        <w:t>field</w:t>
      </w:r>
      <w:r w:rsidR="00FC1FF4" w:rsidRPr="005748C8">
        <w:rPr>
          <w:sz w:val="20"/>
          <w:szCs w:val="20"/>
        </w:rPr>
        <w:t>s under the seven recovery pathways.</w:t>
      </w:r>
    </w:p>
    <w:p w14:paraId="4A954666" w14:textId="4D6363E1" w:rsidR="008C01D5" w:rsidRPr="005748C8" w:rsidRDefault="00FC1FF4" w:rsidP="00FC1FF4">
      <w:pPr>
        <w:spacing w:after="0"/>
        <w:ind w:left="1440"/>
        <w:rPr>
          <w:sz w:val="20"/>
          <w:szCs w:val="20"/>
        </w:rPr>
      </w:pPr>
      <w:r w:rsidRPr="005748C8">
        <w:rPr>
          <w:sz w:val="20"/>
          <w:szCs w:val="20"/>
        </w:rPr>
        <w:t xml:space="preserve">For each recovery pathway, identify collaboration </w:t>
      </w:r>
      <w:r w:rsidR="00A47249" w:rsidRPr="005748C8">
        <w:rPr>
          <w:sz w:val="20"/>
          <w:szCs w:val="20"/>
        </w:rPr>
        <w:t xml:space="preserve">options </w:t>
      </w:r>
      <w:r w:rsidRPr="005748C8">
        <w:rPr>
          <w:sz w:val="20"/>
          <w:szCs w:val="20"/>
        </w:rPr>
        <w:t xml:space="preserve">among intervention </w:t>
      </w:r>
      <w:r w:rsidR="00A47249" w:rsidRPr="005748C8">
        <w:rPr>
          <w:sz w:val="20"/>
          <w:szCs w:val="20"/>
        </w:rPr>
        <w:t>field</w:t>
      </w:r>
      <w:r w:rsidRPr="005748C8">
        <w:rPr>
          <w:sz w:val="20"/>
          <w:szCs w:val="20"/>
        </w:rPr>
        <w:t>s.</w:t>
      </w:r>
    </w:p>
    <w:p w14:paraId="2BED6CBA" w14:textId="77777777" w:rsidR="00FC1FF4" w:rsidRPr="005748C8" w:rsidRDefault="00FC1FF4" w:rsidP="00FC1FF4">
      <w:pPr>
        <w:spacing w:after="0"/>
        <w:ind w:left="1440"/>
        <w:rPr>
          <w:sz w:val="20"/>
          <w:szCs w:val="20"/>
        </w:rPr>
      </w:pPr>
    </w:p>
    <w:p w14:paraId="0109B8EC" w14:textId="12D301CF" w:rsidR="008C01D5" w:rsidRPr="005748C8" w:rsidRDefault="008C01D5" w:rsidP="008C01D5">
      <w:pPr>
        <w:spacing w:after="0"/>
        <w:rPr>
          <w:sz w:val="20"/>
          <w:szCs w:val="20"/>
        </w:rPr>
      </w:pPr>
      <w:r w:rsidRPr="005748C8">
        <w:rPr>
          <w:sz w:val="20"/>
          <w:szCs w:val="20"/>
        </w:rPr>
        <w:t xml:space="preserve">Step </w:t>
      </w:r>
      <w:r w:rsidR="005748C8">
        <w:rPr>
          <w:sz w:val="20"/>
          <w:szCs w:val="20"/>
        </w:rPr>
        <w:t>6</w:t>
      </w:r>
      <w:r w:rsidR="007B3F47" w:rsidRPr="005748C8">
        <w:rPr>
          <w:sz w:val="20"/>
          <w:szCs w:val="20"/>
        </w:rPr>
        <w:tab/>
      </w:r>
      <w:r w:rsidR="007B3F47" w:rsidRPr="005748C8">
        <w:rPr>
          <w:sz w:val="20"/>
          <w:szCs w:val="20"/>
        </w:rPr>
        <w:tab/>
        <w:t xml:space="preserve">Translate opportunities into </w:t>
      </w:r>
      <w:r w:rsidR="00C117A5" w:rsidRPr="005748C8">
        <w:rPr>
          <w:sz w:val="20"/>
          <w:szCs w:val="20"/>
        </w:rPr>
        <w:t xml:space="preserve">a </w:t>
      </w:r>
      <w:r w:rsidR="007B3F47" w:rsidRPr="005748C8">
        <w:rPr>
          <w:sz w:val="20"/>
          <w:szCs w:val="20"/>
        </w:rPr>
        <w:t>priority action</w:t>
      </w:r>
      <w:r w:rsidR="00C117A5" w:rsidRPr="005748C8">
        <w:rPr>
          <w:sz w:val="20"/>
          <w:szCs w:val="20"/>
        </w:rPr>
        <w:t xml:space="preserve"> list</w:t>
      </w:r>
      <w:r w:rsidR="007B3F47" w:rsidRPr="005748C8">
        <w:rPr>
          <w:sz w:val="20"/>
          <w:szCs w:val="20"/>
        </w:rPr>
        <w:t xml:space="preserve"> using common criteria </w:t>
      </w:r>
      <w:r w:rsidR="00C117A5" w:rsidRPr="005748C8">
        <w:rPr>
          <w:sz w:val="20"/>
          <w:szCs w:val="20"/>
        </w:rPr>
        <w:t>of evaluation.</w:t>
      </w:r>
    </w:p>
    <w:sectPr w:rsidR="008C01D5" w:rsidRPr="005748C8" w:rsidSect="003E13F5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39F503" w14:textId="77777777" w:rsidR="00CC5D3C" w:rsidRDefault="00CC5D3C" w:rsidP="0073515C">
      <w:pPr>
        <w:spacing w:after="0" w:line="240" w:lineRule="auto"/>
      </w:pPr>
      <w:r>
        <w:separator/>
      </w:r>
    </w:p>
  </w:endnote>
  <w:endnote w:type="continuationSeparator" w:id="0">
    <w:p w14:paraId="656CAA11" w14:textId="77777777" w:rsidR="00CC5D3C" w:rsidRDefault="00CC5D3C" w:rsidP="00735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8A8075" w14:textId="77777777" w:rsidR="00CC5D3C" w:rsidRDefault="00CC5D3C" w:rsidP="0073515C">
      <w:pPr>
        <w:spacing w:after="0" w:line="240" w:lineRule="auto"/>
      </w:pPr>
      <w:r>
        <w:separator/>
      </w:r>
    </w:p>
  </w:footnote>
  <w:footnote w:type="continuationSeparator" w:id="0">
    <w:p w14:paraId="534225EE" w14:textId="77777777" w:rsidR="00CC5D3C" w:rsidRDefault="00CC5D3C" w:rsidP="00735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41360" w14:textId="724FBC3D" w:rsidR="0073515C" w:rsidRDefault="0073515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4CD485B" wp14:editId="77F5700F">
          <wp:simplePos x="0" y="0"/>
          <wp:positionH relativeFrom="column">
            <wp:posOffset>-876300</wp:posOffset>
          </wp:positionH>
          <wp:positionV relativeFrom="paragraph">
            <wp:posOffset>-438150</wp:posOffset>
          </wp:positionV>
          <wp:extent cx="566420" cy="1280160"/>
          <wp:effectExtent l="0" t="0" r="508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420" cy="128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6979C3"/>
    <w:multiLevelType w:val="hybridMultilevel"/>
    <w:tmpl w:val="5D66A432"/>
    <w:lvl w:ilvl="0" w:tplc="D12036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81C5B"/>
    <w:multiLevelType w:val="hybridMultilevel"/>
    <w:tmpl w:val="E74258BC"/>
    <w:lvl w:ilvl="0" w:tplc="92F2C8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66302"/>
    <w:multiLevelType w:val="hybridMultilevel"/>
    <w:tmpl w:val="3C9E04BE"/>
    <w:lvl w:ilvl="0" w:tplc="88FED8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C85897"/>
    <w:multiLevelType w:val="hybridMultilevel"/>
    <w:tmpl w:val="5A1C6A38"/>
    <w:lvl w:ilvl="0" w:tplc="C29461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514DE"/>
    <w:multiLevelType w:val="hybridMultilevel"/>
    <w:tmpl w:val="D3B0B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60C"/>
    <w:rsid w:val="000253ED"/>
    <w:rsid w:val="00026498"/>
    <w:rsid w:val="00033E98"/>
    <w:rsid w:val="00055B8A"/>
    <w:rsid w:val="00081634"/>
    <w:rsid w:val="000935E7"/>
    <w:rsid w:val="00095947"/>
    <w:rsid w:val="000A1FF4"/>
    <w:rsid w:val="000E4C5E"/>
    <w:rsid w:val="000F35A0"/>
    <w:rsid w:val="00110823"/>
    <w:rsid w:val="001170CB"/>
    <w:rsid w:val="0012416E"/>
    <w:rsid w:val="00133826"/>
    <w:rsid w:val="001A40D6"/>
    <w:rsid w:val="001E1970"/>
    <w:rsid w:val="001F4D94"/>
    <w:rsid w:val="002044F4"/>
    <w:rsid w:val="00210DA9"/>
    <w:rsid w:val="00212D2E"/>
    <w:rsid w:val="00244A25"/>
    <w:rsid w:val="00257447"/>
    <w:rsid w:val="00262D68"/>
    <w:rsid w:val="002A641B"/>
    <w:rsid w:val="002C68E1"/>
    <w:rsid w:val="003D47F4"/>
    <w:rsid w:val="003E13F5"/>
    <w:rsid w:val="003E7A2F"/>
    <w:rsid w:val="00491BE2"/>
    <w:rsid w:val="004A10E4"/>
    <w:rsid w:val="004B1A30"/>
    <w:rsid w:val="004D6F3E"/>
    <w:rsid w:val="004E623C"/>
    <w:rsid w:val="004F1E9F"/>
    <w:rsid w:val="00502027"/>
    <w:rsid w:val="00511D16"/>
    <w:rsid w:val="00521739"/>
    <w:rsid w:val="00524566"/>
    <w:rsid w:val="00547FED"/>
    <w:rsid w:val="00556B3D"/>
    <w:rsid w:val="005748C8"/>
    <w:rsid w:val="00576E10"/>
    <w:rsid w:val="0059423B"/>
    <w:rsid w:val="0059537F"/>
    <w:rsid w:val="005C3597"/>
    <w:rsid w:val="005E3BE8"/>
    <w:rsid w:val="005E4DDC"/>
    <w:rsid w:val="005E5005"/>
    <w:rsid w:val="00694E8D"/>
    <w:rsid w:val="006A2FC3"/>
    <w:rsid w:val="006D4BB0"/>
    <w:rsid w:val="006D62A3"/>
    <w:rsid w:val="00717AC1"/>
    <w:rsid w:val="0073515C"/>
    <w:rsid w:val="0074435A"/>
    <w:rsid w:val="0074543A"/>
    <w:rsid w:val="00773BF2"/>
    <w:rsid w:val="00776479"/>
    <w:rsid w:val="0078156B"/>
    <w:rsid w:val="00795E49"/>
    <w:rsid w:val="007B3F47"/>
    <w:rsid w:val="007F5AEC"/>
    <w:rsid w:val="00800F6E"/>
    <w:rsid w:val="0081560C"/>
    <w:rsid w:val="00843536"/>
    <w:rsid w:val="00881333"/>
    <w:rsid w:val="0089252C"/>
    <w:rsid w:val="008C01D5"/>
    <w:rsid w:val="008D0044"/>
    <w:rsid w:val="008D407B"/>
    <w:rsid w:val="008E6598"/>
    <w:rsid w:val="008F6B47"/>
    <w:rsid w:val="0091760F"/>
    <w:rsid w:val="009209DA"/>
    <w:rsid w:val="00934892"/>
    <w:rsid w:val="009574A2"/>
    <w:rsid w:val="009724E7"/>
    <w:rsid w:val="00987935"/>
    <w:rsid w:val="009E50B2"/>
    <w:rsid w:val="009F310A"/>
    <w:rsid w:val="00A00E6B"/>
    <w:rsid w:val="00A213C5"/>
    <w:rsid w:val="00A47249"/>
    <w:rsid w:val="00A570FB"/>
    <w:rsid w:val="00A90F5E"/>
    <w:rsid w:val="00A93F9B"/>
    <w:rsid w:val="00A94738"/>
    <w:rsid w:val="00A96A0C"/>
    <w:rsid w:val="00AC33B6"/>
    <w:rsid w:val="00AD744F"/>
    <w:rsid w:val="00AD7BEE"/>
    <w:rsid w:val="00AE41C7"/>
    <w:rsid w:val="00B127D6"/>
    <w:rsid w:val="00B424C8"/>
    <w:rsid w:val="00B73B7C"/>
    <w:rsid w:val="00B749E9"/>
    <w:rsid w:val="00BA7B57"/>
    <w:rsid w:val="00BC538C"/>
    <w:rsid w:val="00BE6EF5"/>
    <w:rsid w:val="00C117A5"/>
    <w:rsid w:val="00C45C22"/>
    <w:rsid w:val="00C62EA8"/>
    <w:rsid w:val="00C803FA"/>
    <w:rsid w:val="00CA4431"/>
    <w:rsid w:val="00CB5B9F"/>
    <w:rsid w:val="00CC5D3C"/>
    <w:rsid w:val="00CD5A29"/>
    <w:rsid w:val="00D054F4"/>
    <w:rsid w:val="00D05ED2"/>
    <w:rsid w:val="00D076CA"/>
    <w:rsid w:val="00D13AFB"/>
    <w:rsid w:val="00D32F76"/>
    <w:rsid w:val="00D5645C"/>
    <w:rsid w:val="00D916A5"/>
    <w:rsid w:val="00DA46B2"/>
    <w:rsid w:val="00DC2F46"/>
    <w:rsid w:val="00DE2152"/>
    <w:rsid w:val="00DF2464"/>
    <w:rsid w:val="00E754F6"/>
    <w:rsid w:val="00E861AB"/>
    <w:rsid w:val="00E92705"/>
    <w:rsid w:val="00EA410B"/>
    <w:rsid w:val="00EC2946"/>
    <w:rsid w:val="00EC6F2A"/>
    <w:rsid w:val="00EE283D"/>
    <w:rsid w:val="00EE649F"/>
    <w:rsid w:val="00F06B56"/>
    <w:rsid w:val="00F30E3A"/>
    <w:rsid w:val="00F34B0D"/>
    <w:rsid w:val="00F55171"/>
    <w:rsid w:val="00F60120"/>
    <w:rsid w:val="00F60C6E"/>
    <w:rsid w:val="00F65F51"/>
    <w:rsid w:val="00F76212"/>
    <w:rsid w:val="00F866AD"/>
    <w:rsid w:val="00FC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D86B9"/>
  <w15:chartTrackingRefBased/>
  <w15:docId w15:val="{96E1371D-5828-4A0D-869C-960F947F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0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5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15C"/>
  </w:style>
  <w:style w:type="paragraph" w:styleId="Footer">
    <w:name w:val="footer"/>
    <w:basedOn w:val="Normal"/>
    <w:link w:val="FooterChar"/>
    <w:uiPriority w:val="99"/>
    <w:unhideWhenUsed/>
    <w:rsid w:val="00735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15C"/>
  </w:style>
  <w:style w:type="paragraph" w:styleId="BalloonText">
    <w:name w:val="Balloon Text"/>
    <w:basedOn w:val="Normal"/>
    <w:link w:val="BalloonTextChar"/>
    <w:uiPriority w:val="99"/>
    <w:semiHidden/>
    <w:unhideWhenUsed/>
    <w:rsid w:val="00CB5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B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54AEDA91019D47B4267913049CC9E7" ma:contentTypeVersion="10" ma:contentTypeDescription="Create a new document." ma:contentTypeScope="" ma:versionID="34710d6cc8844dedbe9b95eaedc47e9b">
  <xsd:schema xmlns:xsd="http://www.w3.org/2001/XMLSchema" xmlns:xs="http://www.w3.org/2001/XMLSchema" xmlns:p="http://schemas.microsoft.com/office/2006/metadata/properties" xmlns:ns3="e8c6a0be-3fcd-48a5-a4fc-d847149e2c3c" xmlns:ns4="17a9c917-3b50-46bc-9769-b5912f1b790f" targetNamespace="http://schemas.microsoft.com/office/2006/metadata/properties" ma:root="true" ma:fieldsID="8f0a9de072b679f1782e1a18a288cc7d" ns3:_="" ns4:_="">
    <xsd:import namespace="e8c6a0be-3fcd-48a5-a4fc-d847149e2c3c"/>
    <xsd:import namespace="17a9c917-3b50-46bc-9769-b5912f1b79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6a0be-3fcd-48a5-a4fc-d847149e2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9c917-3b50-46bc-9769-b5912f1b79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6E7C2B-89BA-467C-84A4-EA3C955E3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6a0be-3fcd-48a5-a4fc-d847149e2c3c"/>
    <ds:schemaRef ds:uri="17a9c917-3b50-46bc-9769-b5912f1b79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8F5AB0-61B7-4E3D-8B83-FD1B2C2AA4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76DE80-7F1C-4007-86CE-0DAE8FC358A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Erdem Ergin</dc:creator>
  <cp:keywords/>
  <dc:description/>
  <cp:lastModifiedBy>Oyku Ulucay</cp:lastModifiedBy>
  <cp:revision>2</cp:revision>
  <dcterms:created xsi:type="dcterms:W3CDTF">2020-08-11T06:35:00Z</dcterms:created>
  <dcterms:modified xsi:type="dcterms:W3CDTF">2020-08-11T06:35:00Z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0x010100E554AEDA91019D47B4267913049CC9E7</vt:lpwstr>
  </property>
</Properties>
</file>