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BF997" w14:textId="3E87ECB6" w:rsidR="00923C38" w:rsidRDefault="00923C38" w:rsidP="00923C38"/>
    <w:p w14:paraId="624FDEFA" w14:textId="255D5E70" w:rsidR="1221A142" w:rsidRDefault="1221A142" w:rsidP="2609BF93">
      <w:pPr>
        <w:pStyle w:val="Heading1"/>
        <w:jc w:val="center"/>
        <w:rPr>
          <w:b/>
          <w:bCs/>
        </w:rPr>
      </w:pPr>
      <w:r w:rsidRPr="2609BF93">
        <w:rPr>
          <w:b/>
          <w:bCs/>
        </w:rPr>
        <w:t>RBEC Regional Training Sessions</w:t>
      </w:r>
      <w:r w:rsidR="154DCFE7" w:rsidRPr="2609BF93">
        <w:rPr>
          <w:b/>
          <w:bCs/>
        </w:rPr>
        <w:t>:</w:t>
      </w:r>
    </w:p>
    <w:p w14:paraId="0CDE6AA7" w14:textId="62FD134D" w:rsidR="1221A142" w:rsidRDefault="1221A142" w:rsidP="2609BF93">
      <w:pPr>
        <w:pStyle w:val="Heading1"/>
        <w:jc w:val="center"/>
        <w:rPr>
          <w:b/>
          <w:bCs/>
        </w:rPr>
      </w:pPr>
      <w:r w:rsidRPr="2609BF93">
        <w:rPr>
          <w:b/>
          <w:bCs/>
        </w:rPr>
        <w:t xml:space="preserve"> Results-Based Management (RBM) and Project and Programme Management (PPM)</w:t>
      </w:r>
    </w:p>
    <w:p w14:paraId="7A42BAF8" w14:textId="1827250A" w:rsidR="2CDE914D" w:rsidRDefault="2CDE914D" w:rsidP="2609BF93">
      <w:pPr>
        <w:jc w:val="center"/>
      </w:pPr>
      <w:r>
        <w:t>April 2021</w:t>
      </w:r>
    </w:p>
    <w:p w14:paraId="396CF662" w14:textId="42AF068E" w:rsidR="00923C38" w:rsidRPr="00D831FE" w:rsidRDefault="1221A142" w:rsidP="00D831FE">
      <w:pPr>
        <w:jc w:val="both"/>
        <w:rPr>
          <w:sz w:val="20"/>
          <w:szCs w:val="20"/>
        </w:rPr>
      </w:pPr>
      <w:r w:rsidRPr="00D831FE">
        <w:rPr>
          <w:sz w:val="20"/>
          <w:szCs w:val="20"/>
        </w:rPr>
        <w:t>As part of</w:t>
      </w:r>
      <w:r w:rsidR="002B6FC3">
        <w:rPr>
          <w:sz w:val="20"/>
          <w:szCs w:val="20"/>
        </w:rPr>
        <w:t xml:space="preserve"> the RBEC</w:t>
      </w:r>
      <w:r w:rsidRPr="00D831FE">
        <w:rPr>
          <w:sz w:val="20"/>
          <w:szCs w:val="20"/>
        </w:rPr>
        <w:t xml:space="preserve"> Regional Learning Plan, a training block on </w:t>
      </w:r>
      <w:r w:rsidRPr="00D831FE">
        <w:rPr>
          <w:b/>
          <w:bCs/>
          <w:sz w:val="20"/>
          <w:szCs w:val="20"/>
        </w:rPr>
        <w:t>Programme and Project Management Refresher</w:t>
      </w:r>
      <w:r w:rsidRPr="00D831FE">
        <w:rPr>
          <w:sz w:val="20"/>
          <w:szCs w:val="20"/>
        </w:rPr>
        <w:t xml:space="preserve"> will take place</w:t>
      </w:r>
      <w:r w:rsidR="61320982" w:rsidRPr="00D831FE">
        <w:rPr>
          <w:sz w:val="20"/>
          <w:szCs w:val="20"/>
        </w:rPr>
        <w:t xml:space="preserve"> in April 2021,</w:t>
      </w:r>
      <w:r w:rsidRPr="00D831FE">
        <w:rPr>
          <w:sz w:val="20"/>
          <w:szCs w:val="20"/>
        </w:rPr>
        <w:t xml:space="preserve"> starting from 7</w:t>
      </w:r>
      <w:r w:rsidR="40CE865A" w:rsidRPr="00D831FE">
        <w:rPr>
          <w:sz w:val="20"/>
          <w:szCs w:val="20"/>
        </w:rPr>
        <w:t xml:space="preserve"> and 8</w:t>
      </w:r>
      <w:r w:rsidRPr="00D831FE">
        <w:rPr>
          <w:sz w:val="20"/>
          <w:szCs w:val="20"/>
        </w:rPr>
        <w:t xml:space="preserve"> April 2021 with two regional and three sub-regional deep dive sessions. The sessions will be interactive and accompanied by MIRO canvas board and mentimeter quizzes. </w:t>
      </w:r>
      <w:r w:rsidR="00975D86" w:rsidRPr="00D831FE">
        <w:rPr>
          <w:sz w:val="20"/>
          <w:szCs w:val="20"/>
        </w:rPr>
        <w:t xml:space="preserve"> </w:t>
      </w:r>
    </w:p>
    <w:p w14:paraId="34F5BCA2" w14:textId="77777777" w:rsidR="008923C0" w:rsidRPr="00D831FE" w:rsidRDefault="00975D86" w:rsidP="00D831FE">
      <w:pPr>
        <w:autoSpaceDE w:val="0"/>
        <w:autoSpaceDN w:val="0"/>
        <w:adjustRightInd w:val="0"/>
        <w:spacing w:after="0" w:line="240" w:lineRule="auto"/>
        <w:jc w:val="both"/>
        <w:rPr>
          <w:rFonts w:ascii="Calibri" w:hAnsi="Calibri" w:cs="Calibri"/>
          <w:sz w:val="20"/>
          <w:szCs w:val="20"/>
        </w:rPr>
      </w:pPr>
      <w:r w:rsidRPr="00D831FE">
        <w:rPr>
          <w:rFonts w:ascii="Calibri" w:hAnsi="Calibri" w:cs="Calibri"/>
          <w:sz w:val="20"/>
          <w:szCs w:val="20"/>
        </w:rPr>
        <w:t xml:space="preserve">The </w:t>
      </w:r>
      <w:r w:rsidRPr="00D831FE">
        <w:rPr>
          <w:rFonts w:ascii="Calibri-Bold" w:hAnsi="Calibri-Bold" w:cs="Calibri-Bold"/>
          <w:b/>
          <w:bCs/>
          <w:sz w:val="20"/>
          <w:szCs w:val="20"/>
        </w:rPr>
        <w:t xml:space="preserve">overall aim </w:t>
      </w:r>
      <w:r w:rsidRPr="00D831FE">
        <w:rPr>
          <w:rFonts w:ascii="Calibri" w:hAnsi="Calibri" w:cs="Calibri"/>
          <w:sz w:val="20"/>
          <w:szCs w:val="20"/>
        </w:rPr>
        <w:t>of the training sessions is to</w:t>
      </w:r>
      <w:r w:rsidR="000D1811" w:rsidRPr="00D831FE">
        <w:rPr>
          <w:rFonts w:ascii="Calibri" w:hAnsi="Calibri" w:cs="Calibri"/>
          <w:sz w:val="20"/>
          <w:szCs w:val="20"/>
        </w:rPr>
        <w:t xml:space="preserve"> </w:t>
      </w:r>
      <w:r w:rsidR="00EA0FB8" w:rsidRPr="00D831FE">
        <w:rPr>
          <w:rFonts w:ascii="Calibri" w:hAnsi="Calibri" w:cs="Calibri"/>
          <w:sz w:val="20"/>
          <w:szCs w:val="20"/>
        </w:rPr>
        <w:t>provde a practical overview of how the RBM and PPM linked and how both approaches are applied in the project/progamme management</w:t>
      </w:r>
      <w:r w:rsidR="008923C0" w:rsidRPr="00D831FE">
        <w:rPr>
          <w:rFonts w:ascii="Calibri" w:hAnsi="Calibri" w:cs="Calibri"/>
          <w:sz w:val="20"/>
          <w:szCs w:val="20"/>
        </w:rPr>
        <w:t xml:space="preserve">.  </w:t>
      </w:r>
      <w:r w:rsidRPr="00D831FE">
        <w:rPr>
          <w:rFonts w:ascii="Calibri" w:hAnsi="Calibri" w:cs="Calibri"/>
          <w:sz w:val="20"/>
          <w:szCs w:val="20"/>
        </w:rPr>
        <w:t xml:space="preserve">With this aim in mind, the </w:t>
      </w:r>
      <w:r w:rsidRPr="00D831FE">
        <w:rPr>
          <w:rFonts w:ascii="Calibri-Bold" w:hAnsi="Calibri-Bold" w:cs="Calibri-Bold"/>
          <w:b/>
          <w:bCs/>
          <w:sz w:val="20"/>
          <w:szCs w:val="20"/>
        </w:rPr>
        <w:t xml:space="preserve">specific objectives </w:t>
      </w:r>
      <w:r w:rsidRPr="00D831FE">
        <w:rPr>
          <w:rFonts w:ascii="Calibri" w:hAnsi="Calibri" w:cs="Calibri"/>
          <w:sz w:val="20"/>
          <w:szCs w:val="20"/>
        </w:rPr>
        <w:t xml:space="preserve">of the </w:t>
      </w:r>
      <w:r w:rsidR="000D1811" w:rsidRPr="00D831FE">
        <w:rPr>
          <w:rFonts w:ascii="Calibri" w:hAnsi="Calibri" w:cs="Calibri"/>
          <w:sz w:val="20"/>
          <w:szCs w:val="20"/>
        </w:rPr>
        <w:t xml:space="preserve">trainings </w:t>
      </w:r>
      <w:r w:rsidRPr="00D831FE">
        <w:rPr>
          <w:rFonts w:ascii="Calibri" w:hAnsi="Calibri" w:cs="Calibri"/>
          <w:sz w:val="20"/>
          <w:szCs w:val="20"/>
        </w:rPr>
        <w:t>are:</w:t>
      </w:r>
    </w:p>
    <w:p w14:paraId="2BF308C5" w14:textId="01783B65" w:rsidR="008923C0" w:rsidRPr="00D831FE" w:rsidRDefault="008923C0" w:rsidP="00D831FE">
      <w:pPr>
        <w:pStyle w:val="ListParagraph"/>
        <w:numPr>
          <w:ilvl w:val="0"/>
          <w:numId w:val="37"/>
        </w:numPr>
        <w:autoSpaceDE w:val="0"/>
        <w:autoSpaceDN w:val="0"/>
        <w:adjustRightInd w:val="0"/>
        <w:spacing w:after="0" w:line="240" w:lineRule="auto"/>
        <w:jc w:val="both"/>
        <w:rPr>
          <w:rFonts w:ascii="Calibri" w:hAnsi="Calibri" w:cs="Calibri"/>
          <w:sz w:val="20"/>
          <w:szCs w:val="20"/>
        </w:rPr>
      </w:pPr>
      <w:r w:rsidRPr="00D831FE">
        <w:rPr>
          <w:rFonts w:ascii="Calibri" w:hAnsi="Calibri" w:cs="Calibri"/>
          <w:sz w:val="20"/>
          <w:szCs w:val="20"/>
        </w:rPr>
        <w:t>To r</w:t>
      </w:r>
      <w:r w:rsidR="00975D86" w:rsidRPr="00D831FE">
        <w:rPr>
          <w:rFonts w:ascii="Calibri" w:hAnsi="Calibri" w:cs="Calibri"/>
          <w:sz w:val="20"/>
          <w:szCs w:val="20"/>
        </w:rPr>
        <w:t>efresh understanding of the basic concepts and approaches in results management, including</w:t>
      </w:r>
      <w:r w:rsidRPr="00D831FE">
        <w:rPr>
          <w:rFonts w:ascii="Calibri" w:hAnsi="Calibri" w:cs="Calibri"/>
          <w:sz w:val="20"/>
          <w:szCs w:val="20"/>
        </w:rPr>
        <w:t xml:space="preserve"> </w:t>
      </w:r>
      <w:r w:rsidR="00975D86" w:rsidRPr="00D831FE">
        <w:rPr>
          <w:rFonts w:ascii="Calibri" w:hAnsi="Calibri" w:cs="Calibri"/>
          <w:sz w:val="20"/>
          <w:szCs w:val="20"/>
        </w:rPr>
        <w:t>main elements of the results cycle: planning, monitoring, evaluating, and communicating results</w:t>
      </w:r>
      <w:r w:rsidRPr="00D831FE">
        <w:rPr>
          <w:rFonts w:ascii="Calibri" w:hAnsi="Calibri" w:cs="Calibri"/>
          <w:sz w:val="20"/>
          <w:szCs w:val="20"/>
        </w:rPr>
        <w:t xml:space="preserve"> </w:t>
      </w:r>
      <w:r w:rsidR="00975D86" w:rsidRPr="00D831FE">
        <w:rPr>
          <w:rFonts w:ascii="Calibri" w:hAnsi="Calibri" w:cs="Calibri"/>
          <w:sz w:val="20"/>
          <w:szCs w:val="20"/>
        </w:rPr>
        <w:t xml:space="preserve">(RBM </w:t>
      </w:r>
      <w:r w:rsidR="00D13314">
        <w:rPr>
          <w:rFonts w:ascii="Calibri" w:hAnsi="Calibri" w:cs="Calibri"/>
          <w:sz w:val="20"/>
          <w:szCs w:val="20"/>
        </w:rPr>
        <w:t xml:space="preserve">and PPM </w:t>
      </w:r>
      <w:r w:rsidR="00975D86" w:rsidRPr="00D831FE">
        <w:rPr>
          <w:rFonts w:ascii="Calibri" w:hAnsi="Calibri" w:cs="Calibri"/>
          <w:sz w:val="20"/>
          <w:szCs w:val="20"/>
        </w:rPr>
        <w:t>refresher);</w:t>
      </w:r>
    </w:p>
    <w:p w14:paraId="5734C5F6" w14:textId="77777777" w:rsidR="00D13314" w:rsidRPr="00D831FE" w:rsidRDefault="00D13314" w:rsidP="00D13314">
      <w:pPr>
        <w:pStyle w:val="ListParagraph"/>
        <w:numPr>
          <w:ilvl w:val="0"/>
          <w:numId w:val="37"/>
        </w:numPr>
        <w:autoSpaceDE w:val="0"/>
        <w:autoSpaceDN w:val="0"/>
        <w:adjustRightInd w:val="0"/>
        <w:spacing w:after="0" w:line="240" w:lineRule="auto"/>
        <w:jc w:val="both"/>
        <w:rPr>
          <w:rFonts w:ascii="Calibri" w:hAnsi="Calibri" w:cs="Calibri"/>
          <w:sz w:val="20"/>
          <w:szCs w:val="20"/>
        </w:rPr>
      </w:pPr>
      <w:r w:rsidRPr="00D831FE">
        <w:rPr>
          <w:rFonts w:ascii="Calibri" w:hAnsi="Calibri" w:cs="Calibri"/>
          <w:sz w:val="20"/>
          <w:szCs w:val="20"/>
        </w:rPr>
        <w:t>Enhance common understanding and knowledge of the key programming elements such as theory of change and results framework;</w:t>
      </w:r>
    </w:p>
    <w:p w14:paraId="26D394E8" w14:textId="5DE44C4C" w:rsidR="00D13314" w:rsidRPr="00D831FE" w:rsidRDefault="00D13314" w:rsidP="00D13314">
      <w:pPr>
        <w:pStyle w:val="ListParagraph"/>
        <w:numPr>
          <w:ilvl w:val="0"/>
          <w:numId w:val="37"/>
        </w:numPr>
        <w:autoSpaceDE w:val="0"/>
        <w:autoSpaceDN w:val="0"/>
        <w:adjustRightInd w:val="0"/>
        <w:spacing w:after="0" w:line="240" w:lineRule="auto"/>
        <w:jc w:val="both"/>
        <w:rPr>
          <w:rFonts w:ascii="Calibri" w:hAnsi="Calibri" w:cs="Calibri"/>
          <w:sz w:val="20"/>
          <w:szCs w:val="20"/>
        </w:rPr>
      </w:pPr>
      <w:r w:rsidRPr="00D831FE">
        <w:rPr>
          <w:rFonts w:ascii="Calibri" w:hAnsi="Calibri" w:cs="Calibri"/>
          <w:sz w:val="20"/>
          <w:szCs w:val="20"/>
        </w:rPr>
        <w:t xml:space="preserve">Inform and remind on the changes in Programme and Project Management (PPM) section in POPP and provide clarifications on sections relevant to the CO </w:t>
      </w:r>
      <w:r>
        <w:rPr>
          <w:rFonts w:ascii="Calibri" w:hAnsi="Calibri" w:cs="Calibri"/>
          <w:sz w:val="20"/>
          <w:szCs w:val="20"/>
        </w:rPr>
        <w:t xml:space="preserve">and Hub </w:t>
      </w:r>
      <w:r w:rsidRPr="00D831FE">
        <w:rPr>
          <w:rFonts w:ascii="Calibri" w:hAnsi="Calibri" w:cs="Calibri"/>
          <w:sz w:val="20"/>
          <w:szCs w:val="20"/>
        </w:rPr>
        <w:t>context</w:t>
      </w:r>
      <w:r>
        <w:rPr>
          <w:rFonts w:ascii="Calibri" w:hAnsi="Calibri" w:cs="Calibri"/>
          <w:sz w:val="20"/>
          <w:szCs w:val="20"/>
        </w:rPr>
        <w:t>s</w:t>
      </w:r>
      <w:r w:rsidRPr="00D831FE">
        <w:rPr>
          <w:rFonts w:ascii="Calibri" w:hAnsi="Calibri" w:cs="Calibri"/>
          <w:sz w:val="20"/>
          <w:szCs w:val="20"/>
        </w:rPr>
        <w:t>;</w:t>
      </w:r>
    </w:p>
    <w:p w14:paraId="1D18F76C" w14:textId="66983811" w:rsidR="00975D86" w:rsidRPr="00D831FE" w:rsidRDefault="00975D86" w:rsidP="00D831FE">
      <w:pPr>
        <w:pStyle w:val="ListParagraph"/>
        <w:numPr>
          <w:ilvl w:val="0"/>
          <w:numId w:val="37"/>
        </w:numPr>
        <w:autoSpaceDE w:val="0"/>
        <w:autoSpaceDN w:val="0"/>
        <w:adjustRightInd w:val="0"/>
        <w:spacing w:after="0" w:line="240" w:lineRule="auto"/>
        <w:jc w:val="both"/>
        <w:rPr>
          <w:rFonts w:ascii="Calibri" w:hAnsi="Calibri" w:cs="Calibri"/>
          <w:sz w:val="20"/>
          <w:szCs w:val="20"/>
        </w:rPr>
      </w:pPr>
      <w:r w:rsidRPr="00D831FE">
        <w:rPr>
          <w:rFonts w:ascii="Calibri" w:hAnsi="Calibri" w:cs="Calibri"/>
          <w:sz w:val="20"/>
          <w:szCs w:val="20"/>
        </w:rPr>
        <w:t>Discuss opportunities and challenges in improving relevant CO business processes</w:t>
      </w:r>
      <w:r w:rsidR="008923C0" w:rsidRPr="00D831FE">
        <w:rPr>
          <w:rFonts w:ascii="Calibri" w:hAnsi="Calibri" w:cs="Calibri"/>
          <w:sz w:val="20"/>
          <w:szCs w:val="20"/>
        </w:rPr>
        <w:t xml:space="preserve"> in the GEF portfolio at country and regional level in particular as a follow up to </w:t>
      </w:r>
      <w:hyperlink r:id="rId11" w:history="1">
        <w:r w:rsidR="008923C0" w:rsidRPr="00AA3022">
          <w:rPr>
            <w:rStyle w:val="Hyperlink"/>
            <w:rFonts w:ascii="Calibri" w:hAnsi="Calibri" w:cs="Calibri"/>
            <w:sz w:val="20"/>
            <w:szCs w:val="20"/>
          </w:rPr>
          <w:t xml:space="preserve">the GEF audit </w:t>
        </w:r>
        <w:r w:rsidR="00DD3197" w:rsidRPr="00AA3022">
          <w:rPr>
            <w:rStyle w:val="Hyperlink"/>
            <w:rFonts w:ascii="Calibri" w:hAnsi="Calibri" w:cs="Calibri"/>
            <w:sz w:val="20"/>
            <w:szCs w:val="20"/>
          </w:rPr>
          <w:t>in UNDP (2020)</w:t>
        </w:r>
      </w:hyperlink>
      <w:r w:rsidR="00DD3197" w:rsidRPr="00D831FE">
        <w:rPr>
          <w:rFonts w:ascii="Calibri" w:hAnsi="Calibri" w:cs="Calibri"/>
          <w:sz w:val="20"/>
          <w:szCs w:val="20"/>
        </w:rPr>
        <w:t>.</w:t>
      </w:r>
    </w:p>
    <w:p w14:paraId="2385ED8F" w14:textId="77777777" w:rsidR="00DD3197" w:rsidRPr="00D831FE" w:rsidRDefault="00DD3197" w:rsidP="00D831FE">
      <w:pPr>
        <w:pStyle w:val="ListParagraph"/>
        <w:autoSpaceDE w:val="0"/>
        <w:autoSpaceDN w:val="0"/>
        <w:adjustRightInd w:val="0"/>
        <w:spacing w:after="0" w:line="240" w:lineRule="auto"/>
        <w:jc w:val="both"/>
        <w:rPr>
          <w:rFonts w:ascii="Calibri" w:hAnsi="Calibri" w:cs="Calibri"/>
          <w:sz w:val="20"/>
          <w:szCs w:val="20"/>
        </w:rPr>
      </w:pPr>
    </w:p>
    <w:p w14:paraId="51B54B45" w14:textId="1DC51F5C" w:rsidR="00975D86" w:rsidRPr="00D831FE" w:rsidRDefault="00975D86" w:rsidP="00D831FE">
      <w:pPr>
        <w:autoSpaceDE w:val="0"/>
        <w:autoSpaceDN w:val="0"/>
        <w:adjustRightInd w:val="0"/>
        <w:spacing w:after="0" w:line="240" w:lineRule="auto"/>
        <w:jc w:val="both"/>
        <w:rPr>
          <w:rFonts w:ascii="Calibri" w:hAnsi="Calibri" w:cs="Calibri"/>
          <w:sz w:val="20"/>
          <w:szCs w:val="20"/>
        </w:rPr>
      </w:pPr>
      <w:r w:rsidRPr="00D831FE">
        <w:rPr>
          <w:rFonts w:ascii="Calibri" w:hAnsi="Calibri" w:cs="Calibri"/>
          <w:sz w:val="20"/>
          <w:szCs w:val="20"/>
        </w:rPr>
        <w:t xml:space="preserve">The </w:t>
      </w:r>
      <w:r w:rsidRPr="00D831FE">
        <w:rPr>
          <w:rFonts w:ascii="Calibri-Bold" w:hAnsi="Calibri-Bold" w:cs="Calibri-Bold"/>
          <w:b/>
          <w:bCs/>
          <w:sz w:val="20"/>
          <w:szCs w:val="20"/>
        </w:rPr>
        <w:t xml:space="preserve">expected outcomes </w:t>
      </w:r>
      <w:r w:rsidRPr="00D831FE">
        <w:rPr>
          <w:rFonts w:ascii="Calibri" w:hAnsi="Calibri" w:cs="Calibri"/>
          <w:sz w:val="20"/>
          <w:szCs w:val="20"/>
        </w:rPr>
        <w:t>of the workshop include: (i) improved understanding and familiarity among</w:t>
      </w:r>
      <w:r w:rsidR="00AA3022">
        <w:rPr>
          <w:rFonts w:ascii="Calibri" w:hAnsi="Calibri" w:cs="Calibri"/>
          <w:sz w:val="20"/>
          <w:szCs w:val="20"/>
        </w:rPr>
        <w:t xml:space="preserve"> </w:t>
      </w:r>
      <w:r w:rsidR="00DD3197" w:rsidRPr="00D831FE">
        <w:rPr>
          <w:rFonts w:ascii="Calibri" w:hAnsi="Calibri" w:cs="Calibri"/>
          <w:sz w:val="20"/>
          <w:szCs w:val="20"/>
        </w:rPr>
        <w:t>CO and IRH staff on RBM and PPM</w:t>
      </w:r>
      <w:r w:rsidRPr="00D831FE">
        <w:rPr>
          <w:rFonts w:ascii="Calibri" w:hAnsi="Calibri" w:cs="Calibri"/>
          <w:sz w:val="20"/>
          <w:szCs w:val="20"/>
        </w:rPr>
        <w:t>;</w:t>
      </w:r>
      <w:r w:rsidR="00D831FE" w:rsidRPr="00D831FE">
        <w:rPr>
          <w:rFonts w:ascii="Calibri" w:hAnsi="Calibri" w:cs="Calibri"/>
          <w:sz w:val="20"/>
          <w:szCs w:val="20"/>
        </w:rPr>
        <w:t xml:space="preserve"> and</w:t>
      </w:r>
      <w:r w:rsidRPr="00D831FE">
        <w:rPr>
          <w:rFonts w:ascii="Calibri" w:hAnsi="Calibri" w:cs="Calibri"/>
          <w:sz w:val="20"/>
          <w:szCs w:val="20"/>
        </w:rPr>
        <w:t xml:space="preserve"> (ii)</w:t>
      </w:r>
      <w:r w:rsidR="00D831FE" w:rsidRPr="00D831FE">
        <w:rPr>
          <w:rFonts w:ascii="Calibri" w:hAnsi="Calibri" w:cs="Calibri"/>
          <w:sz w:val="20"/>
          <w:szCs w:val="20"/>
        </w:rPr>
        <w:t xml:space="preserve"> </w:t>
      </w:r>
      <w:r w:rsidRPr="00D831FE">
        <w:rPr>
          <w:rFonts w:ascii="Calibri" w:hAnsi="Calibri" w:cs="Calibri"/>
          <w:sz w:val="20"/>
          <w:szCs w:val="20"/>
        </w:rPr>
        <w:t>enhanced knowledge and application of results management in programmes and projects; iii) agreed next</w:t>
      </w:r>
      <w:r w:rsidR="00D831FE" w:rsidRPr="00D831FE">
        <w:rPr>
          <w:rFonts w:ascii="Calibri" w:hAnsi="Calibri" w:cs="Calibri"/>
          <w:sz w:val="20"/>
          <w:szCs w:val="20"/>
        </w:rPr>
        <w:t xml:space="preserve"> </w:t>
      </w:r>
      <w:r w:rsidRPr="00D831FE">
        <w:rPr>
          <w:rFonts w:ascii="Calibri" w:hAnsi="Calibri" w:cs="Calibri"/>
          <w:sz w:val="20"/>
          <w:szCs w:val="20"/>
        </w:rPr>
        <w:t>steps to sustain peer‐to‐peer learning within the CO</w:t>
      </w:r>
      <w:r w:rsidR="00D831FE" w:rsidRPr="00D831FE">
        <w:rPr>
          <w:rFonts w:ascii="Calibri" w:hAnsi="Calibri" w:cs="Calibri"/>
          <w:sz w:val="20"/>
          <w:szCs w:val="20"/>
        </w:rPr>
        <w:t>s</w:t>
      </w:r>
      <w:r w:rsidRPr="00D831FE">
        <w:rPr>
          <w:rFonts w:ascii="Calibri" w:hAnsi="Calibri" w:cs="Calibri"/>
          <w:sz w:val="20"/>
          <w:szCs w:val="20"/>
        </w:rPr>
        <w:t xml:space="preserve"> on the above topics, towards improving their practice</w:t>
      </w:r>
      <w:r w:rsidR="00D831FE" w:rsidRPr="00D831FE">
        <w:rPr>
          <w:rFonts w:ascii="Calibri" w:hAnsi="Calibri" w:cs="Calibri"/>
          <w:sz w:val="20"/>
          <w:szCs w:val="20"/>
        </w:rPr>
        <w:t xml:space="preserve"> </w:t>
      </w:r>
      <w:r w:rsidRPr="00D831FE">
        <w:rPr>
          <w:rFonts w:ascii="Calibri" w:hAnsi="Calibri" w:cs="Calibri"/>
          <w:sz w:val="20"/>
          <w:szCs w:val="20"/>
        </w:rPr>
        <w:t>in CO</w:t>
      </w:r>
      <w:r w:rsidR="00D831FE" w:rsidRPr="00D831FE">
        <w:rPr>
          <w:rFonts w:ascii="Calibri" w:hAnsi="Calibri" w:cs="Calibri"/>
          <w:sz w:val="20"/>
          <w:szCs w:val="20"/>
        </w:rPr>
        <w:t>s’</w:t>
      </w:r>
      <w:r w:rsidRPr="00D831FE">
        <w:rPr>
          <w:rFonts w:ascii="Calibri" w:hAnsi="Calibri" w:cs="Calibri"/>
          <w:sz w:val="20"/>
          <w:szCs w:val="20"/>
        </w:rPr>
        <w:t xml:space="preserve"> programmes and projects.</w:t>
      </w:r>
    </w:p>
    <w:p w14:paraId="454A80C7" w14:textId="77777777" w:rsidR="00D831FE" w:rsidRPr="00D831FE" w:rsidRDefault="00D831FE" w:rsidP="00D831FE">
      <w:pPr>
        <w:autoSpaceDE w:val="0"/>
        <w:autoSpaceDN w:val="0"/>
        <w:adjustRightInd w:val="0"/>
        <w:spacing w:after="0" w:line="240" w:lineRule="auto"/>
        <w:jc w:val="both"/>
        <w:rPr>
          <w:rFonts w:ascii="Calibri" w:hAnsi="Calibri" w:cs="Calibri"/>
          <w:sz w:val="20"/>
          <w:szCs w:val="20"/>
        </w:rPr>
      </w:pPr>
    </w:p>
    <w:p w14:paraId="0018B9F4" w14:textId="6936D0C7" w:rsidR="00D831FE" w:rsidRPr="00D831FE" w:rsidRDefault="00975D86" w:rsidP="00D831FE">
      <w:pPr>
        <w:autoSpaceDE w:val="0"/>
        <w:autoSpaceDN w:val="0"/>
        <w:adjustRightInd w:val="0"/>
        <w:spacing w:after="0" w:line="240" w:lineRule="auto"/>
        <w:jc w:val="both"/>
        <w:rPr>
          <w:rFonts w:ascii="Calibri" w:hAnsi="Calibri" w:cs="Calibri"/>
          <w:sz w:val="20"/>
          <w:szCs w:val="20"/>
        </w:rPr>
      </w:pPr>
      <w:r w:rsidRPr="00D831FE">
        <w:rPr>
          <w:rFonts w:ascii="Calibri" w:hAnsi="Calibri" w:cs="Calibri"/>
          <w:sz w:val="20"/>
          <w:szCs w:val="20"/>
        </w:rPr>
        <w:t xml:space="preserve">The </w:t>
      </w:r>
      <w:r w:rsidRPr="00D831FE">
        <w:rPr>
          <w:rFonts w:ascii="Calibri-Bold" w:hAnsi="Calibri-Bold" w:cs="Calibri-Bold"/>
          <w:b/>
          <w:bCs/>
          <w:sz w:val="20"/>
          <w:szCs w:val="20"/>
        </w:rPr>
        <w:t xml:space="preserve">participants </w:t>
      </w:r>
      <w:r w:rsidRPr="00D831FE">
        <w:rPr>
          <w:rFonts w:ascii="Calibri" w:hAnsi="Calibri" w:cs="Calibri"/>
          <w:sz w:val="20"/>
          <w:szCs w:val="20"/>
        </w:rPr>
        <w:t>of the workshop are</w:t>
      </w:r>
      <w:r w:rsidR="00D831FE" w:rsidRPr="00D831FE">
        <w:rPr>
          <w:rFonts w:ascii="Calibri" w:hAnsi="Calibri" w:cs="Calibri"/>
          <w:sz w:val="20"/>
          <w:szCs w:val="20"/>
        </w:rPr>
        <w:t xml:space="preserve"> COs’ senior managers, programme and operations staff, project staff working on GEF portfolio of projects.</w:t>
      </w:r>
    </w:p>
    <w:p w14:paraId="76F4524F" w14:textId="77777777" w:rsidR="00D831FE" w:rsidRPr="00D831FE" w:rsidRDefault="00D831FE" w:rsidP="00D831FE">
      <w:pPr>
        <w:autoSpaceDE w:val="0"/>
        <w:autoSpaceDN w:val="0"/>
        <w:adjustRightInd w:val="0"/>
        <w:spacing w:after="0" w:line="240" w:lineRule="auto"/>
        <w:jc w:val="both"/>
        <w:rPr>
          <w:rFonts w:ascii="Calibri" w:hAnsi="Calibri" w:cs="Calibri"/>
          <w:sz w:val="20"/>
          <w:szCs w:val="20"/>
        </w:rPr>
      </w:pPr>
    </w:p>
    <w:p w14:paraId="7436AE58" w14:textId="3643B3C8" w:rsidR="00975D86" w:rsidRPr="00D831FE" w:rsidRDefault="00975D86" w:rsidP="00D831FE">
      <w:pPr>
        <w:autoSpaceDE w:val="0"/>
        <w:autoSpaceDN w:val="0"/>
        <w:adjustRightInd w:val="0"/>
        <w:spacing w:after="0" w:line="240" w:lineRule="auto"/>
        <w:jc w:val="both"/>
        <w:rPr>
          <w:rFonts w:ascii="Calibri" w:hAnsi="Calibri" w:cs="Calibri"/>
          <w:sz w:val="20"/>
          <w:szCs w:val="20"/>
        </w:rPr>
      </w:pPr>
      <w:r w:rsidRPr="00D831FE">
        <w:rPr>
          <w:rFonts w:ascii="Calibri-Bold" w:hAnsi="Calibri-Bold" w:cs="Calibri-Bold"/>
          <w:b/>
          <w:bCs/>
          <w:sz w:val="20"/>
          <w:szCs w:val="20"/>
        </w:rPr>
        <w:t>Venue</w:t>
      </w:r>
      <w:r w:rsidR="00D831FE" w:rsidRPr="00D831FE">
        <w:rPr>
          <w:rFonts w:ascii="Calibri-Bold" w:hAnsi="Calibri-Bold" w:cs="Calibri-Bold"/>
          <w:b/>
          <w:bCs/>
          <w:sz w:val="20"/>
          <w:szCs w:val="20"/>
        </w:rPr>
        <w:t xml:space="preserve">: </w:t>
      </w:r>
      <w:r w:rsidR="00D831FE" w:rsidRPr="00D831FE">
        <w:rPr>
          <w:rFonts w:ascii="Calibri-Bold" w:hAnsi="Calibri-Bold" w:cs="Calibri-Bold"/>
          <w:sz w:val="20"/>
          <w:szCs w:val="20"/>
        </w:rPr>
        <w:t xml:space="preserve">Zoom </w:t>
      </w:r>
    </w:p>
    <w:p w14:paraId="70CB5A08" w14:textId="784B2D41" w:rsidR="00975D86" w:rsidRPr="00D831FE" w:rsidRDefault="00D831FE" w:rsidP="00D831FE">
      <w:pPr>
        <w:autoSpaceDE w:val="0"/>
        <w:autoSpaceDN w:val="0"/>
        <w:adjustRightInd w:val="0"/>
        <w:spacing w:after="0" w:line="240" w:lineRule="auto"/>
        <w:jc w:val="both"/>
        <w:rPr>
          <w:rFonts w:ascii="Calibri" w:hAnsi="Calibri" w:cs="Calibri"/>
          <w:sz w:val="20"/>
          <w:szCs w:val="20"/>
        </w:rPr>
      </w:pPr>
      <w:r w:rsidRPr="00D831FE">
        <w:rPr>
          <w:rFonts w:ascii="Calibri" w:hAnsi="Calibri" w:cs="Calibri"/>
          <w:sz w:val="20"/>
          <w:szCs w:val="20"/>
        </w:rPr>
        <w:t xml:space="preserve"> </w:t>
      </w:r>
    </w:p>
    <w:p w14:paraId="103B2360" w14:textId="29D42E23" w:rsidR="00975D86" w:rsidRPr="00D831FE" w:rsidRDefault="00975D86" w:rsidP="00D831FE">
      <w:pPr>
        <w:autoSpaceDE w:val="0"/>
        <w:autoSpaceDN w:val="0"/>
        <w:adjustRightInd w:val="0"/>
        <w:spacing w:after="0" w:line="240" w:lineRule="auto"/>
        <w:jc w:val="both"/>
        <w:rPr>
          <w:rFonts w:ascii="Calibri" w:hAnsi="Calibri" w:cs="Calibri"/>
          <w:sz w:val="20"/>
          <w:szCs w:val="20"/>
        </w:rPr>
      </w:pPr>
      <w:r w:rsidRPr="00D831FE">
        <w:rPr>
          <w:rFonts w:ascii="Calibri-Bold" w:hAnsi="Calibri-Bold" w:cs="Calibri-Bold"/>
          <w:b/>
          <w:bCs/>
          <w:sz w:val="20"/>
          <w:szCs w:val="20"/>
        </w:rPr>
        <w:t>Dates</w:t>
      </w:r>
      <w:r w:rsidR="00D831FE" w:rsidRPr="00D831FE">
        <w:rPr>
          <w:rFonts w:ascii="Calibri-Bold" w:hAnsi="Calibri-Bold" w:cs="Calibri-Bold"/>
          <w:b/>
          <w:bCs/>
          <w:sz w:val="20"/>
          <w:szCs w:val="20"/>
        </w:rPr>
        <w:t>: Two training sessions are planned for 7 and 8 April 2021</w:t>
      </w:r>
      <w:r w:rsidRPr="00D831FE">
        <w:rPr>
          <w:rFonts w:ascii="Calibri" w:hAnsi="Calibri" w:cs="Calibri"/>
          <w:sz w:val="20"/>
          <w:szCs w:val="20"/>
        </w:rPr>
        <w:t xml:space="preserve">. </w:t>
      </w:r>
      <w:r w:rsidR="00D831FE" w:rsidRPr="00D831FE">
        <w:rPr>
          <w:rFonts w:ascii="Calibri" w:hAnsi="Calibri" w:cs="Calibri"/>
          <w:sz w:val="20"/>
          <w:szCs w:val="20"/>
        </w:rPr>
        <w:t>It will be followed up by the sub-reigonal dive-in sessions in the consequent weeks.</w:t>
      </w:r>
    </w:p>
    <w:p w14:paraId="5FF9F659" w14:textId="77777777" w:rsidR="00D831FE" w:rsidRPr="00D831FE" w:rsidRDefault="00D831FE" w:rsidP="00D831FE">
      <w:pPr>
        <w:autoSpaceDE w:val="0"/>
        <w:autoSpaceDN w:val="0"/>
        <w:adjustRightInd w:val="0"/>
        <w:spacing w:after="0" w:line="240" w:lineRule="auto"/>
        <w:jc w:val="both"/>
        <w:rPr>
          <w:rFonts w:ascii="Calibri" w:hAnsi="Calibri" w:cs="Calibri"/>
          <w:sz w:val="20"/>
          <w:szCs w:val="20"/>
        </w:rPr>
      </w:pPr>
    </w:p>
    <w:p w14:paraId="53EEB1D1" w14:textId="5EF3E6EC" w:rsidR="00D831FE" w:rsidRPr="00D831FE" w:rsidRDefault="00975D86" w:rsidP="00D831FE">
      <w:pPr>
        <w:autoSpaceDE w:val="0"/>
        <w:autoSpaceDN w:val="0"/>
        <w:adjustRightInd w:val="0"/>
        <w:spacing w:after="0" w:line="240" w:lineRule="auto"/>
        <w:jc w:val="both"/>
        <w:rPr>
          <w:rFonts w:ascii="Calibri" w:hAnsi="Calibri" w:cs="Calibri"/>
          <w:sz w:val="20"/>
          <w:szCs w:val="20"/>
        </w:rPr>
      </w:pPr>
      <w:r w:rsidRPr="00D831FE">
        <w:rPr>
          <w:rFonts w:ascii="Calibri" w:hAnsi="Calibri" w:cs="Calibri"/>
          <w:b/>
          <w:bCs/>
          <w:sz w:val="20"/>
          <w:szCs w:val="20"/>
        </w:rPr>
        <w:t xml:space="preserve">The </w:t>
      </w:r>
      <w:r w:rsidR="002B6FC3">
        <w:rPr>
          <w:rFonts w:ascii="Calibri" w:hAnsi="Calibri" w:cs="Calibri"/>
          <w:b/>
          <w:bCs/>
          <w:sz w:val="20"/>
          <w:szCs w:val="20"/>
        </w:rPr>
        <w:t>trainings</w:t>
      </w:r>
      <w:r w:rsidRPr="00D831FE">
        <w:rPr>
          <w:rFonts w:ascii="Calibri" w:hAnsi="Calibri" w:cs="Calibri"/>
          <w:b/>
          <w:bCs/>
          <w:sz w:val="20"/>
          <w:szCs w:val="20"/>
        </w:rPr>
        <w:t xml:space="preserve"> will be delivered by</w:t>
      </w:r>
      <w:r w:rsidRPr="00D831FE">
        <w:rPr>
          <w:rFonts w:ascii="Calibri" w:hAnsi="Calibri" w:cs="Calibri"/>
          <w:sz w:val="20"/>
          <w:szCs w:val="20"/>
        </w:rPr>
        <w:t>:</w:t>
      </w:r>
      <w:r w:rsidR="00D831FE" w:rsidRPr="00D831FE">
        <w:rPr>
          <w:rFonts w:ascii="Calibri" w:hAnsi="Calibri" w:cs="Calibri"/>
          <w:sz w:val="20"/>
          <w:szCs w:val="20"/>
        </w:rPr>
        <w:t xml:space="preserve"> RBEC CO Solutions and Regional Programme Coordination Team.</w:t>
      </w:r>
    </w:p>
    <w:p w14:paraId="4AD58EC5" w14:textId="7DD30417" w:rsidR="00D831FE" w:rsidRDefault="00D831FE" w:rsidP="00975D86">
      <w:pPr>
        <w:spacing w:after="0"/>
        <w:rPr>
          <w:rFonts w:ascii="Calibri" w:hAnsi="Calibri" w:cs="Calibri"/>
        </w:rPr>
      </w:pPr>
    </w:p>
    <w:p w14:paraId="27041C07" w14:textId="4D1640EE" w:rsidR="00923C38" w:rsidRDefault="00923C38" w:rsidP="2609BF93">
      <w:pPr>
        <w:jc w:val="both"/>
        <w:rPr>
          <w:i/>
          <w:iCs/>
          <w:sz w:val="20"/>
          <w:szCs w:val="20"/>
        </w:rPr>
      </w:pPr>
      <w:r w:rsidRPr="2609BF93">
        <w:rPr>
          <w:b/>
          <w:bCs/>
          <w:i/>
          <w:iCs/>
          <w:sz w:val="20"/>
          <w:szCs w:val="20"/>
        </w:rPr>
        <w:t>Background</w:t>
      </w:r>
      <w:r w:rsidRPr="2609BF93">
        <w:rPr>
          <w:i/>
          <w:iCs/>
          <w:sz w:val="20"/>
          <w:szCs w:val="20"/>
        </w:rPr>
        <w:t xml:space="preserve">: Following the global launch of the new </w:t>
      </w:r>
      <w:hyperlink r:id="rId12">
        <w:r w:rsidRPr="2609BF93">
          <w:rPr>
            <w:rStyle w:val="Hyperlink"/>
            <w:i/>
            <w:iCs/>
            <w:sz w:val="20"/>
            <w:szCs w:val="20"/>
          </w:rPr>
          <w:t>Programme and  Project Management (PPM)</w:t>
        </w:r>
      </w:hyperlink>
      <w:r w:rsidRPr="2609BF93">
        <w:rPr>
          <w:i/>
          <w:iCs/>
          <w:sz w:val="20"/>
          <w:szCs w:val="20"/>
        </w:rPr>
        <w:t xml:space="preserve"> content</w:t>
      </w:r>
      <w:r w:rsidR="00237362">
        <w:rPr>
          <w:i/>
          <w:iCs/>
          <w:sz w:val="20"/>
          <w:szCs w:val="20"/>
        </w:rPr>
        <w:t xml:space="preserve"> in 2018</w:t>
      </w:r>
      <w:r w:rsidRPr="2609BF93">
        <w:rPr>
          <w:i/>
          <w:iCs/>
          <w:sz w:val="20"/>
          <w:szCs w:val="20"/>
        </w:rPr>
        <w:t xml:space="preserve">, RBEC had its </w:t>
      </w:r>
      <w:r w:rsidRPr="2609BF93">
        <w:rPr>
          <w:b/>
          <w:bCs/>
          <w:i/>
          <w:iCs/>
          <w:sz w:val="20"/>
          <w:szCs w:val="20"/>
        </w:rPr>
        <w:t>first regional webinar to roll out a new PPM</w:t>
      </w:r>
      <w:r w:rsidRPr="2609BF93">
        <w:rPr>
          <w:rStyle w:val="FootnoteReference"/>
          <w:b/>
          <w:bCs/>
          <w:i/>
          <w:iCs/>
          <w:sz w:val="20"/>
          <w:szCs w:val="20"/>
        </w:rPr>
        <w:footnoteReference w:id="2"/>
      </w:r>
      <w:r w:rsidRPr="2609BF93">
        <w:rPr>
          <w:i/>
          <w:iCs/>
          <w:sz w:val="20"/>
          <w:szCs w:val="20"/>
        </w:rPr>
        <w:t xml:space="preserve">. About </w:t>
      </w:r>
      <w:r w:rsidRPr="2609BF93">
        <w:rPr>
          <w:b/>
          <w:bCs/>
          <w:i/>
          <w:iCs/>
          <w:sz w:val="20"/>
          <w:szCs w:val="20"/>
        </w:rPr>
        <w:t>14 training events took place in 2018</w:t>
      </w:r>
      <w:r w:rsidRPr="2609BF93">
        <w:rPr>
          <w:i/>
          <w:iCs/>
          <w:sz w:val="20"/>
          <w:szCs w:val="20"/>
        </w:rPr>
        <w:t xml:space="preserve"> in the RBEC region, including tailor-made training workshops/webinars for all COs or individual COs based on the needs and topics of interest</w:t>
      </w:r>
      <w:r w:rsidR="00D831FE">
        <w:rPr>
          <w:i/>
          <w:iCs/>
          <w:sz w:val="20"/>
          <w:szCs w:val="20"/>
        </w:rPr>
        <w:t xml:space="preserve">. </w:t>
      </w:r>
      <w:r w:rsidRPr="2609BF93">
        <w:rPr>
          <w:i/>
          <w:iCs/>
          <w:sz w:val="20"/>
          <w:szCs w:val="20"/>
        </w:rPr>
        <w:t xml:space="preserve">In October 2018, IRH established the </w:t>
      </w:r>
      <w:r w:rsidRPr="2609BF93">
        <w:rPr>
          <w:b/>
          <w:bCs/>
          <w:i/>
          <w:iCs/>
          <w:sz w:val="20"/>
          <w:szCs w:val="20"/>
        </w:rPr>
        <w:t>RBEC PPM Reference Group</w:t>
      </w:r>
      <w:r w:rsidRPr="2609BF93">
        <w:rPr>
          <w:i/>
          <w:iCs/>
          <w:sz w:val="20"/>
          <w:szCs w:val="20"/>
        </w:rPr>
        <w:t xml:space="preserve"> consisting of designated PPM champions (29 CO Staff) and serving as an effective community of practice on PPM related matters. </w:t>
      </w:r>
      <w:r w:rsidRPr="2609BF93">
        <w:rPr>
          <w:b/>
          <w:bCs/>
          <w:i/>
          <w:iCs/>
          <w:sz w:val="20"/>
          <w:szCs w:val="20"/>
        </w:rPr>
        <w:t>A Training of Trainers Workshop on PPM</w:t>
      </w:r>
      <w:r w:rsidR="0095278F" w:rsidRPr="2609BF93">
        <w:rPr>
          <w:rStyle w:val="FootnoteReference"/>
          <w:b/>
          <w:bCs/>
          <w:i/>
          <w:iCs/>
          <w:sz w:val="20"/>
          <w:szCs w:val="20"/>
        </w:rPr>
        <w:footnoteReference w:id="3"/>
      </w:r>
      <w:r w:rsidRPr="2609BF93">
        <w:rPr>
          <w:i/>
          <w:iCs/>
          <w:sz w:val="20"/>
          <w:szCs w:val="20"/>
        </w:rPr>
        <w:t xml:space="preserve"> took place on 24-26 June 2019 to provide an opportunity to take stock of the roll-out of the PPM throughout the RBEC COs, enhance practical knowledge of the new tools, share updates on the evolving corporate developments and develop recommendations for further revisions of the PPM based on the experience of the RBEC region.</w:t>
      </w:r>
    </w:p>
    <w:p w14:paraId="339B2940" w14:textId="77777777" w:rsidR="00237362" w:rsidRDefault="00237362" w:rsidP="00D831FE">
      <w:pPr>
        <w:pStyle w:val="Heading1"/>
        <w:jc w:val="center"/>
        <w:rPr>
          <w:b/>
          <w:bCs/>
        </w:rPr>
        <w:sectPr w:rsidR="00237362" w:rsidSect="00AE1A3A">
          <w:headerReference w:type="default" r:id="rId13"/>
          <w:headerReference w:type="first" r:id="rId14"/>
          <w:pgSz w:w="11906" w:h="16838" w:code="9"/>
          <w:pgMar w:top="1440" w:right="1440" w:bottom="1440" w:left="1440" w:header="720" w:footer="576" w:gutter="0"/>
          <w:cols w:space="720"/>
          <w:titlePg/>
          <w:docGrid w:linePitch="360"/>
        </w:sectPr>
      </w:pPr>
    </w:p>
    <w:p w14:paraId="23B9A503" w14:textId="39DDE79C" w:rsidR="00244D13" w:rsidRPr="00D831FE" w:rsidRDefault="00923C38" w:rsidP="00882DA9">
      <w:pPr>
        <w:pStyle w:val="Heading1"/>
        <w:jc w:val="center"/>
        <w:rPr>
          <w:b/>
          <w:bCs/>
        </w:rPr>
      </w:pPr>
      <w:r w:rsidRPr="24ACF677">
        <w:rPr>
          <w:b/>
          <w:bCs/>
        </w:rPr>
        <w:lastRenderedPageBreak/>
        <w:t>Agenda</w:t>
      </w:r>
    </w:p>
    <w:p w14:paraId="11608999" w14:textId="77777777" w:rsidR="00923C38" w:rsidRPr="00923C38" w:rsidRDefault="00923C38" w:rsidP="00923C38"/>
    <w:p w14:paraId="23FC31F1" w14:textId="3D750CC6" w:rsidR="00244D13" w:rsidRPr="005118DD" w:rsidRDefault="00643E82" w:rsidP="2609BF93">
      <w:pPr>
        <w:spacing w:after="0" w:line="240" w:lineRule="auto"/>
        <w:ind w:left="2160" w:hanging="2160"/>
        <w:rPr>
          <w:b/>
          <w:bCs/>
          <w:color w:val="C00000"/>
        </w:rPr>
      </w:pPr>
      <w:r w:rsidRPr="2609BF93">
        <w:rPr>
          <w:b/>
          <w:bCs/>
          <w:color w:val="C00000"/>
        </w:rPr>
        <w:t>7 April</w:t>
      </w:r>
      <w:r w:rsidR="00244D13" w:rsidRPr="2609BF93">
        <w:rPr>
          <w:b/>
          <w:bCs/>
          <w:color w:val="C00000"/>
        </w:rPr>
        <w:t xml:space="preserve"> 20</w:t>
      </w:r>
      <w:r w:rsidRPr="2609BF93">
        <w:rPr>
          <w:b/>
          <w:bCs/>
          <w:color w:val="C00000"/>
        </w:rPr>
        <w:t>21 (11.30 am – 1 pm</w:t>
      </w:r>
      <w:r w:rsidR="348FFB96" w:rsidRPr="2609BF93">
        <w:rPr>
          <w:b/>
          <w:bCs/>
          <w:color w:val="C00000"/>
        </w:rPr>
        <w:t xml:space="preserve"> Istanbul Time</w:t>
      </w:r>
      <w:r w:rsidRPr="2609BF93">
        <w:rPr>
          <w:b/>
          <w:bCs/>
          <w:color w:val="C00000"/>
        </w:rPr>
        <w:t>)</w:t>
      </w:r>
      <w:r w:rsidR="00244D13" w:rsidRPr="2609BF93">
        <w:rPr>
          <w:b/>
          <w:bCs/>
          <w:color w:val="C00000"/>
        </w:rPr>
        <w:t xml:space="preserve"> – </w:t>
      </w:r>
      <w:r w:rsidRPr="2609BF93">
        <w:rPr>
          <w:b/>
          <w:bCs/>
          <w:color w:val="C00000"/>
        </w:rPr>
        <w:t xml:space="preserve">Result Based Management </w:t>
      </w:r>
      <w:r w:rsidR="008A6A67" w:rsidRPr="2609BF93">
        <w:rPr>
          <w:b/>
          <w:bCs/>
          <w:color w:val="C00000"/>
        </w:rPr>
        <w:t xml:space="preserve"> </w:t>
      </w:r>
    </w:p>
    <w:p w14:paraId="0C46B310" w14:textId="77777777" w:rsidR="00DC155D" w:rsidRPr="005118DD" w:rsidRDefault="00DC155D" w:rsidP="000114C1">
      <w:pPr>
        <w:spacing w:after="0" w:line="240" w:lineRule="auto"/>
        <w:ind w:left="2160" w:hanging="2160"/>
        <w:rPr>
          <w:rFonts w:cstheme="minorHAnsi"/>
          <w:b/>
          <w:iCs/>
          <w:color w:val="C00000"/>
        </w:rPr>
      </w:pPr>
    </w:p>
    <w:tbl>
      <w:tblPr>
        <w:tblStyle w:val="TableGrid"/>
        <w:tblW w:w="9895" w:type="dxa"/>
        <w:jc w:val="center"/>
        <w:tblCellMar>
          <w:left w:w="115" w:type="dxa"/>
          <w:right w:w="115" w:type="dxa"/>
        </w:tblCellMar>
        <w:tblLook w:val="04A0" w:firstRow="1" w:lastRow="0" w:firstColumn="1" w:lastColumn="0" w:noHBand="0" w:noVBand="1"/>
      </w:tblPr>
      <w:tblGrid>
        <w:gridCol w:w="1435"/>
        <w:gridCol w:w="8460"/>
      </w:tblGrid>
      <w:tr w:rsidR="00244D13" w:rsidRPr="005118DD" w14:paraId="3DF440CE" w14:textId="77777777" w:rsidTr="2609BF93">
        <w:trPr>
          <w:cantSplit/>
          <w:trHeight w:val="301"/>
          <w:jc w:val="center"/>
        </w:trPr>
        <w:tc>
          <w:tcPr>
            <w:tcW w:w="1435" w:type="dxa"/>
            <w:shd w:val="clear" w:color="auto" w:fill="8EAADB" w:themeFill="accent1" w:themeFillTint="99"/>
            <w:vAlign w:val="center"/>
          </w:tcPr>
          <w:p w14:paraId="1D14B9D4" w14:textId="77777777" w:rsidR="00244D13" w:rsidRPr="005118DD" w:rsidRDefault="00244D13" w:rsidP="000114C1">
            <w:pPr>
              <w:rPr>
                <w:rFonts w:cstheme="minorHAnsi"/>
                <w:b/>
              </w:rPr>
            </w:pPr>
            <w:r w:rsidRPr="005118DD">
              <w:rPr>
                <w:rFonts w:cstheme="minorHAnsi"/>
                <w:b/>
              </w:rPr>
              <w:t>Time</w:t>
            </w:r>
          </w:p>
        </w:tc>
        <w:tc>
          <w:tcPr>
            <w:tcW w:w="8460" w:type="dxa"/>
            <w:shd w:val="clear" w:color="auto" w:fill="8EAADB" w:themeFill="accent1" w:themeFillTint="99"/>
            <w:vAlign w:val="center"/>
          </w:tcPr>
          <w:p w14:paraId="3F29B43C" w14:textId="77777777" w:rsidR="00244D13" w:rsidRPr="005118DD" w:rsidRDefault="00244D13" w:rsidP="000114C1">
            <w:pPr>
              <w:rPr>
                <w:rFonts w:cstheme="minorHAnsi"/>
                <w:b/>
              </w:rPr>
            </w:pPr>
            <w:r w:rsidRPr="005118DD">
              <w:rPr>
                <w:rFonts w:cstheme="minorHAnsi"/>
                <w:b/>
              </w:rPr>
              <w:t>Topic</w:t>
            </w:r>
          </w:p>
        </w:tc>
      </w:tr>
      <w:tr w:rsidR="00244D13" w:rsidRPr="005118DD" w14:paraId="4188914D" w14:textId="77777777" w:rsidTr="2609BF93">
        <w:trPr>
          <w:trHeight w:val="144"/>
          <w:jc w:val="center"/>
        </w:trPr>
        <w:tc>
          <w:tcPr>
            <w:tcW w:w="1435" w:type="dxa"/>
            <w:vAlign w:val="center"/>
          </w:tcPr>
          <w:p w14:paraId="5E6704F6" w14:textId="74B69DE0" w:rsidR="00244D13" w:rsidRPr="005118DD" w:rsidRDefault="00277209" w:rsidP="000114C1">
            <w:pPr>
              <w:rPr>
                <w:rFonts w:cstheme="minorHAnsi"/>
              </w:rPr>
            </w:pPr>
            <w:r w:rsidRPr="005118DD">
              <w:rPr>
                <w:rFonts w:cstheme="minorHAnsi"/>
              </w:rPr>
              <w:t>11</w:t>
            </w:r>
            <w:r w:rsidR="00244D13" w:rsidRPr="005118DD">
              <w:rPr>
                <w:rFonts w:cstheme="minorHAnsi"/>
              </w:rPr>
              <w:t>:</w:t>
            </w:r>
            <w:r w:rsidRPr="005118DD">
              <w:rPr>
                <w:rFonts w:cstheme="minorHAnsi"/>
              </w:rPr>
              <w:t>3</w:t>
            </w:r>
            <w:r w:rsidR="005F1DE7" w:rsidRPr="005118DD">
              <w:rPr>
                <w:rFonts w:cstheme="minorHAnsi"/>
              </w:rPr>
              <w:t>0</w:t>
            </w:r>
            <w:r w:rsidR="00244D13" w:rsidRPr="005118DD">
              <w:rPr>
                <w:rFonts w:cstheme="minorHAnsi"/>
              </w:rPr>
              <w:t>–</w:t>
            </w:r>
            <w:r w:rsidRPr="005118DD">
              <w:rPr>
                <w:rFonts w:cstheme="minorHAnsi"/>
              </w:rPr>
              <w:t>11</w:t>
            </w:r>
            <w:r w:rsidR="00244D13" w:rsidRPr="005118DD">
              <w:rPr>
                <w:rFonts w:cstheme="minorHAnsi"/>
              </w:rPr>
              <w:t>:</w:t>
            </w:r>
            <w:r w:rsidRPr="005118DD">
              <w:rPr>
                <w:rFonts w:cstheme="minorHAnsi"/>
              </w:rPr>
              <w:t>40</w:t>
            </w:r>
          </w:p>
        </w:tc>
        <w:tc>
          <w:tcPr>
            <w:tcW w:w="8460" w:type="dxa"/>
            <w:vAlign w:val="center"/>
          </w:tcPr>
          <w:p w14:paraId="7B540FBC" w14:textId="710B7E96" w:rsidR="00D15F3A" w:rsidRPr="005118DD" w:rsidRDefault="00D15F3A" w:rsidP="000114C1">
            <w:pPr>
              <w:rPr>
                <w:rFonts w:cstheme="minorHAnsi"/>
                <w:b/>
              </w:rPr>
            </w:pPr>
            <w:r w:rsidRPr="005118DD">
              <w:rPr>
                <w:rFonts w:cstheme="minorHAnsi"/>
                <w:b/>
              </w:rPr>
              <w:t>Opening Session</w:t>
            </w:r>
            <w:r w:rsidR="00783B0B" w:rsidRPr="005118DD">
              <w:rPr>
                <w:rFonts w:cstheme="minorHAnsi"/>
                <w:b/>
              </w:rPr>
              <w:t>:</w:t>
            </w:r>
            <w:r w:rsidRPr="005118DD">
              <w:rPr>
                <w:rFonts w:cstheme="minorHAnsi"/>
                <w:b/>
              </w:rPr>
              <w:t xml:space="preserve"> </w:t>
            </w:r>
          </w:p>
          <w:p w14:paraId="3F080F87" w14:textId="26CD8BC3" w:rsidR="002E08A2" w:rsidRPr="00271309" w:rsidRDefault="00C75D57" w:rsidP="2609BF93">
            <w:pPr>
              <w:spacing w:before="160"/>
            </w:pPr>
            <w:r w:rsidRPr="2609BF93">
              <w:t>Welcom</w:t>
            </w:r>
            <w:r w:rsidR="00800813" w:rsidRPr="2609BF93">
              <w:t>ing</w:t>
            </w:r>
            <w:r w:rsidRPr="2609BF93">
              <w:t xml:space="preserve"> remarks </w:t>
            </w:r>
            <w:r w:rsidR="00271309" w:rsidRPr="2609BF93">
              <w:t>by</w:t>
            </w:r>
            <w:r w:rsidRPr="2609BF93">
              <w:t xml:space="preserve"> </w:t>
            </w:r>
            <w:r w:rsidR="4865DC09" w:rsidRPr="2609BF93">
              <w:t>Gerd Trogemann, IRH Manager</w:t>
            </w:r>
            <w:r w:rsidR="00277209" w:rsidRPr="2609BF93">
              <w:rPr>
                <w:i/>
                <w:iCs/>
              </w:rPr>
              <w:t xml:space="preserve">, </w:t>
            </w:r>
            <w:r w:rsidR="002E08A2" w:rsidRPr="2609BF93">
              <w:rPr>
                <w:i/>
                <w:iCs/>
              </w:rPr>
              <w:t>Istanbul Regional Hub for Europe and the CIS</w:t>
            </w:r>
            <w:r w:rsidR="00985BBC" w:rsidRPr="2609BF93">
              <w:rPr>
                <w:i/>
                <w:iCs/>
              </w:rPr>
              <w:t>, RBEC</w:t>
            </w:r>
          </w:p>
          <w:p w14:paraId="190A771F" w14:textId="77777777" w:rsidR="00244D13" w:rsidRPr="005118DD" w:rsidRDefault="00244D13" w:rsidP="000114C1">
            <w:pPr>
              <w:ind w:left="360"/>
              <w:rPr>
                <w:rFonts w:cstheme="minorHAnsi"/>
                <w:b/>
              </w:rPr>
            </w:pPr>
          </w:p>
        </w:tc>
      </w:tr>
      <w:tr w:rsidR="008121A8" w:rsidRPr="005118DD" w14:paraId="526ACC17" w14:textId="77777777" w:rsidTr="2609BF93">
        <w:trPr>
          <w:trHeight w:val="144"/>
          <w:jc w:val="center"/>
        </w:trPr>
        <w:tc>
          <w:tcPr>
            <w:tcW w:w="1435" w:type="dxa"/>
            <w:vAlign w:val="center"/>
          </w:tcPr>
          <w:p w14:paraId="395F7C6C" w14:textId="43256DAC" w:rsidR="008121A8" w:rsidRPr="005118DD" w:rsidRDefault="00277209" w:rsidP="000114C1">
            <w:pPr>
              <w:rPr>
                <w:rFonts w:cstheme="minorHAnsi"/>
              </w:rPr>
            </w:pPr>
            <w:r w:rsidRPr="005118DD">
              <w:rPr>
                <w:rFonts w:cstheme="minorHAnsi"/>
              </w:rPr>
              <w:t>11</w:t>
            </w:r>
            <w:r w:rsidR="008121A8" w:rsidRPr="005118DD">
              <w:rPr>
                <w:rFonts w:cstheme="minorHAnsi"/>
              </w:rPr>
              <w:t>:</w:t>
            </w:r>
            <w:r w:rsidRPr="005118DD">
              <w:rPr>
                <w:rFonts w:cstheme="minorHAnsi"/>
              </w:rPr>
              <w:t>40</w:t>
            </w:r>
            <w:r w:rsidR="008121A8" w:rsidRPr="005118DD">
              <w:rPr>
                <w:rFonts w:cstheme="minorHAnsi"/>
              </w:rPr>
              <w:t>-</w:t>
            </w:r>
            <w:r w:rsidRPr="005118DD">
              <w:rPr>
                <w:rFonts w:cstheme="minorHAnsi"/>
              </w:rPr>
              <w:t>11</w:t>
            </w:r>
            <w:r w:rsidR="008121A8" w:rsidRPr="005118DD">
              <w:rPr>
                <w:rFonts w:cstheme="minorHAnsi"/>
              </w:rPr>
              <w:t>:</w:t>
            </w:r>
            <w:r w:rsidRPr="005118DD">
              <w:rPr>
                <w:rFonts w:cstheme="minorHAnsi"/>
              </w:rPr>
              <w:t>45</w:t>
            </w:r>
          </w:p>
        </w:tc>
        <w:tc>
          <w:tcPr>
            <w:tcW w:w="8460" w:type="dxa"/>
            <w:vAlign w:val="center"/>
          </w:tcPr>
          <w:p w14:paraId="77B40845" w14:textId="62316426" w:rsidR="00851164" w:rsidRDefault="65D901B1" w:rsidP="2609BF93">
            <w:pPr>
              <w:pStyle w:val="Session"/>
              <w:jc w:val="left"/>
              <w:rPr>
                <w:rFonts w:asciiTheme="minorHAnsi" w:hAnsiTheme="minorHAnsi" w:cstheme="minorBidi"/>
                <w:i/>
                <w:iCs/>
                <w:sz w:val="22"/>
                <w:szCs w:val="22"/>
              </w:rPr>
            </w:pPr>
            <w:r w:rsidRPr="2609BF93">
              <w:rPr>
                <w:rFonts w:asciiTheme="minorHAnsi" w:eastAsiaTheme="minorEastAsia" w:hAnsiTheme="minorHAnsi" w:cstheme="minorBidi"/>
                <w:b/>
                <w:bCs/>
                <w:sz w:val="22"/>
                <w:szCs w:val="22"/>
              </w:rPr>
              <w:t>Introduction of the agenda</w:t>
            </w:r>
            <w:r w:rsidRPr="2609BF93">
              <w:rPr>
                <w:rFonts w:asciiTheme="minorHAnsi" w:eastAsiaTheme="minorEastAsia" w:hAnsiTheme="minorHAnsi" w:cstheme="minorBidi"/>
                <w:sz w:val="22"/>
                <w:szCs w:val="22"/>
              </w:rPr>
              <w:t xml:space="preserve"> and </w:t>
            </w:r>
            <w:r w:rsidR="005118DD" w:rsidRPr="2609BF93">
              <w:rPr>
                <w:rFonts w:asciiTheme="minorHAnsi" w:eastAsiaTheme="minorEastAsia" w:hAnsiTheme="minorHAnsi" w:cstheme="minorBidi"/>
                <w:sz w:val="22"/>
                <w:szCs w:val="22"/>
              </w:rPr>
              <w:t xml:space="preserve"> </w:t>
            </w:r>
            <w:hyperlink r:id="rId15">
              <w:r w:rsidR="00277209" w:rsidRPr="2609BF93">
                <w:rPr>
                  <w:rStyle w:val="Hyperlink"/>
                  <w:rFonts w:asciiTheme="minorHAnsi" w:eastAsiaTheme="minorEastAsia" w:hAnsiTheme="minorHAnsi" w:cstheme="minorBidi"/>
                  <w:sz w:val="22"/>
                  <w:szCs w:val="22"/>
                </w:rPr>
                <w:t>MIRO Board</w:t>
              </w:r>
            </w:hyperlink>
            <w:r w:rsidR="00DD6AF7" w:rsidRPr="2609BF93">
              <w:rPr>
                <w:rFonts w:asciiTheme="minorHAnsi" w:eastAsiaTheme="minorEastAsia" w:hAnsiTheme="minorHAnsi" w:cstheme="minorBidi"/>
                <w:sz w:val="22"/>
                <w:szCs w:val="22"/>
              </w:rPr>
              <w:t xml:space="preserve"> </w:t>
            </w:r>
            <w:r w:rsidR="005118DD" w:rsidRPr="2609BF93">
              <w:rPr>
                <w:rFonts w:asciiTheme="minorHAnsi" w:eastAsiaTheme="minorEastAsia" w:hAnsiTheme="minorHAnsi" w:cstheme="minorBidi"/>
                <w:sz w:val="22"/>
                <w:szCs w:val="22"/>
              </w:rPr>
              <w:t>by</w:t>
            </w:r>
            <w:r w:rsidR="00C32E37" w:rsidRPr="2609BF93">
              <w:rPr>
                <w:rFonts w:asciiTheme="minorHAnsi" w:eastAsiaTheme="minorEastAsia" w:hAnsiTheme="minorHAnsi" w:cstheme="minorBidi"/>
                <w:sz w:val="22"/>
                <w:szCs w:val="22"/>
              </w:rPr>
              <w:t xml:space="preserve"> Ekaterina Paniklova</w:t>
            </w:r>
            <w:r w:rsidR="00C32E37" w:rsidRPr="2609BF93">
              <w:rPr>
                <w:rFonts w:asciiTheme="minorHAnsi" w:eastAsiaTheme="minorEastAsia" w:hAnsiTheme="minorHAnsi" w:cstheme="minorBidi"/>
                <w:i/>
                <w:iCs/>
                <w:sz w:val="22"/>
                <w:szCs w:val="22"/>
              </w:rPr>
              <w:t xml:space="preserve">, Chief, Country Office Solutions and Regional Programme Coordination, </w:t>
            </w:r>
            <w:r w:rsidR="00C32E37" w:rsidRPr="2609BF93">
              <w:rPr>
                <w:rFonts w:asciiTheme="minorHAnsi" w:hAnsiTheme="minorHAnsi" w:cstheme="minorBidi"/>
                <w:i/>
                <w:iCs/>
                <w:sz w:val="22"/>
                <w:szCs w:val="22"/>
              </w:rPr>
              <w:t>Istanbul Regional Hub for Europe and the CIS, RBEC</w:t>
            </w:r>
          </w:p>
          <w:p w14:paraId="1F3514C7" w14:textId="5F591629" w:rsidR="005118DD" w:rsidRPr="005118DD" w:rsidRDefault="005118DD" w:rsidP="005118DD">
            <w:pPr>
              <w:pStyle w:val="Session"/>
              <w:jc w:val="left"/>
              <w:rPr>
                <w:rFonts w:asciiTheme="minorHAnsi" w:eastAsiaTheme="minorHAnsi" w:hAnsiTheme="minorHAnsi" w:cstheme="minorHAnsi"/>
                <w:sz w:val="22"/>
                <w:szCs w:val="22"/>
              </w:rPr>
            </w:pPr>
          </w:p>
        </w:tc>
      </w:tr>
      <w:tr w:rsidR="00244D13" w:rsidRPr="005118DD" w14:paraId="2EE90AC2" w14:textId="77777777" w:rsidTr="2609BF93">
        <w:trPr>
          <w:jc w:val="center"/>
        </w:trPr>
        <w:tc>
          <w:tcPr>
            <w:tcW w:w="1435" w:type="dxa"/>
            <w:vAlign w:val="center"/>
          </w:tcPr>
          <w:p w14:paraId="2F3B1F89" w14:textId="38F64E7F" w:rsidR="00244D13" w:rsidRPr="005118DD" w:rsidRDefault="00C32E37" w:rsidP="000114C1">
            <w:pPr>
              <w:rPr>
                <w:rFonts w:cstheme="minorHAnsi"/>
              </w:rPr>
            </w:pPr>
            <w:r w:rsidRPr="005118DD">
              <w:rPr>
                <w:rFonts w:cstheme="minorHAnsi"/>
              </w:rPr>
              <w:t>11</w:t>
            </w:r>
            <w:r w:rsidR="00950ED9" w:rsidRPr="005118DD">
              <w:rPr>
                <w:rFonts w:cstheme="minorHAnsi"/>
              </w:rPr>
              <w:t>:</w:t>
            </w:r>
            <w:r w:rsidRPr="005118DD">
              <w:rPr>
                <w:rFonts w:cstheme="minorHAnsi"/>
              </w:rPr>
              <w:t>45</w:t>
            </w:r>
            <w:r w:rsidR="00950ED9" w:rsidRPr="005118DD">
              <w:rPr>
                <w:rFonts w:cstheme="minorHAnsi"/>
              </w:rPr>
              <w:t>-1</w:t>
            </w:r>
            <w:r w:rsidRPr="005118DD">
              <w:rPr>
                <w:rFonts w:cstheme="minorHAnsi"/>
              </w:rPr>
              <w:t>2</w:t>
            </w:r>
            <w:r w:rsidR="00950ED9" w:rsidRPr="005118DD">
              <w:rPr>
                <w:rFonts w:cstheme="minorHAnsi"/>
              </w:rPr>
              <w:t>:</w:t>
            </w:r>
            <w:r w:rsidR="0039204A" w:rsidRPr="005118DD">
              <w:rPr>
                <w:rFonts w:cstheme="minorHAnsi"/>
              </w:rPr>
              <w:t>30</w:t>
            </w:r>
          </w:p>
        </w:tc>
        <w:tc>
          <w:tcPr>
            <w:tcW w:w="8460" w:type="dxa"/>
            <w:vAlign w:val="center"/>
          </w:tcPr>
          <w:p w14:paraId="4E76640C" w14:textId="3D847B90" w:rsidR="00271309" w:rsidRPr="00271309" w:rsidRDefault="005118DD" w:rsidP="2609BF93">
            <w:pPr>
              <w:spacing w:after="160"/>
              <w:rPr>
                <w:i/>
                <w:iCs/>
              </w:rPr>
            </w:pPr>
            <w:r w:rsidRPr="2609BF93">
              <w:rPr>
                <w:b/>
                <w:bCs/>
              </w:rPr>
              <w:t xml:space="preserve">Result Based Management </w:t>
            </w:r>
            <w:r w:rsidRPr="2609BF93">
              <w:t>presentation by</w:t>
            </w:r>
            <w:r w:rsidRPr="2609BF93">
              <w:rPr>
                <w:b/>
                <w:bCs/>
              </w:rPr>
              <w:t xml:space="preserve"> </w:t>
            </w:r>
            <w:r w:rsidRPr="2609BF93">
              <w:t xml:space="preserve">Abusabeeb Elsadig, </w:t>
            </w:r>
            <w:r w:rsidRPr="2609BF93">
              <w:rPr>
                <w:i/>
                <w:iCs/>
              </w:rPr>
              <w:t>Regional Programme Coordination, RBM and QA Specialist, Istanbul Regional Hub for Europe and the CIS, RBEC</w:t>
            </w:r>
          </w:p>
        </w:tc>
      </w:tr>
      <w:tr w:rsidR="005118DD" w:rsidRPr="005118DD" w:rsidDel="00271E30" w14:paraId="08929302" w14:textId="77777777" w:rsidTr="2609BF93">
        <w:tblPrEx>
          <w:jc w:val="left"/>
          <w:tblCellMar>
            <w:left w:w="108" w:type="dxa"/>
            <w:right w:w="108" w:type="dxa"/>
          </w:tblCellMar>
        </w:tblPrEx>
        <w:trPr>
          <w:trHeight w:val="144"/>
        </w:trPr>
        <w:tc>
          <w:tcPr>
            <w:tcW w:w="1435" w:type="dxa"/>
          </w:tcPr>
          <w:p w14:paraId="09ED03E3" w14:textId="28CA6480" w:rsidR="005118DD" w:rsidRPr="005118DD" w:rsidDel="00271E30" w:rsidRDefault="005118DD" w:rsidP="2609BF93">
            <w:r w:rsidRPr="2609BF93">
              <w:t>12:30</w:t>
            </w:r>
            <w:r w:rsidR="7ED9BFA7" w:rsidRPr="2609BF93">
              <w:t xml:space="preserve"> –</w:t>
            </w:r>
            <w:r w:rsidRPr="2609BF93">
              <w:t>1</w:t>
            </w:r>
            <w:r w:rsidR="7ED9BFA7" w:rsidRPr="2609BF93">
              <w:t>2:55</w:t>
            </w:r>
          </w:p>
        </w:tc>
        <w:tc>
          <w:tcPr>
            <w:tcW w:w="8460" w:type="dxa"/>
            <w:vAlign w:val="center"/>
          </w:tcPr>
          <w:p w14:paraId="20A22C84" w14:textId="4480A270" w:rsidR="005118DD" w:rsidRPr="005B57D9" w:rsidDel="00271E30" w:rsidRDefault="005118DD" w:rsidP="005118DD">
            <w:pPr>
              <w:jc w:val="both"/>
              <w:rPr>
                <w:rFonts w:cstheme="minorHAnsi"/>
                <w:b/>
              </w:rPr>
            </w:pPr>
            <w:r>
              <w:rPr>
                <w:rFonts w:cstheme="minorHAnsi"/>
                <w:b/>
              </w:rPr>
              <w:t>Q&amp;A</w:t>
            </w:r>
            <w:r w:rsidR="005B57D9">
              <w:rPr>
                <w:rFonts w:cstheme="minorHAnsi"/>
                <w:b/>
              </w:rPr>
              <w:t xml:space="preserve"> </w:t>
            </w:r>
            <w:r w:rsidR="005B57D9" w:rsidRPr="005B57D9">
              <w:rPr>
                <w:rFonts w:cstheme="minorHAnsi"/>
                <w:bCs/>
              </w:rPr>
              <w:t>by</w:t>
            </w:r>
            <w:r w:rsidR="005B57D9">
              <w:rPr>
                <w:rFonts w:cstheme="minorHAnsi"/>
                <w:b/>
              </w:rPr>
              <w:t xml:space="preserve"> </w:t>
            </w:r>
            <w:r w:rsidRPr="00271309">
              <w:rPr>
                <w:rFonts w:cstheme="minorHAnsi"/>
                <w:bCs/>
                <w:i/>
                <w:iCs/>
              </w:rPr>
              <w:t>Abusabeeb Elsadig</w:t>
            </w:r>
          </w:p>
        </w:tc>
      </w:tr>
      <w:tr w:rsidR="2609BF93" w14:paraId="1D8F58A9" w14:textId="77777777" w:rsidTr="2609BF93">
        <w:tblPrEx>
          <w:jc w:val="left"/>
          <w:tblCellMar>
            <w:left w:w="108" w:type="dxa"/>
            <w:right w:w="108" w:type="dxa"/>
          </w:tblCellMar>
        </w:tblPrEx>
        <w:trPr>
          <w:trHeight w:val="144"/>
        </w:trPr>
        <w:tc>
          <w:tcPr>
            <w:tcW w:w="1435" w:type="dxa"/>
          </w:tcPr>
          <w:p w14:paraId="4E8680AF" w14:textId="381ECCA9" w:rsidR="2391D68E" w:rsidRDefault="2391D68E" w:rsidP="2609BF93">
            <w:r w:rsidRPr="2609BF93">
              <w:t>12:55-13:00</w:t>
            </w:r>
          </w:p>
        </w:tc>
        <w:tc>
          <w:tcPr>
            <w:tcW w:w="8460" w:type="dxa"/>
            <w:vAlign w:val="center"/>
          </w:tcPr>
          <w:p w14:paraId="08BAACAE" w14:textId="00D77C34" w:rsidR="2391D68E" w:rsidRDefault="2391D68E" w:rsidP="2609BF93">
            <w:pPr>
              <w:jc w:val="both"/>
              <w:rPr>
                <w:i/>
                <w:iCs/>
              </w:rPr>
            </w:pPr>
            <w:r w:rsidRPr="2609BF93">
              <w:t xml:space="preserve">Closing of RBM training by </w:t>
            </w:r>
            <w:r w:rsidRPr="2609BF93">
              <w:rPr>
                <w:i/>
                <w:iCs/>
              </w:rPr>
              <w:t>Ekaterina Paniklova</w:t>
            </w:r>
          </w:p>
        </w:tc>
      </w:tr>
    </w:tbl>
    <w:p w14:paraId="3D21E894" w14:textId="77777777" w:rsidR="00277209" w:rsidRPr="005118DD" w:rsidRDefault="00277209" w:rsidP="00277209">
      <w:pPr>
        <w:spacing w:after="0" w:line="240" w:lineRule="auto"/>
        <w:ind w:left="2160" w:hanging="2160"/>
        <w:rPr>
          <w:rFonts w:cstheme="minorHAnsi"/>
          <w:b/>
          <w:iCs/>
          <w:color w:val="C00000"/>
        </w:rPr>
      </w:pPr>
    </w:p>
    <w:p w14:paraId="0A678F6E" w14:textId="2E55476B" w:rsidR="00277209" w:rsidRPr="005118DD" w:rsidRDefault="00277209" w:rsidP="2609BF93">
      <w:pPr>
        <w:spacing w:after="0" w:line="240" w:lineRule="auto"/>
        <w:ind w:left="2160" w:hanging="2160"/>
        <w:rPr>
          <w:b/>
          <w:bCs/>
          <w:color w:val="C00000"/>
        </w:rPr>
      </w:pPr>
      <w:r w:rsidRPr="2609BF93">
        <w:rPr>
          <w:b/>
          <w:bCs/>
          <w:color w:val="C00000"/>
        </w:rPr>
        <w:t>8 April 2021 (11.30 am – 1 pm</w:t>
      </w:r>
      <w:r w:rsidR="15FBB864" w:rsidRPr="2609BF93">
        <w:rPr>
          <w:b/>
          <w:bCs/>
          <w:color w:val="C00000"/>
        </w:rPr>
        <w:t xml:space="preserve"> Istanbul time</w:t>
      </w:r>
      <w:r w:rsidRPr="2609BF93">
        <w:rPr>
          <w:b/>
          <w:bCs/>
          <w:color w:val="C00000"/>
        </w:rPr>
        <w:t>) –  Programme &amp; Project Management</w:t>
      </w:r>
      <w:r w:rsidR="7393B502" w:rsidRPr="2609BF93">
        <w:rPr>
          <w:b/>
          <w:bCs/>
          <w:color w:val="C00000"/>
        </w:rPr>
        <w:t xml:space="preserve"> (PPM)</w:t>
      </w:r>
    </w:p>
    <w:p w14:paraId="4C2693E9" w14:textId="06D20762" w:rsidR="00643E82" w:rsidRPr="00975D86" w:rsidRDefault="00643E82" w:rsidP="00643E82">
      <w:pPr>
        <w:spacing w:line="240" w:lineRule="auto"/>
        <w:rPr>
          <w:rFonts w:cstheme="minorHAnsi"/>
        </w:rPr>
      </w:pPr>
    </w:p>
    <w:tbl>
      <w:tblPr>
        <w:tblStyle w:val="TableGrid"/>
        <w:tblW w:w="9895" w:type="dxa"/>
        <w:jc w:val="center"/>
        <w:tblCellMar>
          <w:left w:w="115" w:type="dxa"/>
          <w:right w:w="115" w:type="dxa"/>
        </w:tblCellMar>
        <w:tblLook w:val="04A0" w:firstRow="1" w:lastRow="0" w:firstColumn="1" w:lastColumn="0" w:noHBand="0" w:noVBand="1"/>
      </w:tblPr>
      <w:tblGrid>
        <w:gridCol w:w="1435"/>
        <w:gridCol w:w="8460"/>
      </w:tblGrid>
      <w:tr w:rsidR="004B07A2" w:rsidRPr="005118DD" w14:paraId="04E68C53" w14:textId="77777777" w:rsidTr="27F7D826">
        <w:trPr>
          <w:cantSplit/>
          <w:trHeight w:val="301"/>
          <w:jc w:val="center"/>
        </w:trPr>
        <w:tc>
          <w:tcPr>
            <w:tcW w:w="1435" w:type="dxa"/>
            <w:shd w:val="clear" w:color="auto" w:fill="8EAADB" w:themeFill="accent1" w:themeFillTint="99"/>
            <w:vAlign w:val="center"/>
          </w:tcPr>
          <w:p w14:paraId="61599DAF" w14:textId="77777777" w:rsidR="004B07A2" w:rsidRPr="005118DD" w:rsidRDefault="004B07A2" w:rsidP="00834EA2">
            <w:pPr>
              <w:rPr>
                <w:rFonts w:cstheme="minorHAnsi"/>
                <w:b/>
              </w:rPr>
            </w:pPr>
            <w:r w:rsidRPr="005118DD">
              <w:rPr>
                <w:rFonts w:cstheme="minorHAnsi"/>
                <w:b/>
              </w:rPr>
              <w:t>Time</w:t>
            </w:r>
          </w:p>
        </w:tc>
        <w:tc>
          <w:tcPr>
            <w:tcW w:w="8460" w:type="dxa"/>
            <w:shd w:val="clear" w:color="auto" w:fill="8EAADB" w:themeFill="accent1" w:themeFillTint="99"/>
            <w:vAlign w:val="center"/>
          </w:tcPr>
          <w:p w14:paraId="46033A76" w14:textId="77777777" w:rsidR="004B07A2" w:rsidRPr="005118DD" w:rsidRDefault="004B07A2" w:rsidP="00834EA2">
            <w:pPr>
              <w:rPr>
                <w:rFonts w:cstheme="minorHAnsi"/>
                <w:b/>
              </w:rPr>
            </w:pPr>
            <w:r w:rsidRPr="005118DD">
              <w:rPr>
                <w:rFonts w:cstheme="minorHAnsi"/>
                <w:b/>
              </w:rPr>
              <w:t>Topic</w:t>
            </w:r>
          </w:p>
        </w:tc>
      </w:tr>
      <w:tr w:rsidR="00D831FE" w:rsidRPr="005118DD" w14:paraId="0FC9EC8A" w14:textId="77777777" w:rsidTr="27F7D826">
        <w:trPr>
          <w:trHeight w:val="144"/>
          <w:jc w:val="center"/>
        </w:trPr>
        <w:tc>
          <w:tcPr>
            <w:tcW w:w="1435" w:type="dxa"/>
            <w:vAlign w:val="center"/>
          </w:tcPr>
          <w:p w14:paraId="1BA1FC42" w14:textId="77777777" w:rsidR="00D831FE" w:rsidRPr="005118DD" w:rsidRDefault="00D831FE" w:rsidP="00D831FE">
            <w:pPr>
              <w:rPr>
                <w:rFonts w:cstheme="minorHAnsi"/>
              </w:rPr>
            </w:pPr>
            <w:r w:rsidRPr="005118DD">
              <w:rPr>
                <w:rFonts w:cstheme="minorHAnsi"/>
              </w:rPr>
              <w:t>11:30–11:40</w:t>
            </w:r>
          </w:p>
        </w:tc>
        <w:tc>
          <w:tcPr>
            <w:tcW w:w="8460" w:type="dxa"/>
            <w:vAlign w:val="center"/>
          </w:tcPr>
          <w:p w14:paraId="78D1A459" w14:textId="14662874" w:rsidR="00D831FE" w:rsidRDefault="00D831FE" w:rsidP="00D831FE">
            <w:pPr>
              <w:pStyle w:val="Session"/>
              <w:jc w:val="left"/>
              <w:rPr>
                <w:rFonts w:asciiTheme="minorHAnsi" w:hAnsiTheme="minorHAnsi" w:cstheme="minorBidi"/>
                <w:i/>
                <w:iCs/>
                <w:sz w:val="22"/>
                <w:szCs w:val="22"/>
              </w:rPr>
            </w:pPr>
            <w:r>
              <w:rPr>
                <w:rFonts w:asciiTheme="minorHAnsi" w:eastAsiaTheme="minorEastAsia" w:hAnsiTheme="minorHAnsi" w:cstheme="minorBidi"/>
                <w:b/>
                <w:bCs/>
                <w:sz w:val="22"/>
                <w:szCs w:val="22"/>
              </w:rPr>
              <w:t>Opening and i</w:t>
            </w:r>
            <w:r w:rsidRPr="2609BF93">
              <w:rPr>
                <w:rFonts w:asciiTheme="minorHAnsi" w:eastAsiaTheme="minorEastAsia" w:hAnsiTheme="minorHAnsi" w:cstheme="minorBidi"/>
                <w:b/>
                <w:bCs/>
                <w:sz w:val="22"/>
                <w:szCs w:val="22"/>
              </w:rPr>
              <w:t>ntroduction of the agenda</w:t>
            </w:r>
            <w:r w:rsidRPr="2609BF93">
              <w:rPr>
                <w:rFonts w:asciiTheme="minorHAnsi" w:eastAsiaTheme="minorEastAsia" w:hAnsiTheme="minorHAnsi" w:cstheme="minorBidi"/>
                <w:sz w:val="22"/>
                <w:szCs w:val="22"/>
              </w:rPr>
              <w:t xml:space="preserve"> and  </w:t>
            </w:r>
            <w:hyperlink r:id="rId16">
              <w:r w:rsidRPr="2609BF93">
                <w:rPr>
                  <w:rStyle w:val="Hyperlink"/>
                  <w:rFonts w:asciiTheme="minorHAnsi" w:eastAsiaTheme="minorEastAsia" w:hAnsiTheme="minorHAnsi" w:cstheme="minorBidi"/>
                  <w:sz w:val="22"/>
                  <w:szCs w:val="22"/>
                </w:rPr>
                <w:t>MIRO Board</w:t>
              </w:r>
            </w:hyperlink>
            <w:r w:rsidRPr="2609BF93">
              <w:rPr>
                <w:rFonts w:asciiTheme="minorHAnsi" w:eastAsiaTheme="minorEastAsia" w:hAnsiTheme="minorHAnsi" w:cstheme="minorBidi"/>
                <w:sz w:val="22"/>
                <w:szCs w:val="22"/>
              </w:rPr>
              <w:t xml:space="preserve"> by Ekaterina Paniklova</w:t>
            </w:r>
            <w:r w:rsidRPr="2609BF93">
              <w:rPr>
                <w:rFonts w:asciiTheme="minorHAnsi" w:eastAsiaTheme="minorEastAsia" w:hAnsiTheme="minorHAnsi" w:cstheme="minorBidi"/>
                <w:i/>
                <w:iCs/>
                <w:sz w:val="22"/>
                <w:szCs w:val="22"/>
              </w:rPr>
              <w:t xml:space="preserve">, Chief, Country Office Solutions and Regional Programme Coordination, </w:t>
            </w:r>
            <w:r w:rsidRPr="2609BF93">
              <w:rPr>
                <w:rFonts w:asciiTheme="minorHAnsi" w:hAnsiTheme="minorHAnsi" w:cstheme="minorBidi"/>
                <w:i/>
                <w:iCs/>
                <w:sz w:val="22"/>
                <w:szCs w:val="22"/>
              </w:rPr>
              <w:t>Istanbul Regional Hub for Europe and the CIS, RBEC</w:t>
            </w:r>
          </w:p>
          <w:p w14:paraId="1955E89F" w14:textId="6F2851A9" w:rsidR="00D831FE" w:rsidRPr="005118DD" w:rsidRDefault="00D831FE" w:rsidP="00D831FE">
            <w:pPr>
              <w:rPr>
                <w:rFonts w:cstheme="minorHAnsi"/>
                <w:b/>
              </w:rPr>
            </w:pPr>
          </w:p>
        </w:tc>
      </w:tr>
      <w:tr w:rsidR="00D831FE" w:rsidRPr="005118DD" w14:paraId="4E8A641B" w14:textId="77777777" w:rsidTr="27F7D826">
        <w:trPr>
          <w:jc w:val="center"/>
        </w:trPr>
        <w:tc>
          <w:tcPr>
            <w:tcW w:w="1435" w:type="dxa"/>
            <w:vAlign w:val="center"/>
          </w:tcPr>
          <w:p w14:paraId="1C0AACC5" w14:textId="22094DB3" w:rsidR="00D831FE" w:rsidRPr="005118DD" w:rsidRDefault="00D831FE" w:rsidP="00D831FE">
            <w:pPr>
              <w:rPr>
                <w:rFonts w:cstheme="minorHAnsi"/>
              </w:rPr>
            </w:pPr>
            <w:r w:rsidRPr="005118DD">
              <w:rPr>
                <w:rFonts w:cstheme="minorHAnsi"/>
              </w:rPr>
              <w:t>11:4</w:t>
            </w:r>
            <w:r>
              <w:rPr>
                <w:rFonts w:cstheme="minorHAnsi"/>
              </w:rPr>
              <w:t>0</w:t>
            </w:r>
            <w:r w:rsidRPr="005118DD">
              <w:rPr>
                <w:rFonts w:cstheme="minorHAnsi"/>
              </w:rPr>
              <w:t>-12:30</w:t>
            </w:r>
          </w:p>
        </w:tc>
        <w:tc>
          <w:tcPr>
            <w:tcW w:w="8460" w:type="dxa"/>
            <w:vAlign w:val="center"/>
          </w:tcPr>
          <w:p w14:paraId="782F6D8B" w14:textId="59DE5AF1" w:rsidR="00D831FE" w:rsidRPr="00D831FE" w:rsidRDefault="00D831FE" w:rsidP="00D831FE">
            <w:pPr>
              <w:spacing w:after="160"/>
              <w:rPr>
                <w:rFonts w:cstheme="minorHAnsi"/>
                <w:highlight w:val="yellow"/>
              </w:rPr>
            </w:pPr>
            <w:r>
              <w:rPr>
                <w:rFonts w:cstheme="minorHAnsi"/>
                <w:b/>
              </w:rPr>
              <w:t xml:space="preserve">Programme and Project Management </w:t>
            </w:r>
            <w:r w:rsidRPr="005118DD">
              <w:rPr>
                <w:rFonts w:cstheme="minorHAnsi"/>
                <w:bCs/>
              </w:rPr>
              <w:t>presentation by</w:t>
            </w:r>
            <w:r>
              <w:rPr>
                <w:rFonts w:cstheme="minorHAnsi"/>
                <w:b/>
              </w:rPr>
              <w:t xml:space="preserve"> </w:t>
            </w:r>
            <w:r w:rsidRPr="005118DD">
              <w:rPr>
                <w:rFonts w:cstheme="minorHAnsi"/>
                <w:bCs/>
              </w:rPr>
              <w:t xml:space="preserve">Abusabeeb </w:t>
            </w:r>
            <w:r>
              <w:rPr>
                <w:rFonts w:cstheme="minorHAnsi"/>
                <w:bCs/>
              </w:rPr>
              <w:t xml:space="preserve">Elsadig, </w:t>
            </w:r>
            <w:r w:rsidRPr="005118DD">
              <w:rPr>
                <w:rFonts w:cstheme="minorHAnsi"/>
                <w:bCs/>
                <w:i/>
                <w:iCs/>
              </w:rPr>
              <w:t xml:space="preserve">Regional Programme Coordination, RBM and QA Specialist, </w:t>
            </w:r>
            <w:r w:rsidRPr="005118DD">
              <w:rPr>
                <w:rFonts w:cstheme="minorHAnsi"/>
                <w:i/>
                <w:iCs/>
              </w:rPr>
              <w:t>Istanbul Regional Hub for Europe and the CIS, RBEC</w:t>
            </w:r>
          </w:p>
        </w:tc>
      </w:tr>
      <w:tr w:rsidR="00D831FE" w:rsidRPr="005118DD" w:rsidDel="00271E30" w14:paraId="1B3C8809" w14:textId="77777777" w:rsidTr="27F7D826">
        <w:tblPrEx>
          <w:jc w:val="left"/>
          <w:tblCellMar>
            <w:left w:w="108" w:type="dxa"/>
            <w:right w:w="108" w:type="dxa"/>
          </w:tblCellMar>
        </w:tblPrEx>
        <w:trPr>
          <w:trHeight w:val="144"/>
        </w:trPr>
        <w:tc>
          <w:tcPr>
            <w:tcW w:w="1435" w:type="dxa"/>
          </w:tcPr>
          <w:p w14:paraId="2E2F4E54" w14:textId="55D847DA" w:rsidR="00D831FE" w:rsidRPr="005118DD" w:rsidDel="00271E30" w:rsidRDefault="00D831FE" w:rsidP="00D831FE">
            <w:pPr>
              <w:rPr>
                <w:rFonts w:cstheme="minorHAnsi"/>
              </w:rPr>
            </w:pPr>
            <w:r w:rsidRPr="005118DD">
              <w:rPr>
                <w:rFonts w:cstheme="minorHAnsi"/>
              </w:rPr>
              <w:t>12:30 -1</w:t>
            </w:r>
            <w:r>
              <w:rPr>
                <w:rFonts w:cstheme="minorHAnsi"/>
              </w:rPr>
              <w:t>2</w:t>
            </w:r>
            <w:r w:rsidRPr="005118DD">
              <w:rPr>
                <w:rFonts w:cstheme="minorHAnsi"/>
              </w:rPr>
              <w:t>:</w:t>
            </w:r>
            <w:r>
              <w:rPr>
                <w:rFonts w:cstheme="minorHAnsi"/>
              </w:rPr>
              <w:t>55</w:t>
            </w:r>
          </w:p>
        </w:tc>
        <w:tc>
          <w:tcPr>
            <w:tcW w:w="8460" w:type="dxa"/>
            <w:vAlign w:val="center"/>
          </w:tcPr>
          <w:p w14:paraId="67DCC348" w14:textId="77777777" w:rsidR="00D831FE" w:rsidRPr="005B57D9" w:rsidDel="00271E30" w:rsidRDefault="00D831FE" w:rsidP="00D831FE">
            <w:pPr>
              <w:jc w:val="both"/>
              <w:rPr>
                <w:rFonts w:cstheme="minorHAnsi"/>
                <w:b/>
              </w:rPr>
            </w:pPr>
            <w:r>
              <w:rPr>
                <w:rFonts w:cstheme="minorHAnsi"/>
                <w:b/>
              </w:rPr>
              <w:t xml:space="preserve">Q&amp;A </w:t>
            </w:r>
            <w:r w:rsidRPr="005B57D9">
              <w:rPr>
                <w:rFonts w:cstheme="minorHAnsi"/>
                <w:bCs/>
              </w:rPr>
              <w:t>by</w:t>
            </w:r>
            <w:r>
              <w:rPr>
                <w:rFonts w:cstheme="minorHAnsi"/>
                <w:b/>
              </w:rPr>
              <w:t xml:space="preserve"> </w:t>
            </w:r>
            <w:r w:rsidRPr="00271309">
              <w:rPr>
                <w:rFonts w:cstheme="minorHAnsi"/>
                <w:bCs/>
                <w:i/>
                <w:iCs/>
              </w:rPr>
              <w:t>Abusabeeb Elsadig</w:t>
            </w:r>
          </w:p>
        </w:tc>
      </w:tr>
      <w:tr w:rsidR="00D831FE" w:rsidRPr="005118DD" w:rsidDel="00271E30" w14:paraId="124A344C" w14:textId="77777777" w:rsidTr="27F7D826">
        <w:tblPrEx>
          <w:jc w:val="left"/>
          <w:tblCellMar>
            <w:left w:w="108" w:type="dxa"/>
            <w:right w:w="108" w:type="dxa"/>
          </w:tblCellMar>
        </w:tblPrEx>
        <w:trPr>
          <w:trHeight w:val="144"/>
        </w:trPr>
        <w:tc>
          <w:tcPr>
            <w:tcW w:w="1435" w:type="dxa"/>
          </w:tcPr>
          <w:p w14:paraId="104162A0" w14:textId="0E429BF0" w:rsidR="00D831FE" w:rsidRPr="005118DD" w:rsidRDefault="00D831FE" w:rsidP="00D831FE">
            <w:pPr>
              <w:rPr>
                <w:rFonts w:cstheme="minorHAnsi"/>
              </w:rPr>
            </w:pPr>
            <w:r>
              <w:rPr>
                <w:rFonts w:cstheme="minorHAnsi"/>
              </w:rPr>
              <w:t>12:55-13:00</w:t>
            </w:r>
          </w:p>
        </w:tc>
        <w:tc>
          <w:tcPr>
            <w:tcW w:w="8460" w:type="dxa"/>
            <w:vAlign w:val="center"/>
          </w:tcPr>
          <w:p w14:paraId="37715803" w14:textId="076C6AA2" w:rsidR="00D831FE" w:rsidRDefault="00D831FE" w:rsidP="00D831FE">
            <w:pPr>
              <w:jc w:val="both"/>
              <w:rPr>
                <w:rFonts w:cstheme="minorHAnsi"/>
                <w:b/>
              </w:rPr>
            </w:pPr>
            <w:r w:rsidRPr="2609BF93">
              <w:t xml:space="preserve">Closing of </w:t>
            </w:r>
            <w:r>
              <w:t xml:space="preserve">PPM </w:t>
            </w:r>
            <w:r w:rsidRPr="2609BF93">
              <w:t xml:space="preserve">training by </w:t>
            </w:r>
            <w:r w:rsidRPr="2609BF93">
              <w:rPr>
                <w:i/>
                <w:iCs/>
              </w:rPr>
              <w:t>Ekaterina Paniklova</w:t>
            </w:r>
          </w:p>
        </w:tc>
      </w:tr>
    </w:tbl>
    <w:p w14:paraId="4271E9BB" w14:textId="0DB7A0EB" w:rsidR="00B32BD8" w:rsidRDefault="00B32BD8" w:rsidP="00643E82">
      <w:pPr>
        <w:spacing w:line="240" w:lineRule="auto"/>
        <w:rPr>
          <w:rFonts w:cstheme="minorHAnsi"/>
        </w:rPr>
      </w:pPr>
    </w:p>
    <w:p w14:paraId="5F78D9D4" w14:textId="77777777" w:rsidR="00D831FE" w:rsidRPr="00975D86" w:rsidRDefault="00D831FE" w:rsidP="00643E82">
      <w:pPr>
        <w:spacing w:line="240" w:lineRule="auto"/>
        <w:rPr>
          <w:rFonts w:cstheme="minorHAnsi"/>
        </w:rPr>
      </w:pPr>
    </w:p>
    <w:p w14:paraId="47F062C7" w14:textId="3A498217" w:rsidR="000662ED" w:rsidRDefault="000662ED" w:rsidP="2609BF93">
      <w:pPr>
        <w:spacing w:after="0" w:line="240" w:lineRule="auto"/>
        <w:ind w:left="2160" w:hanging="2160"/>
        <w:rPr>
          <w:b/>
          <w:bCs/>
          <w:color w:val="C00000"/>
        </w:rPr>
      </w:pPr>
      <w:r w:rsidRPr="2609BF93">
        <w:rPr>
          <w:b/>
          <w:bCs/>
          <w:color w:val="C00000"/>
        </w:rPr>
        <w:t>Deep dive</w:t>
      </w:r>
      <w:r w:rsidR="5B0733F9" w:rsidRPr="2609BF93">
        <w:rPr>
          <w:b/>
          <w:bCs/>
          <w:color w:val="C00000"/>
        </w:rPr>
        <w:t xml:space="preserve"> into RBM/PPM - subregional</w:t>
      </w:r>
      <w:r w:rsidRPr="2609BF93">
        <w:rPr>
          <w:b/>
          <w:bCs/>
          <w:color w:val="C00000"/>
        </w:rPr>
        <w:t xml:space="preserve"> sessions:</w:t>
      </w:r>
    </w:p>
    <w:p w14:paraId="311091A9" w14:textId="77777777" w:rsidR="00D831FE" w:rsidRPr="005118DD" w:rsidRDefault="00D831FE" w:rsidP="2609BF93">
      <w:pPr>
        <w:spacing w:after="0" w:line="240" w:lineRule="auto"/>
        <w:ind w:left="2160" w:hanging="2160"/>
        <w:rPr>
          <w:b/>
          <w:bCs/>
          <w:color w:val="C00000"/>
        </w:rPr>
      </w:pPr>
    </w:p>
    <w:p w14:paraId="46F0FCFD" w14:textId="7406D8E2" w:rsidR="00A57FD1" w:rsidRPr="00D831FE" w:rsidRDefault="00A57FD1" w:rsidP="00D831FE">
      <w:pPr>
        <w:pStyle w:val="ListParagraph"/>
        <w:numPr>
          <w:ilvl w:val="0"/>
          <w:numId w:val="38"/>
        </w:numPr>
        <w:spacing w:after="0" w:line="276" w:lineRule="auto"/>
        <w:rPr>
          <w:b/>
          <w:bCs/>
          <w:color w:val="C00000"/>
          <w:sz w:val="18"/>
          <w:szCs w:val="18"/>
        </w:rPr>
      </w:pPr>
      <w:r w:rsidRPr="00D831FE">
        <w:rPr>
          <w:b/>
          <w:bCs/>
          <w:color w:val="C00000"/>
          <w:sz w:val="18"/>
          <w:szCs w:val="18"/>
        </w:rPr>
        <w:t>14 April 2021 (</w:t>
      </w:r>
      <w:r w:rsidR="217185CA" w:rsidRPr="00D831FE">
        <w:rPr>
          <w:b/>
          <w:bCs/>
          <w:color w:val="C00000"/>
          <w:sz w:val="18"/>
          <w:szCs w:val="18"/>
        </w:rPr>
        <w:t>11.30 am – 12.30 pm</w:t>
      </w:r>
      <w:r w:rsidR="2D8C79CA" w:rsidRPr="00D831FE">
        <w:rPr>
          <w:b/>
          <w:bCs/>
          <w:color w:val="C00000"/>
          <w:sz w:val="18"/>
          <w:szCs w:val="18"/>
        </w:rPr>
        <w:t xml:space="preserve"> Istanbul time</w:t>
      </w:r>
      <w:r w:rsidR="217185CA" w:rsidRPr="00D831FE">
        <w:rPr>
          <w:b/>
          <w:bCs/>
          <w:color w:val="C00000"/>
          <w:sz w:val="18"/>
          <w:szCs w:val="18"/>
        </w:rPr>
        <w:t>)</w:t>
      </w:r>
      <w:r w:rsidRPr="00D831FE">
        <w:rPr>
          <w:b/>
          <w:bCs/>
          <w:color w:val="C00000"/>
          <w:sz w:val="18"/>
          <w:szCs w:val="18"/>
        </w:rPr>
        <w:t xml:space="preserve"> </w:t>
      </w:r>
      <w:r w:rsidR="06FF27F1" w:rsidRPr="00D831FE">
        <w:rPr>
          <w:b/>
          <w:bCs/>
          <w:color w:val="C00000"/>
          <w:sz w:val="18"/>
          <w:szCs w:val="18"/>
        </w:rPr>
        <w:t>– Sub</w:t>
      </w:r>
      <w:r w:rsidR="000662ED" w:rsidRPr="00D831FE">
        <w:rPr>
          <w:b/>
          <w:bCs/>
          <w:color w:val="C00000"/>
          <w:sz w:val="18"/>
          <w:szCs w:val="18"/>
        </w:rPr>
        <w:t>-regional coaching session: Central Asia</w:t>
      </w:r>
    </w:p>
    <w:p w14:paraId="65996BC6" w14:textId="1D8FEE9A" w:rsidR="000662ED" w:rsidRPr="00D831FE" w:rsidRDefault="000662ED" w:rsidP="00D831FE">
      <w:pPr>
        <w:pStyle w:val="ListParagraph"/>
        <w:numPr>
          <w:ilvl w:val="0"/>
          <w:numId w:val="38"/>
        </w:numPr>
        <w:spacing w:after="0" w:line="276" w:lineRule="auto"/>
        <w:rPr>
          <w:b/>
          <w:bCs/>
          <w:color w:val="C00000"/>
          <w:sz w:val="18"/>
          <w:szCs w:val="18"/>
        </w:rPr>
      </w:pPr>
      <w:r w:rsidRPr="00D831FE">
        <w:rPr>
          <w:b/>
          <w:bCs/>
          <w:color w:val="C00000"/>
          <w:sz w:val="18"/>
          <w:szCs w:val="18"/>
        </w:rPr>
        <w:t xml:space="preserve">21 April 2021 </w:t>
      </w:r>
      <w:r w:rsidR="1CA9A06D" w:rsidRPr="00D831FE">
        <w:rPr>
          <w:b/>
          <w:bCs/>
          <w:color w:val="C00000"/>
          <w:sz w:val="18"/>
          <w:szCs w:val="18"/>
        </w:rPr>
        <w:t>(11.30 am – 12.30 pm</w:t>
      </w:r>
      <w:r w:rsidR="10207AE7" w:rsidRPr="00D831FE">
        <w:rPr>
          <w:b/>
          <w:bCs/>
          <w:color w:val="C00000"/>
          <w:sz w:val="18"/>
          <w:szCs w:val="18"/>
        </w:rPr>
        <w:t xml:space="preserve"> Istanbul time</w:t>
      </w:r>
      <w:r w:rsidR="1CA9A06D" w:rsidRPr="00D831FE">
        <w:rPr>
          <w:b/>
          <w:bCs/>
          <w:color w:val="C00000"/>
          <w:sz w:val="18"/>
          <w:szCs w:val="18"/>
        </w:rPr>
        <w:t xml:space="preserve">) </w:t>
      </w:r>
      <w:r w:rsidR="774BC17F" w:rsidRPr="00D831FE">
        <w:rPr>
          <w:b/>
          <w:bCs/>
          <w:color w:val="C00000"/>
          <w:sz w:val="18"/>
          <w:szCs w:val="18"/>
        </w:rPr>
        <w:t>– Sub</w:t>
      </w:r>
      <w:r w:rsidRPr="00D831FE">
        <w:rPr>
          <w:b/>
          <w:bCs/>
          <w:color w:val="C00000"/>
          <w:sz w:val="18"/>
          <w:szCs w:val="18"/>
        </w:rPr>
        <w:t>-regional coaching session: South Caucasus and Western CIS</w:t>
      </w:r>
    </w:p>
    <w:p w14:paraId="3E3E5995" w14:textId="6FF61ADA" w:rsidR="000662ED" w:rsidRPr="00D831FE" w:rsidRDefault="000662ED" w:rsidP="00D831FE">
      <w:pPr>
        <w:pStyle w:val="ListParagraph"/>
        <w:numPr>
          <w:ilvl w:val="0"/>
          <w:numId w:val="38"/>
        </w:numPr>
        <w:spacing w:after="0" w:line="276" w:lineRule="auto"/>
        <w:rPr>
          <w:b/>
          <w:bCs/>
          <w:color w:val="C00000"/>
          <w:sz w:val="18"/>
          <w:szCs w:val="18"/>
        </w:rPr>
      </w:pPr>
      <w:r w:rsidRPr="00D831FE">
        <w:rPr>
          <w:b/>
          <w:bCs/>
          <w:color w:val="C00000"/>
          <w:sz w:val="18"/>
          <w:szCs w:val="18"/>
        </w:rPr>
        <w:t xml:space="preserve">28 April 2021 </w:t>
      </w:r>
      <w:r w:rsidR="7750F982" w:rsidRPr="00D831FE">
        <w:rPr>
          <w:b/>
          <w:bCs/>
          <w:color w:val="C00000"/>
          <w:sz w:val="18"/>
          <w:szCs w:val="18"/>
        </w:rPr>
        <w:t>(11.30 am – 12.30 pm</w:t>
      </w:r>
      <w:r w:rsidR="513E3B33" w:rsidRPr="00D831FE">
        <w:rPr>
          <w:b/>
          <w:bCs/>
          <w:color w:val="C00000"/>
          <w:sz w:val="18"/>
          <w:szCs w:val="18"/>
        </w:rPr>
        <w:t xml:space="preserve"> Istanbul time</w:t>
      </w:r>
      <w:r w:rsidRPr="00D831FE">
        <w:rPr>
          <w:b/>
          <w:bCs/>
          <w:color w:val="C00000"/>
          <w:sz w:val="18"/>
          <w:szCs w:val="18"/>
        </w:rPr>
        <w:t>) – Sub-regional coaching session: Western Balkans and Turkey</w:t>
      </w:r>
    </w:p>
    <w:p w14:paraId="26264F14" w14:textId="4D1F56D2" w:rsidR="00A57FD1" w:rsidRPr="00975D86" w:rsidRDefault="00A57FD1" w:rsidP="638CA803">
      <w:pPr>
        <w:spacing w:after="0" w:line="240" w:lineRule="auto"/>
        <w:ind w:left="2160" w:hanging="2160"/>
        <w:rPr>
          <w:b/>
          <w:bCs/>
          <w:color w:val="C00000"/>
        </w:rPr>
      </w:pPr>
    </w:p>
    <w:p w14:paraId="66758EB7" w14:textId="77777777" w:rsidR="00A57FD1" w:rsidRPr="00975D86" w:rsidRDefault="00A57FD1" w:rsidP="00643E82">
      <w:pPr>
        <w:spacing w:line="240" w:lineRule="auto"/>
        <w:rPr>
          <w:rFonts w:cstheme="minorHAnsi"/>
        </w:rPr>
      </w:pPr>
    </w:p>
    <w:sectPr w:rsidR="00A57FD1" w:rsidRPr="00975D86" w:rsidSect="00882DA9">
      <w:pgSz w:w="11906" w:h="16838" w:code="9"/>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E1B02" w14:textId="77777777" w:rsidR="0040033A" w:rsidRDefault="0040033A" w:rsidP="00050BD2">
      <w:pPr>
        <w:spacing w:after="0" w:line="240" w:lineRule="auto"/>
      </w:pPr>
      <w:r>
        <w:separator/>
      </w:r>
    </w:p>
  </w:endnote>
  <w:endnote w:type="continuationSeparator" w:id="0">
    <w:p w14:paraId="4DE8C44B" w14:textId="77777777" w:rsidR="0040033A" w:rsidRDefault="0040033A" w:rsidP="00050BD2">
      <w:pPr>
        <w:spacing w:after="0" w:line="240" w:lineRule="auto"/>
      </w:pPr>
      <w:r>
        <w:continuationSeparator/>
      </w:r>
    </w:p>
  </w:endnote>
  <w:endnote w:type="continuationNotice" w:id="1">
    <w:p w14:paraId="49623DA0" w14:textId="77777777" w:rsidR="0040033A" w:rsidRDefault="004003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20B0604020202020204"/>
    <w:charset w:val="00"/>
    <w:family w:val="auto"/>
    <w:notTrueType/>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DE73D" w14:textId="77777777" w:rsidR="0040033A" w:rsidRDefault="0040033A" w:rsidP="00050BD2">
      <w:pPr>
        <w:spacing w:after="0" w:line="240" w:lineRule="auto"/>
      </w:pPr>
      <w:r>
        <w:separator/>
      </w:r>
    </w:p>
  </w:footnote>
  <w:footnote w:type="continuationSeparator" w:id="0">
    <w:p w14:paraId="0B334110" w14:textId="77777777" w:rsidR="0040033A" w:rsidRDefault="0040033A" w:rsidP="00050BD2">
      <w:pPr>
        <w:spacing w:after="0" w:line="240" w:lineRule="auto"/>
      </w:pPr>
      <w:r>
        <w:continuationSeparator/>
      </w:r>
    </w:p>
  </w:footnote>
  <w:footnote w:type="continuationNotice" w:id="1">
    <w:p w14:paraId="4CBEDAFD" w14:textId="77777777" w:rsidR="0040033A" w:rsidRDefault="0040033A">
      <w:pPr>
        <w:spacing w:after="0" w:line="240" w:lineRule="auto"/>
      </w:pPr>
    </w:p>
  </w:footnote>
  <w:footnote w:id="2">
    <w:p w14:paraId="39DE3F64" w14:textId="19D34EC2" w:rsidR="00923C38" w:rsidRPr="00D831FE" w:rsidRDefault="00923C38" w:rsidP="00923C38">
      <w:pPr>
        <w:pStyle w:val="FootnoteText"/>
        <w:rPr>
          <w:sz w:val="16"/>
          <w:szCs w:val="16"/>
        </w:rPr>
      </w:pPr>
      <w:r w:rsidRPr="00D831FE">
        <w:rPr>
          <w:rStyle w:val="FootnoteReference"/>
          <w:sz w:val="16"/>
          <w:szCs w:val="16"/>
        </w:rPr>
        <w:footnoteRef/>
      </w:r>
      <w:r w:rsidRPr="00D831FE">
        <w:rPr>
          <w:sz w:val="16"/>
          <w:szCs w:val="16"/>
        </w:rPr>
        <w:t xml:space="preserve"> Link to the webinar: </w:t>
      </w:r>
      <w:hyperlink r:id="rId1" w:history="1">
        <w:r w:rsidRPr="00D831FE">
          <w:rPr>
            <w:rStyle w:val="Hyperlink"/>
            <w:sz w:val="16"/>
            <w:szCs w:val="16"/>
          </w:rPr>
          <w:t>First RBEC Webinar with Jessica Murray (record)</w:t>
        </w:r>
      </w:hyperlink>
    </w:p>
  </w:footnote>
  <w:footnote w:id="3">
    <w:p w14:paraId="65092515" w14:textId="5A81380D" w:rsidR="0095278F" w:rsidRPr="00D831FE" w:rsidRDefault="0095278F" w:rsidP="0095278F">
      <w:pPr>
        <w:pStyle w:val="FootnoteText"/>
        <w:rPr>
          <w:sz w:val="16"/>
          <w:szCs w:val="16"/>
        </w:rPr>
      </w:pPr>
      <w:r w:rsidRPr="00D831FE">
        <w:rPr>
          <w:rStyle w:val="FootnoteReference"/>
          <w:sz w:val="16"/>
          <w:szCs w:val="16"/>
        </w:rPr>
        <w:footnoteRef/>
      </w:r>
      <w:r w:rsidRPr="00D831FE">
        <w:rPr>
          <w:sz w:val="16"/>
          <w:szCs w:val="16"/>
        </w:rPr>
        <w:t xml:space="preserve"> Link to the workshop documents: </w:t>
      </w:r>
      <w:hyperlink r:id="rId2" w:history="1">
        <w:r w:rsidRPr="00D831FE">
          <w:rPr>
            <w:rStyle w:val="Hyperlink"/>
            <w:sz w:val="16"/>
            <w:szCs w:val="16"/>
          </w:rPr>
          <w:t>ToT Workshop on PPM</w:t>
        </w:r>
        <w:r w:rsidR="00446C3A" w:rsidRPr="00D831FE">
          <w:rPr>
            <w:rStyle w:val="Hyperlink"/>
            <w:sz w:val="16"/>
            <w:szCs w:val="16"/>
          </w:rPr>
          <w:t xml:space="preserve"> SharePoint space</w:t>
        </w:r>
        <w:r w:rsidRPr="00D831FE">
          <w:rPr>
            <w:rStyle w:val="Hyperlink"/>
            <w:sz w:val="16"/>
            <w:szCs w:val="16"/>
          </w:rPr>
          <w:t xml:space="preserve"> </w:t>
        </w:r>
      </w:hyperlink>
      <w:r w:rsidRPr="00D831FE">
        <w:rPr>
          <w:sz w:val="16"/>
          <w:szCs w:val="16"/>
        </w:rPr>
        <w:t xml:space="preserve"> </w:t>
      </w:r>
    </w:p>
    <w:p w14:paraId="2AE085AD" w14:textId="77777777" w:rsidR="0095278F" w:rsidRDefault="0095278F" w:rsidP="0095278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17C9F" w14:textId="2E861DDB" w:rsidR="00D831FE" w:rsidRPr="00872FCA" w:rsidRDefault="002727E2" w:rsidP="00D831FE">
    <w:pPr>
      <w:spacing w:after="0"/>
      <w:jc w:val="right"/>
      <w:rPr>
        <w:b/>
        <w:color w:val="2F5496" w:themeColor="accent1" w:themeShade="BF"/>
        <w:sz w:val="32"/>
        <w:szCs w:val="32"/>
      </w:rPr>
    </w:pPr>
    <w:r>
      <w:rPr>
        <w:caps/>
        <w:noProof/>
        <w:color w:val="808080" w:themeColor="background1" w:themeShade="80"/>
        <w:sz w:val="20"/>
        <w:szCs w:val="20"/>
      </w:rPr>
      <mc:AlternateContent>
        <mc:Choice Requires="wpg">
          <w:drawing>
            <wp:anchor distT="0" distB="0" distL="114300" distR="114300" simplePos="0" relativeHeight="251658240" behindDoc="0" locked="0" layoutInCell="1" allowOverlap="1" wp14:anchorId="5065A094" wp14:editId="6A3434D8">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67891B" w14:textId="77777777" w:rsidR="002727E2" w:rsidRDefault="002727E2">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w:pict>
            <v:group id="Group 158" style="position:absolute;left:0;text-align:left;margin-left:0;margin-top:0;width:133.9pt;height:80.65pt;z-index:251658240;mso-top-percent:23;mso-position-horizontal:left;mso-position-horizontal-relative:page;mso-position-vertical-relative:page;mso-top-percent:23;mso-width-relative:margin;mso-height-relative:margin" coordsize="17007,10241" o:spid="_x0000_s1026" w14:anchorId="5065A0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">
              <v:group id="Group 159" style="position:absolute;width:17007;height:10241" coordsize="17007,1024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style="position:absolute;width:17007;height:10241;visibility:visible;mso-wrap-style:square;v-text-anchor:middle" o:spid="_x0000_s1028"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v:fill opacity="0"/>
                </v:rect>
                <v:shape id="Rectangle 1" style="position:absolute;left:2286;width:14630;height:10149;visibility:visible;mso-wrap-style:square;v-text-anchor:middle" coordsize="1462822,1014481" o:spid="_x0000_s1029" fillcolor="#4472c4 [3204]" stroked="f" strokeweight="1pt" path="m,l1462822,,910372,376306,,10144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v:stroke joinstyle="miter"/>
                  <v:path arrowok="t" o:connecttype="custom" o:connectlocs="0,0;1463040,0;910508,376493;0,1014984;0,0" o:connectangles="0,0,0,0,0"/>
                </v:shape>
                <v:rect id="Rectangle 162" style="position:absolute;left:2286;width:14721;height:10241;visibility:visible;mso-wrap-style:square;v-text-anchor:middle" o:spid="_x0000_s1030"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v:fill type="frame" o:title="" recolor="t" rotate="t" r:id="rId2"/>
                </v:rect>
              </v:group>
              <v:shapetype id="_x0000_t202" coordsize="21600,21600" o:spt="202" path="m,l,21600r21600,l21600,xe">
                <v:stroke joinstyle="miter"/>
                <v:path gradientshapeok="t" o:connecttype="rect"/>
              </v:shapetype>
              <v:shape id="Text Box 163" style="position:absolute;left:2370;top:189;width:4428;height:3753;flip:x;visibility:visible;mso-wrap-style:square;v-text-anchor:middle" o:spid="_x0000_s103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v:textbox inset=",7.2pt,,7.2pt">
                  <w:txbxContent>
                    <w:p w:rsidR="002727E2" w:rsidRDefault="002727E2" w14:paraId="4467891B" w14:textId="77777777">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sidR="2609BF93">
      <w:t xml:space="preserve"> </w:t>
    </w:r>
  </w:p>
  <w:p w14:paraId="6996958F" w14:textId="7D1E9007" w:rsidR="00872FCA" w:rsidRPr="00872FCA" w:rsidRDefault="00872FCA" w:rsidP="00872FCA">
    <w:pPr>
      <w:spacing w:after="0"/>
      <w:jc w:val="right"/>
      <w:rPr>
        <w:b/>
        <w:color w:val="2F5496" w:themeColor="accent1" w:themeShade="BF"/>
        <w:sz w:val="32"/>
        <w:szCs w:val="32"/>
      </w:rPr>
    </w:pPr>
  </w:p>
  <w:p w14:paraId="6D75FAE1" w14:textId="50F478D2" w:rsidR="002727E2" w:rsidRDefault="00872FCA" w:rsidP="00872FCA">
    <w:pPr>
      <w:pStyle w:val="Header"/>
      <w:tabs>
        <w:tab w:val="clear" w:pos="4680"/>
        <w:tab w:val="clear" w:pos="9360"/>
        <w:tab w:val="right" w:pos="9314"/>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3FE22" w14:textId="5FFE2EE3" w:rsidR="00D831FE" w:rsidRDefault="00237362" w:rsidP="00237362">
    <w:pPr>
      <w:pStyle w:val="Header"/>
      <w:jc w:val="right"/>
    </w:pPr>
    <w:r>
      <w:rPr>
        <w:noProof/>
      </w:rPr>
      <w:drawing>
        <wp:anchor distT="0" distB="0" distL="114300" distR="114300" simplePos="0" relativeHeight="251658241" behindDoc="1" locked="0" layoutInCell="1" allowOverlap="1" wp14:anchorId="41AB2BBC" wp14:editId="3AAC78DC">
          <wp:simplePos x="0" y="0"/>
          <wp:positionH relativeFrom="column">
            <wp:posOffset>5578998</wp:posOffset>
          </wp:positionH>
          <wp:positionV relativeFrom="paragraph">
            <wp:posOffset>-387753</wp:posOffset>
          </wp:positionV>
          <wp:extent cx="940124" cy="14320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150" cy="143817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3B78"/>
    <w:multiLevelType w:val="multilevel"/>
    <w:tmpl w:val="46A6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147C4"/>
    <w:multiLevelType w:val="hybridMultilevel"/>
    <w:tmpl w:val="D1BE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479EC"/>
    <w:multiLevelType w:val="hybridMultilevel"/>
    <w:tmpl w:val="3222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96BBB"/>
    <w:multiLevelType w:val="hybridMultilevel"/>
    <w:tmpl w:val="67826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427D5"/>
    <w:multiLevelType w:val="hybridMultilevel"/>
    <w:tmpl w:val="9F7A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9286D"/>
    <w:multiLevelType w:val="multilevel"/>
    <w:tmpl w:val="46A6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5274C"/>
    <w:multiLevelType w:val="hybridMultilevel"/>
    <w:tmpl w:val="AC56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4392F"/>
    <w:multiLevelType w:val="hybridMultilevel"/>
    <w:tmpl w:val="1100A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05DB8"/>
    <w:multiLevelType w:val="hybridMultilevel"/>
    <w:tmpl w:val="5A2EEE06"/>
    <w:lvl w:ilvl="0" w:tplc="BCCC919A">
      <w:numFmt w:val="bullet"/>
      <w:lvlText w:val=""/>
      <w:lvlJc w:val="left"/>
      <w:pPr>
        <w:ind w:left="720" w:hanging="360"/>
      </w:pPr>
      <w:rPr>
        <w:rFonts w:ascii="Symbol" w:eastAsiaTheme="minorHAnsi" w:hAnsi="Symbol" w:cstheme="minorBidi" w:hint="default"/>
      </w:rPr>
    </w:lvl>
    <w:lvl w:ilvl="1" w:tplc="BCCC919A">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A2ACE"/>
    <w:multiLevelType w:val="hybridMultilevel"/>
    <w:tmpl w:val="B0A4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74748"/>
    <w:multiLevelType w:val="hybridMultilevel"/>
    <w:tmpl w:val="B9C4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B1564"/>
    <w:multiLevelType w:val="hybridMultilevel"/>
    <w:tmpl w:val="9C6C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C5172"/>
    <w:multiLevelType w:val="hybridMultilevel"/>
    <w:tmpl w:val="7ADCE1EC"/>
    <w:lvl w:ilvl="0" w:tplc="BCCC919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C5044"/>
    <w:multiLevelType w:val="hybridMultilevel"/>
    <w:tmpl w:val="FFF4FC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A49CA"/>
    <w:multiLevelType w:val="hybridMultilevel"/>
    <w:tmpl w:val="0084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DE6EAD"/>
    <w:multiLevelType w:val="hybridMultilevel"/>
    <w:tmpl w:val="5834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C8326F"/>
    <w:multiLevelType w:val="hybridMultilevel"/>
    <w:tmpl w:val="2F982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9B39D3"/>
    <w:multiLevelType w:val="hybridMultilevel"/>
    <w:tmpl w:val="7380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A307D4"/>
    <w:multiLevelType w:val="hybridMultilevel"/>
    <w:tmpl w:val="64B04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F42B93"/>
    <w:multiLevelType w:val="hybridMultilevel"/>
    <w:tmpl w:val="D3D8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FB1481"/>
    <w:multiLevelType w:val="hybridMultilevel"/>
    <w:tmpl w:val="83CC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2E5DB6"/>
    <w:multiLevelType w:val="hybridMultilevel"/>
    <w:tmpl w:val="F3DE4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8F90F2F"/>
    <w:multiLevelType w:val="hybridMultilevel"/>
    <w:tmpl w:val="7CDA19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F55D7B"/>
    <w:multiLevelType w:val="hybridMultilevel"/>
    <w:tmpl w:val="CBF62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C1535E"/>
    <w:multiLevelType w:val="hybridMultilevel"/>
    <w:tmpl w:val="2C6A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373D2"/>
    <w:multiLevelType w:val="hybridMultilevel"/>
    <w:tmpl w:val="31DA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744030"/>
    <w:multiLevelType w:val="hybridMultilevel"/>
    <w:tmpl w:val="AA74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B01043"/>
    <w:multiLevelType w:val="hybridMultilevel"/>
    <w:tmpl w:val="4050B45E"/>
    <w:lvl w:ilvl="0" w:tplc="0FB858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F44D25"/>
    <w:multiLevelType w:val="hybridMultilevel"/>
    <w:tmpl w:val="A00A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8C097E"/>
    <w:multiLevelType w:val="hybridMultilevel"/>
    <w:tmpl w:val="AFBC5280"/>
    <w:lvl w:ilvl="0" w:tplc="0FB858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E20D45"/>
    <w:multiLevelType w:val="hybridMultilevel"/>
    <w:tmpl w:val="8190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C446F4"/>
    <w:multiLevelType w:val="hybridMultilevel"/>
    <w:tmpl w:val="8D74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35FA5"/>
    <w:multiLevelType w:val="hybridMultilevel"/>
    <w:tmpl w:val="9326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A5F94"/>
    <w:multiLevelType w:val="hybridMultilevel"/>
    <w:tmpl w:val="EC5C1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EF4495"/>
    <w:multiLevelType w:val="hybridMultilevel"/>
    <w:tmpl w:val="71009D2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7A845C2A"/>
    <w:multiLevelType w:val="hybridMultilevel"/>
    <w:tmpl w:val="FB7A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222225"/>
    <w:multiLevelType w:val="hybridMultilevel"/>
    <w:tmpl w:val="4DF4F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F66F1C"/>
    <w:multiLevelType w:val="hybridMultilevel"/>
    <w:tmpl w:val="4FCC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4"/>
  </w:num>
  <w:num w:numId="3">
    <w:abstractNumId w:val="16"/>
  </w:num>
  <w:num w:numId="4">
    <w:abstractNumId w:val="7"/>
  </w:num>
  <w:num w:numId="5">
    <w:abstractNumId w:val="3"/>
  </w:num>
  <w:num w:numId="6">
    <w:abstractNumId w:val="33"/>
  </w:num>
  <w:num w:numId="7">
    <w:abstractNumId w:val="12"/>
  </w:num>
  <w:num w:numId="8">
    <w:abstractNumId w:val="8"/>
  </w:num>
  <w:num w:numId="9">
    <w:abstractNumId w:val="13"/>
  </w:num>
  <w:num w:numId="10">
    <w:abstractNumId w:val="22"/>
  </w:num>
  <w:num w:numId="11">
    <w:abstractNumId w:val="18"/>
  </w:num>
  <w:num w:numId="12">
    <w:abstractNumId w:val="36"/>
  </w:num>
  <w:num w:numId="13">
    <w:abstractNumId w:val="21"/>
  </w:num>
  <w:num w:numId="14">
    <w:abstractNumId w:val="4"/>
  </w:num>
  <w:num w:numId="15">
    <w:abstractNumId w:val="17"/>
  </w:num>
  <w:num w:numId="16">
    <w:abstractNumId w:val="2"/>
  </w:num>
  <w:num w:numId="17">
    <w:abstractNumId w:val="23"/>
  </w:num>
  <w:num w:numId="18">
    <w:abstractNumId w:val="32"/>
  </w:num>
  <w:num w:numId="19">
    <w:abstractNumId w:val="35"/>
  </w:num>
  <w:num w:numId="20">
    <w:abstractNumId w:val="5"/>
  </w:num>
  <w:num w:numId="21">
    <w:abstractNumId w:val="1"/>
  </w:num>
  <w:num w:numId="22">
    <w:abstractNumId w:val="37"/>
  </w:num>
  <w:num w:numId="23">
    <w:abstractNumId w:val="25"/>
  </w:num>
  <w:num w:numId="24">
    <w:abstractNumId w:val="0"/>
  </w:num>
  <w:num w:numId="25">
    <w:abstractNumId w:val="20"/>
  </w:num>
  <w:num w:numId="26">
    <w:abstractNumId w:val="30"/>
  </w:num>
  <w:num w:numId="27">
    <w:abstractNumId w:val="26"/>
  </w:num>
  <w:num w:numId="28">
    <w:abstractNumId w:val="24"/>
  </w:num>
  <w:num w:numId="29">
    <w:abstractNumId w:val="15"/>
  </w:num>
  <w:num w:numId="30">
    <w:abstractNumId w:val="31"/>
  </w:num>
  <w:num w:numId="31">
    <w:abstractNumId w:val="6"/>
  </w:num>
  <w:num w:numId="32">
    <w:abstractNumId w:val="14"/>
  </w:num>
  <w:num w:numId="33">
    <w:abstractNumId w:val="11"/>
  </w:num>
  <w:num w:numId="34">
    <w:abstractNumId w:val="28"/>
  </w:num>
  <w:num w:numId="35">
    <w:abstractNumId w:val="9"/>
  </w:num>
  <w:num w:numId="36">
    <w:abstractNumId w:val="10"/>
  </w:num>
  <w:num w:numId="37">
    <w:abstractNumId w:val="2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hideSpellingErrors/>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D9E"/>
    <w:rsid w:val="00002B28"/>
    <w:rsid w:val="00004C3C"/>
    <w:rsid w:val="000064E9"/>
    <w:rsid w:val="000114C1"/>
    <w:rsid w:val="00020F07"/>
    <w:rsid w:val="000348D8"/>
    <w:rsid w:val="00035C9F"/>
    <w:rsid w:val="000362FC"/>
    <w:rsid w:val="0004059A"/>
    <w:rsid w:val="00047084"/>
    <w:rsid w:val="00050BD2"/>
    <w:rsid w:val="000514BD"/>
    <w:rsid w:val="00053C92"/>
    <w:rsid w:val="00054FA7"/>
    <w:rsid w:val="000614E6"/>
    <w:rsid w:val="00062A14"/>
    <w:rsid w:val="000662ED"/>
    <w:rsid w:val="00073483"/>
    <w:rsid w:val="00074032"/>
    <w:rsid w:val="00075941"/>
    <w:rsid w:val="0008100F"/>
    <w:rsid w:val="00091C84"/>
    <w:rsid w:val="00092683"/>
    <w:rsid w:val="00094D0B"/>
    <w:rsid w:val="00095F23"/>
    <w:rsid w:val="000B2C7C"/>
    <w:rsid w:val="000B45B8"/>
    <w:rsid w:val="000B5E97"/>
    <w:rsid w:val="000B71A0"/>
    <w:rsid w:val="000C13A7"/>
    <w:rsid w:val="000C382B"/>
    <w:rsid w:val="000C38DA"/>
    <w:rsid w:val="000D13B5"/>
    <w:rsid w:val="000D1811"/>
    <w:rsid w:val="000D4AA8"/>
    <w:rsid w:val="000D6A1E"/>
    <w:rsid w:val="000E14DF"/>
    <w:rsid w:val="000E25A1"/>
    <w:rsid w:val="000E54A8"/>
    <w:rsid w:val="000F17AB"/>
    <w:rsid w:val="000F5633"/>
    <w:rsid w:val="000F5B5F"/>
    <w:rsid w:val="000F6324"/>
    <w:rsid w:val="00102308"/>
    <w:rsid w:val="001026E1"/>
    <w:rsid w:val="00103D51"/>
    <w:rsid w:val="00110571"/>
    <w:rsid w:val="00112194"/>
    <w:rsid w:val="00114067"/>
    <w:rsid w:val="00114E0F"/>
    <w:rsid w:val="001164F4"/>
    <w:rsid w:val="0011678D"/>
    <w:rsid w:val="00126846"/>
    <w:rsid w:val="0013616A"/>
    <w:rsid w:val="001526DD"/>
    <w:rsid w:val="001531ED"/>
    <w:rsid w:val="00162528"/>
    <w:rsid w:val="00163B6D"/>
    <w:rsid w:val="00165EBC"/>
    <w:rsid w:val="00166D3B"/>
    <w:rsid w:val="00173601"/>
    <w:rsid w:val="00181189"/>
    <w:rsid w:val="001831C3"/>
    <w:rsid w:val="001950E4"/>
    <w:rsid w:val="001A7D7E"/>
    <w:rsid w:val="001B6578"/>
    <w:rsid w:val="001B6F46"/>
    <w:rsid w:val="001C334D"/>
    <w:rsid w:val="001C37A2"/>
    <w:rsid w:val="001C6F0A"/>
    <w:rsid w:val="001D38F9"/>
    <w:rsid w:val="001D71B8"/>
    <w:rsid w:val="001E18BF"/>
    <w:rsid w:val="001E1B50"/>
    <w:rsid w:val="001E29F5"/>
    <w:rsid w:val="001F5F4D"/>
    <w:rsid w:val="001F6120"/>
    <w:rsid w:val="00207A35"/>
    <w:rsid w:val="00210499"/>
    <w:rsid w:val="00211FA6"/>
    <w:rsid w:val="002233DE"/>
    <w:rsid w:val="00223A0F"/>
    <w:rsid w:val="00224107"/>
    <w:rsid w:val="00237362"/>
    <w:rsid w:val="00244619"/>
    <w:rsid w:val="00244D13"/>
    <w:rsid w:val="002539C8"/>
    <w:rsid w:val="00253B0E"/>
    <w:rsid w:val="00254BAC"/>
    <w:rsid w:val="00256B15"/>
    <w:rsid w:val="00257F8B"/>
    <w:rsid w:val="00260D93"/>
    <w:rsid w:val="002623E1"/>
    <w:rsid w:val="00267702"/>
    <w:rsid w:val="00271309"/>
    <w:rsid w:val="00272604"/>
    <w:rsid w:val="002727E2"/>
    <w:rsid w:val="00274298"/>
    <w:rsid w:val="0027462B"/>
    <w:rsid w:val="00277209"/>
    <w:rsid w:val="00277E84"/>
    <w:rsid w:val="00287707"/>
    <w:rsid w:val="00290FED"/>
    <w:rsid w:val="00296081"/>
    <w:rsid w:val="002A2D5E"/>
    <w:rsid w:val="002B55D0"/>
    <w:rsid w:val="002B62D4"/>
    <w:rsid w:val="002B6FC3"/>
    <w:rsid w:val="002B756E"/>
    <w:rsid w:val="002B7A8D"/>
    <w:rsid w:val="002C0E48"/>
    <w:rsid w:val="002C26EF"/>
    <w:rsid w:val="002C5969"/>
    <w:rsid w:val="002D4CE4"/>
    <w:rsid w:val="002E08A2"/>
    <w:rsid w:val="002E1C61"/>
    <w:rsid w:val="002E29AD"/>
    <w:rsid w:val="002F17EE"/>
    <w:rsid w:val="002F27A6"/>
    <w:rsid w:val="002F4B0B"/>
    <w:rsid w:val="002F558F"/>
    <w:rsid w:val="002F77D9"/>
    <w:rsid w:val="00300F69"/>
    <w:rsid w:val="003043A5"/>
    <w:rsid w:val="00306E60"/>
    <w:rsid w:val="00321AC1"/>
    <w:rsid w:val="00322626"/>
    <w:rsid w:val="003321CF"/>
    <w:rsid w:val="00332430"/>
    <w:rsid w:val="0033477C"/>
    <w:rsid w:val="00335494"/>
    <w:rsid w:val="00336B63"/>
    <w:rsid w:val="00337C64"/>
    <w:rsid w:val="0034309A"/>
    <w:rsid w:val="00344339"/>
    <w:rsid w:val="00352D4E"/>
    <w:rsid w:val="003539BB"/>
    <w:rsid w:val="003554CC"/>
    <w:rsid w:val="00355D0A"/>
    <w:rsid w:val="00364271"/>
    <w:rsid w:val="00366920"/>
    <w:rsid w:val="00375E94"/>
    <w:rsid w:val="0038130F"/>
    <w:rsid w:val="00385DF7"/>
    <w:rsid w:val="003862C0"/>
    <w:rsid w:val="0039110B"/>
    <w:rsid w:val="00391215"/>
    <w:rsid w:val="0039204A"/>
    <w:rsid w:val="003971D9"/>
    <w:rsid w:val="003A3864"/>
    <w:rsid w:val="003A57FE"/>
    <w:rsid w:val="003B5B99"/>
    <w:rsid w:val="003C19ED"/>
    <w:rsid w:val="0040033A"/>
    <w:rsid w:val="00400EDB"/>
    <w:rsid w:val="00401486"/>
    <w:rsid w:val="004165A1"/>
    <w:rsid w:val="0041668D"/>
    <w:rsid w:val="004231E8"/>
    <w:rsid w:val="00437D6F"/>
    <w:rsid w:val="00446C3A"/>
    <w:rsid w:val="00452BD5"/>
    <w:rsid w:val="004539D2"/>
    <w:rsid w:val="00464B35"/>
    <w:rsid w:val="00473D02"/>
    <w:rsid w:val="004742D5"/>
    <w:rsid w:val="004754DF"/>
    <w:rsid w:val="004775C3"/>
    <w:rsid w:val="004829F9"/>
    <w:rsid w:val="00487D2C"/>
    <w:rsid w:val="00492F03"/>
    <w:rsid w:val="004A15CD"/>
    <w:rsid w:val="004A400A"/>
    <w:rsid w:val="004B07A2"/>
    <w:rsid w:val="004B32BB"/>
    <w:rsid w:val="004C7602"/>
    <w:rsid w:val="004D299A"/>
    <w:rsid w:val="004D3B23"/>
    <w:rsid w:val="004D702C"/>
    <w:rsid w:val="004E0DA6"/>
    <w:rsid w:val="004F1CD1"/>
    <w:rsid w:val="004F1D3F"/>
    <w:rsid w:val="004F3290"/>
    <w:rsid w:val="004F3C6C"/>
    <w:rsid w:val="005029D5"/>
    <w:rsid w:val="0050579C"/>
    <w:rsid w:val="00505DB3"/>
    <w:rsid w:val="005118DD"/>
    <w:rsid w:val="00511E30"/>
    <w:rsid w:val="0053134D"/>
    <w:rsid w:val="00532B6A"/>
    <w:rsid w:val="00535BEF"/>
    <w:rsid w:val="005419A9"/>
    <w:rsid w:val="00541FCE"/>
    <w:rsid w:val="005449AF"/>
    <w:rsid w:val="00545804"/>
    <w:rsid w:val="005500F8"/>
    <w:rsid w:val="00550BA4"/>
    <w:rsid w:val="005557CF"/>
    <w:rsid w:val="00555E52"/>
    <w:rsid w:val="00557A8B"/>
    <w:rsid w:val="00557B12"/>
    <w:rsid w:val="00564AF7"/>
    <w:rsid w:val="005732EC"/>
    <w:rsid w:val="00574608"/>
    <w:rsid w:val="00593646"/>
    <w:rsid w:val="00597E52"/>
    <w:rsid w:val="005A174D"/>
    <w:rsid w:val="005B1C7A"/>
    <w:rsid w:val="005B339C"/>
    <w:rsid w:val="005B45FD"/>
    <w:rsid w:val="005B57D9"/>
    <w:rsid w:val="005C7185"/>
    <w:rsid w:val="005D1CEC"/>
    <w:rsid w:val="005D7048"/>
    <w:rsid w:val="005E4D24"/>
    <w:rsid w:val="005E5E6B"/>
    <w:rsid w:val="005E7097"/>
    <w:rsid w:val="005F1DE7"/>
    <w:rsid w:val="005F3411"/>
    <w:rsid w:val="006003D0"/>
    <w:rsid w:val="00600F6A"/>
    <w:rsid w:val="0060768D"/>
    <w:rsid w:val="006142E4"/>
    <w:rsid w:val="0062246D"/>
    <w:rsid w:val="006304FF"/>
    <w:rsid w:val="00634FF9"/>
    <w:rsid w:val="00637C96"/>
    <w:rsid w:val="00643E82"/>
    <w:rsid w:val="00645A00"/>
    <w:rsid w:val="00647488"/>
    <w:rsid w:val="00657DE2"/>
    <w:rsid w:val="0066118F"/>
    <w:rsid w:val="0066167D"/>
    <w:rsid w:val="0066324A"/>
    <w:rsid w:val="00673D16"/>
    <w:rsid w:val="00674130"/>
    <w:rsid w:val="006924E6"/>
    <w:rsid w:val="006A17A3"/>
    <w:rsid w:val="006A1F06"/>
    <w:rsid w:val="006A47EC"/>
    <w:rsid w:val="006B7808"/>
    <w:rsid w:val="006D09F5"/>
    <w:rsid w:val="006D5268"/>
    <w:rsid w:val="006D745F"/>
    <w:rsid w:val="006E26DB"/>
    <w:rsid w:val="006E457A"/>
    <w:rsid w:val="006E71E0"/>
    <w:rsid w:val="006F0FF1"/>
    <w:rsid w:val="006F166E"/>
    <w:rsid w:val="006F3C25"/>
    <w:rsid w:val="006F4480"/>
    <w:rsid w:val="006F55CD"/>
    <w:rsid w:val="00701FA4"/>
    <w:rsid w:val="00702C9C"/>
    <w:rsid w:val="0070376F"/>
    <w:rsid w:val="00713377"/>
    <w:rsid w:val="00720BD0"/>
    <w:rsid w:val="007224D2"/>
    <w:rsid w:val="00725027"/>
    <w:rsid w:val="00740F66"/>
    <w:rsid w:val="0074129F"/>
    <w:rsid w:val="00744F23"/>
    <w:rsid w:val="0075416C"/>
    <w:rsid w:val="00761402"/>
    <w:rsid w:val="007679FE"/>
    <w:rsid w:val="00777E1F"/>
    <w:rsid w:val="00783B0B"/>
    <w:rsid w:val="00783E25"/>
    <w:rsid w:val="007922BD"/>
    <w:rsid w:val="00795AA2"/>
    <w:rsid w:val="00796080"/>
    <w:rsid w:val="007A16A9"/>
    <w:rsid w:val="007A4C65"/>
    <w:rsid w:val="007A6EA9"/>
    <w:rsid w:val="007A725E"/>
    <w:rsid w:val="007B543D"/>
    <w:rsid w:val="007B6072"/>
    <w:rsid w:val="007C27F2"/>
    <w:rsid w:val="007C29CE"/>
    <w:rsid w:val="007C59C7"/>
    <w:rsid w:val="007C6407"/>
    <w:rsid w:val="007C7D61"/>
    <w:rsid w:val="00800813"/>
    <w:rsid w:val="00804D1A"/>
    <w:rsid w:val="008121A8"/>
    <w:rsid w:val="0081363D"/>
    <w:rsid w:val="008210DA"/>
    <w:rsid w:val="00822BC3"/>
    <w:rsid w:val="00824EAC"/>
    <w:rsid w:val="00834EA2"/>
    <w:rsid w:val="00835CC9"/>
    <w:rsid w:val="00835E02"/>
    <w:rsid w:val="00835F28"/>
    <w:rsid w:val="008366DB"/>
    <w:rsid w:val="008410BC"/>
    <w:rsid w:val="00841557"/>
    <w:rsid w:val="00841564"/>
    <w:rsid w:val="00842193"/>
    <w:rsid w:val="00843000"/>
    <w:rsid w:val="00847364"/>
    <w:rsid w:val="00851164"/>
    <w:rsid w:val="00852D6C"/>
    <w:rsid w:val="008648F1"/>
    <w:rsid w:val="00872883"/>
    <w:rsid w:val="00872FCA"/>
    <w:rsid w:val="0088199C"/>
    <w:rsid w:val="00882964"/>
    <w:rsid w:val="00882DA9"/>
    <w:rsid w:val="00887F00"/>
    <w:rsid w:val="008923C0"/>
    <w:rsid w:val="0089580D"/>
    <w:rsid w:val="00896F76"/>
    <w:rsid w:val="008A0574"/>
    <w:rsid w:val="008A35B8"/>
    <w:rsid w:val="008A6A67"/>
    <w:rsid w:val="008B2858"/>
    <w:rsid w:val="008B5D2E"/>
    <w:rsid w:val="008C12BA"/>
    <w:rsid w:val="008D5767"/>
    <w:rsid w:val="008D692D"/>
    <w:rsid w:val="008D7B3E"/>
    <w:rsid w:val="008E2395"/>
    <w:rsid w:val="008E724E"/>
    <w:rsid w:val="008F099E"/>
    <w:rsid w:val="008F12AA"/>
    <w:rsid w:val="008F4DEE"/>
    <w:rsid w:val="00902659"/>
    <w:rsid w:val="00903E43"/>
    <w:rsid w:val="0090521B"/>
    <w:rsid w:val="009065BF"/>
    <w:rsid w:val="009115C2"/>
    <w:rsid w:val="0091283C"/>
    <w:rsid w:val="0092368E"/>
    <w:rsid w:val="00923C38"/>
    <w:rsid w:val="00926649"/>
    <w:rsid w:val="009326E6"/>
    <w:rsid w:val="0093774E"/>
    <w:rsid w:val="00942F0F"/>
    <w:rsid w:val="00946181"/>
    <w:rsid w:val="00947987"/>
    <w:rsid w:val="0095036E"/>
    <w:rsid w:val="00950ED9"/>
    <w:rsid w:val="00951948"/>
    <w:rsid w:val="0095278F"/>
    <w:rsid w:val="00954151"/>
    <w:rsid w:val="0096196A"/>
    <w:rsid w:val="00961D11"/>
    <w:rsid w:val="00961EC4"/>
    <w:rsid w:val="00965DF4"/>
    <w:rsid w:val="00975D86"/>
    <w:rsid w:val="00976024"/>
    <w:rsid w:val="00976376"/>
    <w:rsid w:val="009807E2"/>
    <w:rsid w:val="00985BBC"/>
    <w:rsid w:val="0099738D"/>
    <w:rsid w:val="009A581F"/>
    <w:rsid w:val="009B1D3C"/>
    <w:rsid w:val="009B3587"/>
    <w:rsid w:val="009C3985"/>
    <w:rsid w:val="009C6017"/>
    <w:rsid w:val="009C733D"/>
    <w:rsid w:val="009D451C"/>
    <w:rsid w:val="009D6B31"/>
    <w:rsid w:val="009E187C"/>
    <w:rsid w:val="009F5599"/>
    <w:rsid w:val="009F6142"/>
    <w:rsid w:val="00A02788"/>
    <w:rsid w:val="00A25105"/>
    <w:rsid w:val="00A256D9"/>
    <w:rsid w:val="00A3123C"/>
    <w:rsid w:val="00A318F9"/>
    <w:rsid w:val="00A34FF9"/>
    <w:rsid w:val="00A40273"/>
    <w:rsid w:val="00A432F1"/>
    <w:rsid w:val="00A50239"/>
    <w:rsid w:val="00A50AA7"/>
    <w:rsid w:val="00A50CB6"/>
    <w:rsid w:val="00A543B3"/>
    <w:rsid w:val="00A57FD1"/>
    <w:rsid w:val="00A6283F"/>
    <w:rsid w:val="00A73F16"/>
    <w:rsid w:val="00A75965"/>
    <w:rsid w:val="00A90F68"/>
    <w:rsid w:val="00A9134D"/>
    <w:rsid w:val="00AA3022"/>
    <w:rsid w:val="00AA62D2"/>
    <w:rsid w:val="00AB42AA"/>
    <w:rsid w:val="00AC283A"/>
    <w:rsid w:val="00AC43FE"/>
    <w:rsid w:val="00AC623A"/>
    <w:rsid w:val="00AD0C92"/>
    <w:rsid w:val="00AD3006"/>
    <w:rsid w:val="00AD3E4B"/>
    <w:rsid w:val="00AD4EFD"/>
    <w:rsid w:val="00AE0AA6"/>
    <w:rsid w:val="00AE16E8"/>
    <w:rsid w:val="00AE1A3A"/>
    <w:rsid w:val="00AE4908"/>
    <w:rsid w:val="00AE4DAC"/>
    <w:rsid w:val="00AF0509"/>
    <w:rsid w:val="00B00BE0"/>
    <w:rsid w:val="00B06BA0"/>
    <w:rsid w:val="00B16A65"/>
    <w:rsid w:val="00B268C3"/>
    <w:rsid w:val="00B26B6A"/>
    <w:rsid w:val="00B32BD8"/>
    <w:rsid w:val="00B47F8E"/>
    <w:rsid w:val="00B53BD7"/>
    <w:rsid w:val="00B57DBA"/>
    <w:rsid w:val="00B60164"/>
    <w:rsid w:val="00B61559"/>
    <w:rsid w:val="00B64809"/>
    <w:rsid w:val="00B7061A"/>
    <w:rsid w:val="00B762BB"/>
    <w:rsid w:val="00B8092F"/>
    <w:rsid w:val="00B82153"/>
    <w:rsid w:val="00B83881"/>
    <w:rsid w:val="00B94B46"/>
    <w:rsid w:val="00BA53E3"/>
    <w:rsid w:val="00BB03A6"/>
    <w:rsid w:val="00BD3660"/>
    <w:rsid w:val="00BE0B60"/>
    <w:rsid w:val="00BE1A42"/>
    <w:rsid w:val="00BE3979"/>
    <w:rsid w:val="00BE7B15"/>
    <w:rsid w:val="00BF5479"/>
    <w:rsid w:val="00BF734A"/>
    <w:rsid w:val="00C06840"/>
    <w:rsid w:val="00C15CC8"/>
    <w:rsid w:val="00C161E8"/>
    <w:rsid w:val="00C32E37"/>
    <w:rsid w:val="00C370C8"/>
    <w:rsid w:val="00C54490"/>
    <w:rsid w:val="00C54BD8"/>
    <w:rsid w:val="00C60CE2"/>
    <w:rsid w:val="00C666E9"/>
    <w:rsid w:val="00C72700"/>
    <w:rsid w:val="00C73BE7"/>
    <w:rsid w:val="00C73E66"/>
    <w:rsid w:val="00C75D57"/>
    <w:rsid w:val="00C76700"/>
    <w:rsid w:val="00C775FB"/>
    <w:rsid w:val="00C777DA"/>
    <w:rsid w:val="00C81BDD"/>
    <w:rsid w:val="00C86264"/>
    <w:rsid w:val="00C91634"/>
    <w:rsid w:val="00CC31A1"/>
    <w:rsid w:val="00CC44E9"/>
    <w:rsid w:val="00CC4638"/>
    <w:rsid w:val="00CC6CCB"/>
    <w:rsid w:val="00CD15CA"/>
    <w:rsid w:val="00CD5DFE"/>
    <w:rsid w:val="00CD724A"/>
    <w:rsid w:val="00CE1359"/>
    <w:rsid w:val="00CE1FCA"/>
    <w:rsid w:val="00CE66B1"/>
    <w:rsid w:val="00CF52A0"/>
    <w:rsid w:val="00CF7D9B"/>
    <w:rsid w:val="00D1018C"/>
    <w:rsid w:val="00D13314"/>
    <w:rsid w:val="00D15F3A"/>
    <w:rsid w:val="00D16793"/>
    <w:rsid w:val="00D229ED"/>
    <w:rsid w:val="00D30A02"/>
    <w:rsid w:val="00D34E31"/>
    <w:rsid w:val="00D37BD0"/>
    <w:rsid w:val="00D459E8"/>
    <w:rsid w:val="00D52899"/>
    <w:rsid w:val="00D63EE5"/>
    <w:rsid w:val="00D70EBB"/>
    <w:rsid w:val="00D70FC0"/>
    <w:rsid w:val="00D82D39"/>
    <w:rsid w:val="00D831FE"/>
    <w:rsid w:val="00D8393A"/>
    <w:rsid w:val="00D84E4F"/>
    <w:rsid w:val="00D86CA4"/>
    <w:rsid w:val="00DA1470"/>
    <w:rsid w:val="00DA45EF"/>
    <w:rsid w:val="00DA4C15"/>
    <w:rsid w:val="00DB5C15"/>
    <w:rsid w:val="00DB651C"/>
    <w:rsid w:val="00DB669A"/>
    <w:rsid w:val="00DC1207"/>
    <w:rsid w:val="00DC155D"/>
    <w:rsid w:val="00DC3899"/>
    <w:rsid w:val="00DD3197"/>
    <w:rsid w:val="00DD6AF7"/>
    <w:rsid w:val="00DE30D6"/>
    <w:rsid w:val="00DF0917"/>
    <w:rsid w:val="00DF5E5E"/>
    <w:rsid w:val="00E03D4B"/>
    <w:rsid w:val="00E10017"/>
    <w:rsid w:val="00E10356"/>
    <w:rsid w:val="00E179D1"/>
    <w:rsid w:val="00E25DF0"/>
    <w:rsid w:val="00E2623C"/>
    <w:rsid w:val="00E27289"/>
    <w:rsid w:val="00E30EBB"/>
    <w:rsid w:val="00E3115B"/>
    <w:rsid w:val="00E31186"/>
    <w:rsid w:val="00E31DD0"/>
    <w:rsid w:val="00E32CBC"/>
    <w:rsid w:val="00E32F83"/>
    <w:rsid w:val="00E34899"/>
    <w:rsid w:val="00E43B74"/>
    <w:rsid w:val="00E5232B"/>
    <w:rsid w:val="00E53268"/>
    <w:rsid w:val="00E54BB9"/>
    <w:rsid w:val="00E54F2E"/>
    <w:rsid w:val="00E55953"/>
    <w:rsid w:val="00E57AF4"/>
    <w:rsid w:val="00E57D41"/>
    <w:rsid w:val="00E67ACB"/>
    <w:rsid w:val="00E704C4"/>
    <w:rsid w:val="00E73C5A"/>
    <w:rsid w:val="00E74F16"/>
    <w:rsid w:val="00E76E8F"/>
    <w:rsid w:val="00E77ACB"/>
    <w:rsid w:val="00E90BB5"/>
    <w:rsid w:val="00E92D9E"/>
    <w:rsid w:val="00EA0FB8"/>
    <w:rsid w:val="00EA20EB"/>
    <w:rsid w:val="00EA50C5"/>
    <w:rsid w:val="00EA7024"/>
    <w:rsid w:val="00EB4BC6"/>
    <w:rsid w:val="00EB63B0"/>
    <w:rsid w:val="00EB688F"/>
    <w:rsid w:val="00EB736E"/>
    <w:rsid w:val="00ED3ADF"/>
    <w:rsid w:val="00EE1224"/>
    <w:rsid w:val="00EE66E0"/>
    <w:rsid w:val="00EF3AE5"/>
    <w:rsid w:val="00EF4A74"/>
    <w:rsid w:val="00EF58B1"/>
    <w:rsid w:val="00F17534"/>
    <w:rsid w:val="00F27254"/>
    <w:rsid w:val="00F50CE5"/>
    <w:rsid w:val="00F73A7C"/>
    <w:rsid w:val="00F74926"/>
    <w:rsid w:val="00F752D2"/>
    <w:rsid w:val="00F754FA"/>
    <w:rsid w:val="00F75DCD"/>
    <w:rsid w:val="00F77132"/>
    <w:rsid w:val="00F83C7C"/>
    <w:rsid w:val="00F87F29"/>
    <w:rsid w:val="00F95580"/>
    <w:rsid w:val="00F9594F"/>
    <w:rsid w:val="00FA3365"/>
    <w:rsid w:val="00FA3AB3"/>
    <w:rsid w:val="00FA5C07"/>
    <w:rsid w:val="00FB2426"/>
    <w:rsid w:val="00FB26EE"/>
    <w:rsid w:val="00FB7007"/>
    <w:rsid w:val="00FB7344"/>
    <w:rsid w:val="00FC7AAE"/>
    <w:rsid w:val="00FD332D"/>
    <w:rsid w:val="00FD7D97"/>
    <w:rsid w:val="00FE5BB8"/>
    <w:rsid w:val="00FF070E"/>
    <w:rsid w:val="00FF61EC"/>
    <w:rsid w:val="03D0597C"/>
    <w:rsid w:val="06FF27F1"/>
    <w:rsid w:val="0C0917B3"/>
    <w:rsid w:val="10207AE7"/>
    <w:rsid w:val="1221A142"/>
    <w:rsid w:val="12D91E78"/>
    <w:rsid w:val="154DCFE7"/>
    <w:rsid w:val="15FBB864"/>
    <w:rsid w:val="17F0579A"/>
    <w:rsid w:val="1CA9A06D"/>
    <w:rsid w:val="1F9A7E0F"/>
    <w:rsid w:val="21364E70"/>
    <w:rsid w:val="217185CA"/>
    <w:rsid w:val="2391D68E"/>
    <w:rsid w:val="246DEF32"/>
    <w:rsid w:val="24ACF677"/>
    <w:rsid w:val="2609BF93"/>
    <w:rsid w:val="27F7D826"/>
    <w:rsid w:val="292837F8"/>
    <w:rsid w:val="2CDE914D"/>
    <w:rsid w:val="2D40C01D"/>
    <w:rsid w:val="2D8C79CA"/>
    <w:rsid w:val="2FBC8A73"/>
    <w:rsid w:val="312BC0A7"/>
    <w:rsid w:val="348FFB96"/>
    <w:rsid w:val="34A5580F"/>
    <w:rsid w:val="394A445C"/>
    <w:rsid w:val="3CD49E07"/>
    <w:rsid w:val="3F4363A7"/>
    <w:rsid w:val="4016763C"/>
    <w:rsid w:val="40CE865A"/>
    <w:rsid w:val="43FE11F2"/>
    <w:rsid w:val="4865DC09"/>
    <w:rsid w:val="4D8C1EB4"/>
    <w:rsid w:val="513E3B33"/>
    <w:rsid w:val="5B0733F9"/>
    <w:rsid w:val="61320982"/>
    <w:rsid w:val="61451923"/>
    <w:rsid w:val="638CA803"/>
    <w:rsid w:val="64DEA88E"/>
    <w:rsid w:val="65066132"/>
    <w:rsid w:val="65D901B1"/>
    <w:rsid w:val="69BF3CE2"/>
    <w:rsid w:val="69F82B22"/>
    <w:rsid w:val="7393B502"/>
    <w:rsid w:val="74E4CC18"/>
    <w:rsid w:val="774BC17F"/>
    <w:rsid w:val="7750F982"/>
    <w:rsid w:val="7975E86E"/>
    <w:rsid w:val="7ED9BF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CEBBEA"/>
  <w15:chartTrackingRefBased/>
  <w15:docId w15:val="{CD048B09-B4AB-44CA-B4AA-1FF8664D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2D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92D9E"/>
    <w:rPr>
      <w:color w:val="0563C1" w:themeColor="hyperlink"/>
      <w:u w:val="single"/>
    </w:rPr>
  </w:style>
  <w:style w:type="character" w:customStyle="1" w:styleId="Heading1Char">
    <w:name w:val="Heading 1 Char"/>
    <w:basedOn w:val="DefaultParagraphFont"/>
    <w:link w:val="Heading1"/>
    <w:uiPriority w:val="9"/>
    <w:rsid w:val="00E92D9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92D9E"/>
    <w:pPr>
      <w:ind w:left="720"/>
      <w:contextualSpacing/>
    </w:pPr>
  </w:style>
  <w:style w:type="character" w:styleId="UnresolvedMention">
    <w:name w:val="Unresolved Mention"/>
    <w:basedOn w:val="DefaultParagraphFont"/>
    <w:uiPriority w:val="99"/>
    <w:semiHidden/>
    <w:unhideWhenUsed/>
    <w:rsid w:val="00550BA4"/>
    <w:rPr>
      <w:color w:val="605E5C"/>
      <w:shd w:val="clear" w:color="auto" w:fill="E1DFDD"/>
    </w:rPr>
  </w:style>
  <w:style w:type="paragraph" w:styleId="Header">
    <w:name w:val="header"/>
    <w:basedOn w:val="Normal"/>
    <w:link w:val="HeaderChar"/>
    <w:uiPriority w:val="99"/>
    <w:unhideWhenUsed/>
    <w:rsid w:val="00050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BD2"/>
  </w:style>
  <w:style w:type="paragraph" w:styleId="Footer">
    <w:name w:val="footer"/>
    <w:basedOn w:val="Normal"/>
    <w:link w:val="FooterChar"/>
    <w:uiPriority w:val="99"/>
    <w:unhideWhenUsed/>
    <w:rsid w:val="00050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BD2"/>
  </w:style>
  <w:style w:type="paragraph" w:customStyle="1" w:styleId="Default">
    <w:name w:val="Default"/>
    <w:rsid w:val="00511E3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14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E0F"/>
    <w:rPr>
      <w:rFonts w:ascii="Segoe UI" w:hAnsi="Segoe UI" w:cs="Segoe UI"/>
      <w:sz w:val="18"/>
      <w:szCs w:val="18"/>
    </w:rPr>
  </w:style>
  <w:style w:type="table" w:styleId="ListTable1Light-Accent1">
    <w:name w:val="List Table 1 Light Accent 1"/>
    <w:basedOn w:val="TableNormal"/>
    <w:uiPriority w:val="46"/>
    <w:rsid w:val="008F4DEE"/>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B8092F"/>
    <w:rPr>
      <w:color w:val="954F72" w:themeColor="followedHyperlink"/>
      <w:u w:val="single"/>
    </w:rPr>
  </w:style>
  <w:style w:type="table" w:styleId="TableGrid">
    <w:name w:val="Table Grid"/>
    <w:basedOn w:val="TableNormal"/>
    <w:uiPriority w:val="39"/>
    <w:rsid w:val="0024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sion">
    <w:name w:val="Session"/>
    <w:basedOn w:val="Normal"/>
    <w:rsid w:val="00C75D57"/>
    <w:pPr>
      <w:spacing w:after="0" w:line="240" w:lineRule="auto"/>
      <w:jc w:val="center"/>
    </w:pPr>
    <w:rPr>
      <w:rFonts w:ascii="Trebuchet MS" w:eastAsia="MS Mincho" w:hAnsi="Trebuchet MS" w:cs="Times New Roman"/>
      <w:sz w:val="18"/>
      <w:szCs w:val="18"/>
    </w:rPr>
  </w:style>
  <w:style w:type="character" w:styleId="Emphasis">
    <w:name w:val="Emphasis"/>
    <w:basedOn w:val="DefaultParagraphFont"/>
    <w:uiPriority w:val="20"/>
    <w:qFormat/>
    <w:rsid w:val="00A50CB6"/>
    <w:rPr>
      <w:i/>
      <w:iCs/>
    </w:rPr>
  </w:style>
  <w:style w:type="paragraph" w:styleId="FootnoteText">
    <w:name w:val="footnote text"/>
    <w:basedOn w:val="Normal"/>
    <w:link w:val="FootnoteTextChar"/>
    <w:uiPriority w:val="99"/>
    <w:semiHidden/>
    <w:unhideWhenUsed/>
    <w:rsid w:val="00EA70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7024"/>
    <w:rPr>
      <w:sz w:val="20"/>
      <w:szCs w:val="20"/>
    </w:rPr>
  </w:style>
  <w:style w:type="character" w:styleId="FootnoteReference">
    <w:name w:val="footnote reference"/>
    <w:basedOn w:val="DefaultParagraphFont"/>
    <w:uiPriority w:val="99"/>
    <w:semiHidden/>
    <w:unhideWhenUsed/>
    <w:rsid w:val="00EA7024"/>
    <w:rPr>
      <w:vertAlign w:val="superscript"/>
    </w:rPr>
  </w:style>
  <w:style w:type="character" w:styleId="CommentReference">
    <w:name w:val="annotation reference"/>
    <w:basedOn w:val="DefaultParagraphFont"/>
    <w:uiPriority w:val="99"/>
    <w:semiHidden/>
    <w:unhideWhenUsed/>
    <w:rsid w:val="00CE1359"/>
    <w:rPr>
      <w:sz w:val="16"/>
      <w:szCs w:val="16"/>
    </w:rPr>
  </w:style>
  <w:style w:type="paragraph" w:styleId="CommentText">
    <w:name w:val="annotation text"/>
    <w:basedOn w:val="Normal"/>
    <w:link w:val="CommentTextChar"/>
    <w:uiPriority w:val="99"/>
    <w:semiHidden/>
    <w:unhideWhenUsed/>
    <w:rsid w:val="00CE1359"/>
    <w:pPr>
      <w:spacing w:line="240" w:lineRule="auto"/>
    </w:pPr>
    <w:rPr>
      <w:sz w:val="20"/>
      <w:szCs w:val="20"/>
    </w:rPr>
  </w:style>
  <w:style w:type="character" w:customStyle="1" w:styleId="CommentTextChar">
    <w:name w:val="Comment Text Char"/>
    <w:basedOn w:val="DefaultParagraphFont"/>
    <w:link w:val="CommentText"/>
    <w:uiPriority w:val="99"/>
    <w:semiHidden/>
    <w:rsid w:val="00CE1359"/>
    <w:rPr>
      <w:sz w:val="20"/>
      <w:szCs w:val="20"/>
    </w:rPr>
  </w:style>
  <w:style w:type="paragraph" w:styleId="CommentSubject">
    <w:name w:val="annotation subject"/>
    <w:basedOn w:val="CommentText"/>
    <w:next w:val="CommentText"/>
    <w:link w:val="CommentSubjectChar"/>
    <w:uiPriority w:val="99"/>
    <w:semiHidden/>
    <w:unhideWhenUsed/>
    <w:rsid w:val="00CE1359"/>
    <w:rPr>
      <w:b/>
      <w:bCs/>
    </w:rPr>
  </w:style>
  <w:style w:type="character" w:customStyle="1" w:styleId="CommentSubjectChar">
    <w:name w:val="Comment Subject Char"/>
    <w:basedOn w:val="CommentTextChar"/>
    <w:link w:val="CommentSubject"/>
    <w:uiPriority w:val="99"/>
    <w:semiHidden/>
    <w:rsid w:val="00CE1359"/>
    <w:rPr>
      <w:b/>
      <w:bCs/>
      <w:sz w:val="20"/>
      <w:szCs w:val="20"/>
    </w:rPr>
  </w:style>
  <w:style w:type="paragraph" w:customStyle="1" w:styleId="BodySingle">
    <w:name w:val="Body Single"/>
    <w:basedOn w:val="BodyText"/>
    <w:uiPriority w:val="99"/>
    <w:rsid w:val="000C382B"/>
    <w:pPr>
      <w:spacing w:after="0" w:line="290" w:lineRule="atLeast"/>
    </w:pPr>
    <w:rPr>
      <w:rFonts w:ascii="Times New Roman" w:eastAsia="Times New Roman" w:hAnsi="Times New Roman" w:cs="Times New Roman"/>
      <w:sz w:val="24"/>
      <w:szCs w:val="20"/>
      <w:lang w:val="en-GB"/>
    </w:rPr>
  </w:style>
  <w:style w:type="paragraph" w:styleId="BodyText">
    <w:name w:val="Body Text"/>
    <w:basedOn w:val="Normal"/>
    <w:link w:val="BodyTextChar"/>
    <w:uiPriority w:val="99"/>
    <w:semiHidden/>
    <w:unhideWhenUsed/>
    <w:rsid w:val="000C382B"/>
    <w:pPr>
      <w:spacing w:after="120"/>
    </w:pPr>
  </w:style>
  <w:style w:type="character" w:customStyle="1" w:styleId="BodyTextChar">
    <w:name w:val="Body Text Char"/>
    <w:basedOn w:val="DefaultParagraphFont"/>
    <w:link w:val="BodyText"/>
    <w:uiPriority w:val="99"/>
    <w:semiHidden/>
    <w:rsid w:val="000C382B"/>
  </w:style>
  <w:style w:type="character" w:styleId="Strong">
    <w:name w:val="Strong"/>
    <w:basedOn w:val="DefaultParagraphFont"/>
    <w:uiPriority w:val="22"/>
    <w:qFormat/>
    <w:rsid w:val="004F1D3F"/>
    <w:rPr>
      <w:b/>
      <w:bCs/>
    </w:rPr>
  </w:style>
  <w:style w:type="paragraph" w:styleId="Title">
    <w:name w:val="Title"/>
    <w:basedOn w:val="Normal"/>
    <w:next w:val="Normal"/>
    <w:link w:val="TitleChar"/>
    <w:uiPriority w:val="10"/>
    <w:qFormat/>
    <w:rsid w:val="00F752D2"/>
    <w:pPr>
      <w:pBdr>
        <w:bottom w:val="single" w:sz="8" w:space="4" w:color="4472C4" w:themeColor="accent1"/>
      </w:pBdr>
      <w:spacing w:after="300" w:line="240" w:lineRule="auto"/>
      <w:contextualSpacing/>
      <w:jc w:val="both"/>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leChar">
    <w:name w:val="Title Char"/>
    <w:basedOn w:val="DefaultParagraphFont"/>
    <w:link w:val="Title"/>
    <w:uiPriority w:val="10"/>
    <w:rsid w:val="00F752D2"/>
    <w:rPr>
      <w:rFonts w:asciiTheme="majorHAnsi" w:eastAsiaTheme="majorEastAsia" w:hAnsiTheme="majorHAnsi" w:cstheme="majorBidi"/>
      <w:color w:val="323E4F" w:themeColor="text2" w:themeShade="BF"/>
      <w:spacing w:val="5"/>
      <w:kern w:val="28"/>
      <w:sz w:val="52"/>
      <w:szCs w:val="52"/>
      <w:lang w:val="en-GB"/>
    </w:rPr>
  </w:style>
  <w:style w:type="character" w:customStyle="1" w:styleId="normaltextrun">
    <w:name w:val="normaltextrun"/>
    <w:basedOn w:val="DefaultParagraphFont"/>
    <w:rsid w:val="00C54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01777">
      <w:bodyDiv w:val="1"/>
      <w:marLeft w:val="0"/>
      <w:marRight w:val="0"/>
      <w:marTop w:val="0"/>
      <w:marBottom w:val="0"/>
      <w:divBdr>
        <w:top w:val="none" w:sz="0" w:space="0" w:color="auto"/>
        <w:left w:val="none" w:sz="0" w:space="0" w:color="auto"/>
        <w:bottom w:val="none" w:sz="0" w:space="0" w:color="auto"/>
        <w:right w:val="none" w:sz="0" w:space="0" w:color="auto"/>
      </w:divBdr>
    </w:div>
    <w:div w:id="421949025">
      <w:bodyDiv w:val="1"/>
      <w:marLeft w:val="0"/>
      <w:marRight w:val="0"/>
      <w:marTop w:val="0"/>
      <w:marBottom w:val="0"/>
      <w:divBdr>
        <w:top w:val="none" w:sz="0" w:space="0" w:color="auto"/>
        <w:left w:val="none" w:sz="0" w:space="0" w:color="auto"/>
        <w:bottom w:val="none" w:sz="0" w:space="0" w:color="auto"/>
        <w:right w:val="none" w:sz="0" w:space="0" w:color="auto"/>
      </w:divBdr>
    </w:div>
    <w:div w:id="453910739">
      <w:bodyDiv w:val="1"/>
      <w:marLeft w:val="0"/>
      <w:marRight w:val="0"/>
      <w:marTop w:val="0"/>
      <w:marBottom w:val="0"/>
      <w:divBdr>
        <w:top w:val="none" w:sz="0" w:space="0" w:color="auto"/>
        <w:left w:val="none" w:sz="0" w:space="0" w:color="auto"/>
        <w:bottom w:val="none" w:sz="0" w:space="0" w:color="auto"/>
        <w:right w:val="none" w:sz="0" w:space="0" w:color="auto"/>
      </w:divBdr>
    </w:div>
    <w:div w:id="568730156">
      <w:bodyDiv w:val="1"/>
      <w:marLeft w:val="0"/>
      <w:marRight w:val="0"/>
      <w:marTop w:val="0"/>
      <w:marBottom w:val="0"/>
      <w:divBdr>
        <w:top w:val="none" w:sz="0" w:space="0" w:color="auto"/>
        <w:left w:val="none" w:sz="0" w:space="0" w:color="auto"/>
        <w:bottom w:val="none" w:sz="0" w:space="0" w:color="auto"/>
        <w:right w:val="none" w:sz="0" w:space="0" w:color="auto"/>
      </w:divBdr>
    </w:div>
    <w:div w:id="835851500">
      <w:bodyDiv w:val="1"/>
      <w:marLeft w:val="0"/>
      <w:marRight w:val="0"/>
      <w:marTop w:val="0"/>
      <w:marBottom w:val="0"/>
      <w:divBdr>
        <w:top w:val="none" w:sz="0" w:space="0" w:color="auto"/>
        <w:left w:val="none" w:sz="0" w:space="0" w:color="auto"/>
        <w:bottom w:val="none" w:sz="0" w:space="0" w:color="auto"/>
        <w:right w:val="none" w:sz="0" w:space="0" w:color="auto"/>
      </w:divBdr>
    </w:div>
    <w:div w:id="1079905778">
      <w:bodyDiv w:val="1"/>
      <w:marLeft w:val="0"/>
      <w:marRight w:val="0"/>
      <w:marTop w:val="0"/>
      <w:marBottom w:val="0"/>
      <w:divBdr>
        <w:top w:val="none" w:sz="0" w:space="0" w:color="auto"/>
        <w:left w:val="none" w:sz="0" w:space="0" w:color="auto"/>
        <w:bottom w:val="none" w:sz="0" w:space="0" w:color="auto"/>
        <w:right w:val="none" w:sz="0" w:space="0" w:color="auto"/>
      </w:divBdr>
    </w:div>
    <w:div w:id="1346857095">
      <w:bodyDiv w:val="1"/>
      <w:marLeft w:val="0"/>
      <w:marRight w:val="0"/>
      <w:marTop w:val="0"/>
      <w:marBottom w:val="0"/>
      <w:divBdr>
        <w:top w:val="none" w:sz="0" w:space="0" w:color="auto"/>
        <w:left w:val="none" w:sz="0" w:space="0" w:color="auto"/>
        <w:bottom w:val="none" w:sz="0" w:space="0" w:color="auto"/>
        <w:right w:val="none" w:sz="0" w:space="0" w:color="auto"/>
      </w:divBdr>
    </w:div>
    <w:div w:id="1447577331">
      <w:bodyDiv w:val="1"/>
      <w:marLeft w:val="0"/>
      <w:marRight w:val="0"/>
      <w:marTop w:val="0"/>
      <w:marBottom w:val="0"/>
      <w:divBdr>
        <w:top w:val="none" w:sz="0" w:space="0" w:color="auto"/>
        <w:left w:val="none" w:sz="0" w:space="0" w:color="auto"/>
        <w:bottom w:val="none" w:sz="0" w:space="0" w:color="auto"/>
        <w:right w:val="none" w:sz="0" w:space="0" w:color="auto"/>
      </w:divBdr>
    </w:div>
    <w:div w:id="1511799800">
      <w:bodyDiv w:val="1"/>
      <w:marLeft w:val="0"/>
      <w:marRight w:val="0"/>
      <w:marTop w:val="0"/>
      <w:marBottom w:val="0"/>
      <w:divBdr>
        <w:top w:val="none" w:sz="0" w:space="0" w:color="auto"/>
        <w:left w:val="none" w:sz="0" w:space="0" w:color="auto"/>
        <w:bottom w:val="none" w:sz="0" w:space="0" w:color="auto"/>
        <w:right w:val="none" w:sz="0" w:space="0" w:color="auto"/>
      </w:divBdr>
    </w:div>
    <w:div w:id="1560939459">
      <w:bodyDiv w:val="1"/>
      <w:marLeft w:val="0"/>
      <w:marRight w:val="0"/>
      <w:marTop w:val="0"/>
      <w:marBottom w:val="0"/>
      <w:divBdr>
        <w:top w:val="none" w:sz="0" w:space="0" w:color="auto"/>
        <w:left w:val="none" w:sz="0" w:space="0" w:color="auto"/>
        <w:bottom w:val="none" w:sz="0" w:space="0" w:color="auto"/>
        <w:right w:val="none" w:sz="0" w:space="0" w:color="auto"/>
      </w:divBdr>
      <w:divsChild>
        <w:div w:id="147985693">
          <w:marLeft w:val="0"/>
          <w:marRight w:val="0"/>
          <w:marTop w:val="0"/>
          <w:marBottom w:val="0"/>
          <w:divBdr>
            <w:top w:val="none" w:sz="0" w:space="0" w:color="auto"/>
            <w:left w:val="none" w:sz="0" w:space="0" w:color="auto"/>
            <w:bottom w:val="none" w:sz="0" w:space="0" w:color="auto"/>
            <w:right w:val="none" w:sz="0" w:space="0" w:color="auto"/>
          </w:divBdr>
          <w:divsChild>
            <w:div w:id="1436831149">
              <w:marLeft w:val="0"/>
              <w:marRight w:val="0"/>
              <w:marTop w:val="0"/>
              <w:marBottom w:val="0"/>
              <w:divBdr>
                <w:top w:val="none" w:sz="0" w:space="0" w:color="auto"/>
                <w:left w:val="none" w:sz="0" w:space="0" w:color="auto"/>
                <w:bottom w:val="none" w:sz="0" w:space="0" w:color="auto"/>
                <w:right w:val="none" w:sz="0" w:space="0" w:color="auto"/>
              </w:divBdr>
              <w:divsChild>
                <w:div w:id="1952589308">
                  <w:marLeft w:val="0"/>
                  <w:marRight w:val="0"/>
                  <w:marTop w:val="0"/>
                  <w:marBottom w:val="0"/>
                  <w:divBdr>
                    <w:top w:val="none" w:sz="0" w:space="0" w:color="auto"/>
                    <w:left w:val="none" w:sz="0" w:space="0" w:color="auto"/>
                    <w:bottom w:val="none" w:sz="0" w:space="0" w:color="auto"/>
                    <w:right w:val="none" w:sz="0" w:space="0" w:color="auto"/>
                  </w:divBdr>
                  <w:divsChild>
                    <w:div w:id="1161311309">
                      <w:marLeft w:val="0"/>
                      <w:marRight w:val="0"/>
                      <w:marTop w:val="0"/>
                      <w:marBottom w:val="0"/>
                      <w:divBdr>
                        <w:top w:val="none" w:sz="0" w:space="0" w:color="auto"/>
                        <w:left w:val="none" w:sz="0" w:space="0" w:color="auto"/>
                        <w:bottom w:val="none" w:sz="0" w:space="0" w:color="auto"/>
                        <w:right w:val="none" w:sz="0" w:space="0" w:color="auto"/>
                      </w:divBdr>
                      <w:divsChild>
                        <w:div w:id="1611936863">
                          <w:marLeft w:val="0"/>
                          <w:marRight w:val="0"/>
                          <w:marTop w:val="0"/>
                          <w:marBottom w:val="0"/>
                          <w:divBdr>
                            <w:top w:val="none" w:sz="0" w:space="0" w:color="auto"/>
                            <w:left w:val="none" w:sz="0" w:space="0" w:color="auto"/>
                            <w:bottom w:val="none" w:sz="0" w:space="0" w:color="auto"/>
                            <w:right w:val="none" w:sz="0" w:space="0" w:color="auto"/>
                          </w:divBdr>
                          <w:divsChild>
                            <w:div w:id="1313217140">
                              <w:marLeft w:val="0"/>
                              <w:marRight w:val="0"/>
                              <w:marTop w:val="0"/>
                              <w:marBottom w:val="0"/>
                              <w:divBdr>
                                <w:top w:val="none" w:sz="0" w:space="0" w:color="auto"/>
                                <w:left w:val="none" w:sz="0" w:space="0" w:color="auto"/>
                                <w:bottom w:val="none" w:sz="0" w:space="0" w:color="auto"/>
                                <w:right w:val="none" w:sz="0" w:space="0" w:color="auto"/>
                              </w:divBdr>
                              <w:divsChild>
                                <w:div w:id="1160463940">
                                  <w:marLeft w:val="0"/>
                                  <w:marRight w:val="0"/>
                                  <w:marTop w:val="0"/>
                                  <w:marBottom w:val="0"/>
                                  <w:divBdr>
                                    <w:top w:val="none" w:sz="0" w:space="0" w:color="auto"/>
                                    <w:left w:val="none" w:sz="0" w:space="0" w:color="auto"/>
                                    <w:bottom w:val="none" w:sz="0" w:space="0" w:color="auto"/>
                                    <w:right w:val="none" w:sz="0" w:space="0" w:color="auto"/>
                                  </w:divBdr>
                                  <w:divsChild>
                                    <w:div w:id="4919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568635">
          <w:marLeft w:val="0"/>
          <w:marRight w:val="0"/>
          <w:marTop w:val="0"/>
          <w:marBottom w:val="0"/>
          <w:divBdr>
            <w:top w:val="none" w:sz="0" w:space="0" w:color="auto"/>
            <w:left w:val="none" w:sz="0" w:space="0" w:color="auto"/>
            <w:bottom w:val="none" w:sz="0" w:space="0" w:color="auto"/>
            <w:right w:val="none" w:sz="0" w:space="0" w:color="auto"/>
          </w:divBdr>
          <w:divsChild>
            <w:div w:id="773015871">
              <w:marLeft w:val="0"/>
              <w:marRight w:val="0"/>
              <w:marTop w:val="0"/>
              <w:marBottom w:val="0"/>
              <w:divBdr>
                <w:top w:val="none" w:sz="0" w:space="0" w:color="auto"/>
                <w:left w:val="none" w:sz="0" w:space="0" w:color="auto"/>
                <w:bottom w:val="none" w:sz="0" w:space="0" w:color="auto"/>
                <w:right w:val="none" w:sz="0" w:space="0" w:color="auto"/>
              </w:divBdr>
              <w:divsChild>
                <w:div w:id="1184635009">
                  <w:marLeft w:val="0"/>
                  <w:marRight w:val="0"/>
                  <w:marTop w:val="0"/>
                  <w:marBottom w:val="0"/>
                  <w:divBdr>
                    <w:top w:val="none" w:sz="0" w:space="0" w:color="auto"/>
                    <w:left w:val="none" w:sz="0" w:space="0" w:color="auto"/>
                    <w:bottom w:val="none" w:sz="0" w:space="0" w:color="auto"/>
                    <w:right w:val="none" w:sz="0" w:space="0" w:color="auto"/>
                  </w:divBdr>
                  <w:divsChild>
                    <w:div w:id="963148687">
                      <w:marLeft w:val="0"/>
                      <w:marRight w:val="0"/>
                      <w:marTop w:val="0"/>
                      <w:marBottom w:val="0"/>
                      <w:divBdr>
                        <w:top w:val="none" w:sz="0" w:space="0" w:color="auto"/>
                        <w:left w:val="none" w:sz="0" w:space="0" w:color="auto"/>
                        <w:bottom w:val="none" w:sz="0" w:space="0" w:color="auto"/>
                        <w:right w:val="none" w:sz="0" w:space="0" w:color="auto"/>
                      </w:divBdr>
                      <w:divsChild>
                        <w:div w:id="171798280">
                          <w:marLeft w:val="0"/>
                          <w:marRight w:val="0"/>
                          <w:marTop w:val="0"/>
                          <w:marBottom w:val="0"/>
                          <w:divBdr>
                            <w:top w:val="none" w:sz="0" w:space="0" w:color="auto"/>
                            <w:left w:val="none" w:sz="0" w:space="0" w:color="auto"/>
                            <w:bottom w:val="none" w:sz="0" w:space="0" w:color="auto"/>
                            <w:right w:val="none" w:sz="0" w:space="0" w:color="auto"/>
                          </w:divBdr>
                          <w:divsChild>
                            <w:div w:id="82651039">
                              <w:marLeft w:val="0"/>
                              <w:marRight w:val="0"/>
                              <w:marTop w:val="0"/>
                              <w:marBottom w:val="0"/>
                              <w:divBdr>
                                <w:top w:val="none" w:sz="0" w:space="0" w:color="auto"/>
                                <w:left w:val="none" w:sz="0" w:space="0" w:color="auto"/>
                                <w:bottom w:val="none" w:sz="0" w:space="0" w:color="auto"/>
                                <w:right w:val="none" w:sz="0" w:space="0" w:color="auto"/>
                              </w:divBdr>
                              <w:divsChild>
                                <w:div w:id="935092311">
                                  <w:marLeft w:val="0"/>
                                  <w:marRight w:val="0"/>
                                  <w:marTop w:val="0"/>
                                  <w:marBottom w:val="0"/>
                                  <w:divBdr>
                                    <w:top w:val="none" w:sz="0" w:space="0" w:color="auto"/>
                                    <w:left w:val="none" w:sz="0" w:space="0" w:color="auto"/>
                                    <w:bottom w:val="none" w:sz="0" w:space="0" w:color="auto"/>
                                    <w:right w:val="none" w:sz="0" w:space="0" w:color="auto"/>
                                  </w:divBdr>
                                  <w:divsChild>
                                    <w:div w:id="18766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2962">
                              <w:marLeft w:val="0"/>
                              <w:marRight w:val="0"/>
                              <w:marTop w:val="0"/>
                              <w:marBottom w:val="0"/>
                              <w:divBdr>
                                <w:top w:val="none" w:sz="0" w:space="0" w:color="auto"/>
                                <w:left w:val="none" w:sz="0" w:space="0" w:color="auto"/>
                                <w:bottom w:val="none" w:sz="0" w:space="0" w:color="auto"/>
                                <w:right w:val="none" w:sz="0" w:space="0" w:color="auto"/>
                              </w:divBdr>
                              <w:divsChild>
                                <w:div w:id="92669471">
                                  <w:marLeft w:val="0"/>
                                  <w:marRight w:val="0"/>
                                  <w:marTop w:val="0"/>
                                  <w:marBottom w:val="0"/>
                                  <w:divBdr>
                                    <w:top w:val="none" w:sz="0" w:space="0" w:color="auto"/>
                                    <w:left w:val="none" w:sz="0" w:space="0" w:color="auto"/>
                                    <w:bottom w:val="none" w:sz="0" w:space="0" w:color="auto"/>
                                    <w:right w:val="none" w:sz="0" w:space="0" w:color="auto"/>
                                  </w:divBdr>
                                  <w:divsChild>
                                    <w:div w:id="3353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816851">
          <w:marLeft w:val="0"/>
          <w:marRight w:val="0"/>
          <w:marTop w:val="0"/>
          <w:marBottom w:val="0"/>
          <w:divBdr>
            <w:top w:val="none" w:sz="0" w:space="0" w:color="auto"/>
            <w:left w:val="none" w:sz="0" w:space="0" w:color="auto"/>
            <w:bottom w:val="none" w:sz="0" w:space="0" w:color="auto"/>
            <w:right w:val="none" w:sz="0" w:space="0" w:color="auto"/>
          </w:divBdr>
          <w:divsChild>
            <w:div w:id="996568487">
              <w:marLeft w:val="0"/>
              <w:marRight w:val="0"/>
              <w:marTop w:val="0"/>
              <w:marBottom w:val="0"/>
              <w:divBdr>
                <w:top w:val="none" w:sz="0" w:space="0" w:color="auto"/>
                <w:left w:val="none" w:sz="0" w:space="0" w:color="auto"/>
                <w:bottom w:val="none" w:sz="0" w:space="0" w:color="auto"/>
                <w:right w:val="none" w:sz="0" w:space="0" w:color="auto"/>
              </w:divBdr>
              <w:divsChild>
                <w:div w:id="1277911572">
                  <w:marLeft w:val="0"/>
                  <w:marRight w:val="0"/>
                  <w:marTop w:val="0"/>
                  <w:marBottom w:val="0"/>
                  <w:divBdr>
                    <w:top w:val="none" w:sz="0" w:space="0" w:color="auto"/>
                    <w:left w:val="none" w:sz="0" w:space="0" w:color="auto"/>
                    <w:bottom w:val="none" w:sz="0" w:space="0" w:color="auto"/>
                    <w:right w:val="none" w:sz="0" w:space="0" w:color="auto"/>
                  </w:divBdr>
                  <w:divsChild>
                    <w:div w:id="1577132109">
                      <w:marLeft w:val="0"/>
                      <w:marRight w:val="0"/>
                      <w:marTop w:val="0"/>
                      <w:marBottom w:val="0"/>
                      <w:divBdr>
                        <w:top w:val="none" w:sz="0" w:space="0" w:color="auto"/>
                        <w:left w:val="none" w:sz="0" w:space="0" w:color="auto"/>
                        <w:bottom w:val="none" w:sz="0" w:space="0" w:color="auto"/>
                        <w:right w:val="none" w:sz="0" w:space="0" w:color="auto"/>
                      </w:divBdr>
                      <w:divsChild>
                        <w:div w:id="562715710">
                          <w:marLeft w:val="0"/>
                          <w:marRight w:val="0"/>
                          <w:marTop w:val="0"/>
                          <w:marBottom w:val="0"/>
                          <w:divBdr>
                            <w:top w:val="none" w:sz="0" w:space="0" w:color="auto"/>
                            <w:left w:val="none" w:sz="0" w:space="0" w:color="auto"/>
                            <w:bottom w:val="none" w:sz="0" w:space="0" w:color="auto"/>
                            <w:right w:val="none" w:sz="0" w:space="0" w:color="auto"/>
                          </w:divBdr>
                          <w:divsChild>
                            <w:div w:id="1702783678">
                              <w:marLeft w:val="0"/>
                              <w:marRight w:val="0"/>
                              <w:marTop w:val="0"/>
                              <w:marBottom w:val="0"/>
                              <w:divBdr>
                                <w:top w:val="none" w:sz="0" w:space="0" w:color="auto"/>
                                <w:left w:val="none" w:sz="0" w:space="0" w:color="auto"/>
                                <w:bottom w:val="none" w:sz="0" w:space="0" w:color="auto"/>
                                <w:right w:val="none" w:sz="0" w:space="0" w:color="auto"/>
                              </w:divBdr>
                              <w:divsChild>
                                <w:div w:id="802238823">
                                  <w:marLeft w:val="0"/>
                                  <w:marRight w:val="0"/>
                                  <w:marTop w:val="0"/>
                                  <w:marBottom w:val="0"/>
                                  <w:divBdr>
                                    <w:top w:val="none" w:sz="0" w:space="0" w:color="auto"/>
                                    <w:left w:val="none" w:sz="0" w:space="0" w:color="auto"/>
                                    <w:bottom w:val="none" w:sz="0" w:space="0" w:color="auto"/>
                                    <w:right w:val="none" w:sz="0" w:space="0" w:color="auto"/>
                                  </w:divBdr>
                                  <w:divsChild>
                                    <w:div w:id="134227755">
                                      <w:marLeft w:val="0"/>
                                      <w:marRight w:val="0"/>
                                      <w:marTop w:val="0"/>
                                      <w:marBottom w:val="0"/>
                                      <w:divBdr>
                                        <w:top w:val="none" w:sz="0" w:space="0" w:color="auto"/>
                                        <w:left w:val="none" w:sz="0" w:space="0" w:color="auto"/>
                                        <w:bottom w:val="none" w:sz="0" w:space="0" w:color="auto"/>
                                        <w:right w:val="none" w:sz="0" w:space="0" w:color="auto"/>
                                      </w:divBdr>
                                      <w:divsChild>
                                        <w:div w:id="366566360">
                                          <w:marLeft w:val="0"/>
                                          <w:marRight w:val="0"/>
                                          <w:marTop w:val="0"/>
                                          <w:marBottom w:val="0"/>
                                          <w:divBdr>
                                            <w:top w:val="none" w:sz="0" w:space="0" w:color="auto"/>
                                            <w:left w:val="none" w:sz="0" w:space="0" w:color="auto"/>
                                            <w:bottom w:val="none" w:sz="0" w:space="0" w:color="auto"/>
                                            <w:right w:val="none" w:sz="0" w:space="0" w:color="auto"/>
                                          </w:divBdr>
                                        </w:div>
                                      </w:divsChild>
                                    </w:div>
                                    <w:div w:id="486822666">
                                      <w:marLeft w:val="0"/>
                                      <w:marRight w:val="0"/>
                                      <w:marTop w:val="0"/>
                                      <w:marBottom w:val="0"/>
                                      <w:divBdr>
                                        <w:top w:val="none" w:sz="0" w:space="0" w:color="auto"/>
                                        <w:left w:val="none" w:sz="0" w:space="0" w:color="auto"/>
                                        <w:bottom w:val="none" w:sz="0" w:space="0" w:color="auto"/>
                                        <w:right w:val="none" w:sz="0" w:space="0" w:color="auto"/>
                                      </w:divBdr>
                                    </w:div>
                                    <w:div w:id="589124171">
                                      <w:marLeft w:val="0"/>
                                      <w:marRight w:val="0"/>
                                      <w:marTop w:val="0"/>
                                      <w:marBottom w:val="0"/>
                                      <w:divBdr>
                                        <w:top w:val="none" w:sz="0" w:space="0" w:color="auto"/>
                                        <w:left w:val="none" w:sz="0" w:space="0" w:color="auto"/>
                                        <w:bottom w:val="none" w:sz="0" w:space="0" w:color="auto"/>
                                        <w:right w:val="none" w:sz="0" w:space="0" w:color="auto"/>
                                      </w:divBdr>
                                    </w:div>
                                    <w:div w:id="810950590">
                                      <w:marLeft w:val="0"/>
                                      <w:marRight w:val="0"/>
                                      <w:marTop w:val="0"/>
                                      <w:marBottom w:val="0"/>
                                      <w:divBdr>
                                        <w:top w:val="none" w:sz="0" w:space="0" w:color="auto"/>
                                        <w:left w:val="none" w:sz="0" w:space="0" w:color="auto"/>
                                        <w:bottom w:val="none" w:sz="0" w:space="0" w:color="auto"/>
                                        <w:right w:val="none" w:sz="0" w:space="0" w:color="auto"/>
                                      </w:divBdr>
                                    </w:div>
                                    <w:div w:id="882407371">
                                      <w:marLeft w:val="0"/>
                                      <w:marRight w:val="0"/>
                                      <w:marTop w:val="0"/>
                                      <w:marBottom w:val="0"/>
                                      <w:divBdr>
                                        <w:top w:val="none" w:sz="0" w:space="0" w:color="auto"/>
                                        <w:left w:val="none" w:sz="0" w:space="0" w:color="auto"/>
                                        <w:bottom w:val="none" w:sz="0" w:space="0" w:color="auto"/>
                                        <w:right w:val="none" w:sz="0" w:space="0" w:color="auto"/>
                                      </w:divBdr>
                                    </w:div>
                                    <w:div w:id="1166677186">
                                      <w:marLeft w:val="0"/>
                                      <w:marRight w:val="0"/>
                                      <w:marTop w:val="0"/>
                                      <w:marBottom w:val="0"/>
                                      <w:divBdr>
                                        <w:top w:val="none" w:sz="0" w:space="0" w:color="auto"/>
                                        <w:left w:val="none" w:sz="0" w:space="0" w:color="auto"/>
                                        <w:bottom w:val="none" w:sz="0" w:space="0" w:color="auto"/>
                                        <w:right w:val="none" w:sz="0" w:space="0" w:color="auto"/>
                                      </w:divBdr>
                                    </w:div>
                                    <w:div w:id="1235816709">
                                      <w:marLeft w:val="0"/>
                                      <w:marRight w:val="0"/>
                                      <w:marTop w:val="0"/>
                                      <w:marBottom w:val="0"/>
                                      <w:divBdr>
                                        <w:top w:val="none" w:sz="0" w:space="0" w:color="auto"/>
                                        <w:left w:val="none" w:sz="0" w:space="0" w:color="auto"/>
                                        <w:bottom w:val="none" w:sz="0" w:space="0" w:color="auto"/>
                                        <w:right w:val="none" w:sz="0" w:space="0" w:color="auto"/>
                                      </w:divBdr>
                                    </w:div>
                                    <w:div w:id="1413090503">
                                      <w:marLeft w:val="0"/>
                                      <w:marRight w:val="0"/>
                                      <w:marTop w:val="0"/>
                                      <w:marBottom w:val="0"/>
                                      <w:divBdr>
                                        <w:top w:val="none" w:sz="0" w:space="0" w:color="auto"/>
                                        <w:left w:val="none" w:sz="0" w:space="0" w:color="auto"/>
                                        <w:bottom w:val="none" w:sz="0" w:space="0" w:color="auto"/>
                                        <w:right w:val="none" w:sz="0" w:space="0" w:color="auto"/>
                                      </w:divBdr>
                                    </w:div>
                                    <w:div w:id="1423605127">
                                      <w:marLeft w:val="0"/>
                                      <w:marRight w:val="0"/>
                                      <w:marTop w:val="0"/>
                                      <w:marBottom w:val="0"/>
                                      <w:divBdr>
                                        <w:top w:val="none" w:sz="0" w:space="0" w:color="auto"/>
                                        <w:left w:val="none" w:sz="0" w:space="0" w:color="auto"/>
                                        <w:bottom w:val="none" w:sz="0" w:space="0" w:color="auto"/>
                                        <w:right w:val="none" w:sz="0" w:space="0" w:color="auto"/>
                                      </w:divBdr>
                                    </w:div>
                                    <w:div w:id="1921206938">
                                      <w:marLeft w:val="0"/>
                                      <w:marRight w:val="0"/>
                                      <w:marTop w:val="0"/>
                                      <w:marBottom w:val="0"/>
                                      <w:divBdr>
                                        <w:top w:val="none" w:sz="0" w:space="0" w:color="auto"/>
                                        <w:left w:val="none" w:sz="0" w:space="0" w:color="auto"/>
                                        <w:bottom w:val="none" w:sz="0" w:space="0" w:color="auto"/>
                                        <w:right w:val="none" w:sz="0" w:space="0" w:color="auto"/>
                                      </w:divBdr>
                                    </w:div>
                                    <w:div w:id="1966080801">
                                      <w:marLeft w:val="0"/>
                                      <w:marRight w:val="0"/>
                                      <w:marTop w:val="0"/>
                                      <w:marBottom w:val="0"/>
                                      <w:divBdr>
                                        <w:top w:val="none" w:sz="0" w:space="0" w:color="auto"/>
                                        <w:left w:val="none" w:sz="0" w:space="0" w:color="auto"/>
                                        <w:bottom w:val="none" w:sz="0" w:space="0" w:color="auto"/>
                                        <w:right w:val="none" w:sz="0" w:space="0" w:color="auto"/>
                                      </w:divBdr>
                                    </w:div>
                                    <w:div w:id="20159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557175">
          <w:marLeft w:val="0"/>
          <w:marRight w:val="0"/>
          <w:marTop w:val="0"/>
          <w:marBottom w:val="0"/>
          <w:divBdr>
            <w:top w:val="none" w:sz="0" w:space="0" w:color="auto"/>
            <w:left w:val="none" w:sz="0" w:space="0" w:color="auto"/>
            <w:bottom w:val="none" w:sz="0" w:space="0" w:color="auto"/>
            <w:right w:val="none" w:sz="0" w:space="0" w:color="auto"/>
          </w:divBdr>
          <w:divsChild>
            <w:div w:id="1345594243">
              <w:marLeft w:val="0"/>
              <w:marRight w:val="0"/>
              <w:marTop w:val="0"/>
              <w:marBottom w:val="0"/>
              <w:divBdr>
                <w:top w:val="none" w:sz="0" w:space="0" w:color="auto"/>
                <w:left w:val="none" w:sz="0" w:space="0" w:color="auto"/>
                <w:bottom w:val="none" w:sz="0" w:space="0" w:color="auto"/>
                <w:right w:val="none" w:sz="0" w:space="0" w:color="auto"/>
              </w:divBdr>
              <w:divsChild>
                <w:div w:id="1592814098">
                  <w:marLeft w:val="0"/>
                  <w:marRight w:val="0"/>
                  <w:marTop w:val="0"/>
                  <w:marBottom w:val="0"/>
                  <w:divBdr>
                    <w:top w:val="none" w:sz="0" w:space="0" w:color="auto"/>
                    <w:left w:val="none" w:sz="0" w:space="0" w:color="auto"/>
                    <w:bottom w:val="none" w:sz="0" w:space="0" w:color="auto"/>
                    <w:right w:val="none" w:sz="0" w:space="0" w:color="auto"/>
                  </w:divBdr>
                  <w:divsChild>
                    <w:div w:id="1832329524">
                      <w:marLeft w:val="0"/>
                      <w:marRight w:val="0"/>
                      <w:marTop w:val="0"/>
                      <w:marBottom w:val="0"/>
                      <w:divBdr>
                        <w:top w:val="none" w:sz="0" w:space="0" w:color="auto"/>
                        <w:left w:val="none" w:sz="0" w:space="0" w:color="auto"/>
                        <w:bottom w:val="none" w:sz="0" w:space="0" w:color="auto"/>
                        <w:right w:val="none" w:sz="0" w:space="0" w:color="auto"/>
                      </w:divBdr>
                      <w:divsChild>
                        <w:div w:id="2117560493">
                          <w:marLeft w:val="0"/>
                          <w:marRight w:val="0"/>
                          <w:marTop w:val="0"/>
                          <w:marBottom w:val="0"/>
                          <w:divBdr>
                            <w:top w:val="none" w:sz="0" w:space="0" w:color="auto"/>
                            <w:left w:val="none" w:sz="0" w:space="0" w:color="auto"/>
                            <w:bottom w:val="none" w:sz="0" w:space="0" w:color="auto"/>
                            <w:right w:val="none" w:sz="0" w:space="0" w:color="auto"/>
                          </w:divBdr>
                          <w:divsChild>
                            <w:div w:id="2126734640">
                              <w:marLeft w:val="0"/>
                              <w:marRight w:val="0"/>
                              <w:marTop w:val="0"/>
                              <w:marBottom w:val="0"/>
                              <w:divBdr>
                                <w:top w:val="none" w:sz="0" w:space="0" w:color="auto"/>
                                <w:left w:val="none" w:sz="0" w:space="0" w:color="auto"/>
                                <w:bottom w:val="none" w:sz="0" w:space="0" w:color="auto"/>
                                <w:right w:val="none" w:sz="0" w:space="0" w:color="auto"/>
                              </w:divBdr>
                              <w:divsChild>
                                <w:div w:id="706176811">
                                  <w:marLeft w:val="0"/>
                                  <w:marRight w:val="0"/>
                                  <w:marTop w:val="0"/>
                                  <w:marBottom w:val="0"/>
                                  <w:divBdr>
                                    <w:top w:val="none" w:sz="0" w:space="0" w:color="auto"/>
                                    <w:left w:val="none" w:sz="0" w:space="0" w:color="auto"/>
                                    <w:bottom w:val="none" w:sz="0" w:space="0" w:color="auto"/>
                                    <w:right w:val="none" w:sz="0" w:space="0" w:color="auto"/>
                                  </w:divBdr>
                                  <w:divsChild>
                                    <w:div w:id="20968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666592">
          <w:marLeft w:val="0"/>
          <w:marRight w:val="0"/>
          <w:marTop w:val="0"/>
          <w:marBottom w:val="0"/>
          <w:divBdr>
            <w:top w:val="none" w:sz="0" w:space="0" w:color="auto"/>
            <w:left w:val="none" w:sz="0" w:space="0" w:color="auto"/>
            <w:bottom w:val="none" w:sz="0" w:space="0" w:color="auto"/>
            <w:right w:val="none" w:sz="0" w:space="0" w:color="auto"/>
          </w:divBdr>
          <w:divsChild>
            <w:div w:id="492649793">
              <w:marLeft w:val="0"/>
              <w:marRight w:val="0"/>
              <w:marTop w:val="0"/>
              <w:marBottom w:val="0"/>
              <w:divBdr>
                <w:top w:val="none" w:sz="0" w:space="0" w:color="auto"/>
                <w:left w:val="none" w:sz="0" w:space="0" w:color="auto"/>
                <w:bottom w:val="none" w:sz="0" w:space="0" w:color="auto"/>
                <w:right w:val="none" w:sz="0" w:space="0" w:color="auto"/>
              </w:divBdr>
              <w:divsChild>
                <w:div w:id="1949124010">
                  <w:marLeft w:val="0"/>
                  <w:marRight w:val="0"/>
                  <w:marTop w:val="0"/>
                  <w:marBottom w:val="0"/>
                  <w:divBdr>
                    <w:top w:val="none" w:sz="0" w:space="0" w:color="auto"/>
                    <w:left w:val="none" w:sz="0" w:space="0" w:color="auto"/>
                    <w:bottom w:val="none" w:sz="0" w:space="0" w:color="auto"/>
                    <w:right w:val="none" w:sz="0" w:space="0" w:color="auto"/>
                  </w:divBdr>
                  <w:divsChild>
                    <w:div w:id="960191411">
                      <w:marLeft w:val="0"/>
                      <w:marRight w:val="0"/>
                      <w:marTop w:val="0"/>
                      <w:marBottom w:val="0"/>
                      <w:divBdr>
                        <w:top w:val="none" w:sz="0" w:space="0" w:color="auto"/>
                        <w:left w:val="none" w:sz="0" w:space="0" w:color="auto"/>
                        <w:bottom w:val="none" w:sz="0" w:space="0" w:color="auto"/>
                        <w:right w:val="none" w:sz="0" w:space="0" w:color="auto"/>
                      </w:divBdr>
                      <w:divsChild>
                        <w:div w:id="148984833">
                          <w:marLeft w:val="0"/>
                          <w:marRight w:val="0"/>
                          <w:marTop w:val="0"/>
                          <w:marBottom w:val="0"/>
                          <w:divBdr>
                            <w:top w:val="none" w:sz="0" w:space="0" w:color="auto"/>
                            <w:left w:val="none" w:sz="0" w:space="0" w:color="auto"/>
                            <w:bottom w:val="none" w:sz="0" w:space="0" w:color="auto"/>
                            <w:right w:val="none" w:sz="0" w:space="0" w:color="auto"/>
                          </w:divBdr>
                          <w:divsChild>
                            <w:div w:id="417602125">
                              <w:marLeft w:val="0"/>
                              <w:marRight w:val="0"/>
                              <w:marTop w:val="0"/>
                              <w:marBottom w:val="0"/>
                              <w:divBdr>
                                <w:top w:val="none" w:sz="0" w:space="0" w:color="auto"/>
                                <w:left w:val="none" w:sz="0" w:space="0" w:color="auto"/>
                                <w:bottom w:val="none" w:sz="0" w:space="0" w:color="auto"/>
                                <w:right w:val="none" w:sz="0" w:space="0" w:color="auto"/>
                              </w:divBdr>
                              <w:divsChild>
                                <w:div w:id="911355060">
                                  <w:marLeft w:val="0"/>
                                  <w:marRight w:val="0"/>
                                  <w:marTop w:val="0"/>
                                  <w:marBottom w:val="0"/>
                                  <w:divBdr>
                                    <w:top w:val="none" w:sz="0" w:space="0" w:color="auto"/>
                                    <w:left w:val="none" w:sz="0" w:space="0" w:color="auto"/>
                                    <w:bottom w:val="none" w:sz="0" w:space="0" w:color="auto"/>
                                    <w:right w:val="none" w:sz="0" w:space="0" w:color="auto"/>
                                  </w:divBdr>
                                  <w:divsChild>
                                    <w:div w:id="55209377">
                                      <w:marLeft w:val="0"/>
                                      <w:marRight w:val="0"/>
                                      <w:marTop w:val="0"/>
                                      <w:marBottom w:val="0"/>
                                      <w:divBdr>
                                        <w:top w:val="none" w:sz="0" w:space="0" w:color="auto"/>
                                        <w:left w:val="none" w:sz="0" w:space="0" w:color="auto"/>
                                        <w:bottom w:val="none" w:sz="0" w:space="0" w:color="auto"/>
                                        <w:right w:val="none" w:sz="0" w:space="0" w:color="auto"/>
                                      </w:divBdr>
                                    </w:div>
                                    <w:div w:id="614675335">
                                      <w:marLeft w:val="0"/>
                                      <w:marRight w:val="0"/>
                                      <w:marTop w:val="0"/>
                                      <w:marBottom w:val="0"/>
                                      <w:divBdr>
                                        <w:top w:val="none" w:sz="0" w:space="0" w:color="auto"/>
                                        <w:left w:val="none" w:sz="0" w:space="0" w:color="auto"/>
                                        <w:bottom w:val="none" w:sz="0" w:space="0" w:color="auto"/>
                                        <w:right w:val="none" w:sz="0" w:space="0" w:color="auto"/>
                                      </w:divBdr>
                                    </w:div>
                                    <w:div w:id="891501584">
                                      <w:marLeft w:val="0"/>
                                      <w:marRight w:val="0"/>
                                      <w:marTop w:val="0"/>
                                      <w:marBottom w:val="0"/>
                                      <w:divBdr>
                                        <w:top w:val="none" w:sz="0" w:space="0" w:color="auto"/>
                                        <w:left w:val="none" w:sz="0" w:space="0" w:color="auto"/>
                                        <w:bottom w:val="none" w:sz="0" w:space="0" w:color="auto"/>
                                        <w:right w:val="none" w:sz="0" w:space="0" w:color="auto"/>
                                      </w:divBdr>
                                    </w:div>
                                    <w:div w:id="958953822">
                                      <w:marLeft w:val="0"/>
                                      <w:marRight w:val="0"/>
                                      <w:marTop w:val="0"/>
                                      <w:marBottom w:val="0"/>
                                      <w:divBdr>
                                        <w:top w:val="none" w:sz="0" w:space="0" w:color="auto"/>
                                        <w:left w:val="none" w:sz="0" w:space="0" w:color="auto"/>
                                        <w:bottom w:val="none" w:sz="0" w:space="0" w:color="auto"/>
                                        <w:right w:val="none" w:sz="0" w:space="0" w:color="auto"/>
                                      </w:divBdr>
                                    </w:div>
                                    <w:div w:id="1343506822">
                                      <w:marLeft w:val="0"/>
                                      <w:marRight w:val="0"/>
                                      <w:marTop w:val="0"/>
                                      <w:marBottom w:val="0"/>
                                      <w:divBdr>
                                        <w:top w:val="none" w:sz="0" w:space="0" w:color="auto"/>
                                        <w:left w:val="none" w:sz="0" w:space="0" w:color="auto"/>
                                        <w:bottom w:val="none" w:sz="0" w:space="0" w:color="auto"/>
                                        <w:right w:val="none" w:sz="0" w:space="0" w:color="auto"/>
                                      </w:divBdr>
                                    </w:div>
                                    <w:div w:id="178025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80287">
                              <w:marLeft w:val="0"/>
                              <w:marRight w:val="0"/>
                              <w:marTop w:val="0"/>
                              <w:marBottom w:val="0"/>
                              <w:divBdr>
                                <w:top w:val="none" w:sz="0" w:space="0" w:color="auto"/>
                                <w:left w:val="none" w:sz="0" w:space="0" w:color="auto"/>
                                <w:bottom w:val="none" w:sz="0" w:space="0" w:color="auto"/>
                                <w:right w:val="none" w:sz="0" w:space="0" w:color="auto"/>
                              </w:divBdr>
                              <w:divsChild>
                                <w:div w:id="922642992">
                                  <w:marLeft w:val="0"/>
                                  <w:marRight w:val="0"/>
                                  <w:marTop w:val="0"/>
                                  <w:marBottom w:val="0"/>
                                  <w:divBdr>
                                    <w:top w:val="none" w:sz="0" w:space="0" w:color="auto"/>
                                    <w:left w:val="none" w:sz="0" w:space="0" w:color="auto"/>
                                    <w:bottom w:val="none" w:sz="0" w:space="0" w:color="auto"/>
                                    <w:right w:val="none" w:sz="0" w:space="0" w:color="auto"/>
                                  </w:divBdr>
                                  <w:divsChild>
                                    <w:div w:id="8924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3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pp.undp.org/SitePages/POPPBSUnit.aspx?TermID=1c019435-9793-447e-8959-0b32d23bf3d5&amp;Menu=BusinessUn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iro.com/app/board/o9J_lM1-L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dp.org/gef-audit-transparency" TargetMode="External"/><Relationship Id="rId5" Type="http://schemas.openxmlformats.org/officeDocument/2006/relationships/numbering" Target="numbering.xml"/><Relationship Id="rId15" Type="http://schemas.openxmlformats.org/officeDocument/2006/relationships/hyperlink" Target="https://miro.com/app/board/o9J_lM1-LT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undp.sharepoint.com/sites/RBECPPMReferenceGroup/Shared%20Documents/Forms/AllItems.aspx?viewid=d977e118%2Dac55%2D4e23%2D9b0b%2D0a24c6a1d0dd&amp;id=%2Fsites%2FRBECPPMReferenceGroup%2FShared%20Documents%2FTOT%20Workshop%20June%202019" TargetMode="External"/><Relationship Id="rId1" Type="http://schemas.openxmlformats.org/officeDocument/2006/relationships/hyperlink" Target="https://web.microsoftstream.com/video/0d9f9246-580c-408b-9682-b4a20e301e68?referrer=https:%2F%2Fwww.yammer.com%2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a535f45-83ee-44bc-bc3a-9a92a724a33c">
      <UserInfo>
        <DisplayName>John OBrien</DisplayName>
        <AccountId>68</AccountId>
        <AccountType/>
      </UserInfo>
      <UserInfo>
        <DisplayName>Abusabeeb Elsadig</DisplayName>
        <AccountId>87</AccountId>
        <AccountType/>
      </UserInfo>
      <UserInfo>
        <DisplayName>Tina Stoum</DisplayName>
        <AccountId>88</AccountId>
        <AccountType/>
      </UserInfo>
      <UserInfo>
        <DisplayName>Envesa Hodzic-Kovac</DisplayName>
        <AccountId>98</AccountId>
        <AccountType/>
      </UserInfo>
      <UserInfo>
        <DisplayName>Ozlem Altug</DisplayName>
        <AccountId>14</AccountId>
        <AccountType/>
      </UserInfo>
      <UserInfo>
        <DisplayName>Tobias Herlbauer</DisplayName>
        <AccountId>11</AccountId>
        <AccountType/>
      </UserInfo>
      <UserInfo>
        <DisplayName>Yuliya Shcherbinina</DisplayName>
        <AccountId>13</AccountId>
        <AccountType/>
      </UserInfo>
      <UserInfo>
        <DisplayName>Ekaterina Paniklova</DisplayName>
        <AccountId>6</AccountId>
        <AccountType/>
      </UserInfo>
      <UserInfo>
        <DisplayName>Gerd Trogemann</DisplayName>
        <AccountId>21</AccountId>
        <AccountType/>
      </UserInfo>
      <UserInfo>
        <DisplayName>Agi Veres</DisplayName>
        <AccountId>15</AccountId>
        <AccountType/>
      </UserInfo>
      <UserInfo>
        <DisplayName>Emel Yavuz</DisplayName>
        <AccountId>194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C0C64ED7F7674AA796BA2F445F6642" ma:contentTypeVersion="11" ma:contentTypeDescription="Create a new document." ma:contentTypeScope="" ma:versionID="9a12f6e1c4cba757b5ecca263efb3a83">
  <xsd:schema xmlns:xsd="http://www.w3.org/2001/XMLSchema" xmlns:xs="http://www.w3.org/2001/XMLSchema" xmlns:p="http://schemas.microsoft.com/office/2006/metadata/properties" xmlns:ns2="ba535f45-83ee-44bc-bc3a-9a92a724a33c" xmlns:ns3="f441337f-4376-48e6-9ce0-40d2a0aae3c3" targetNamespace="http://schemas.microsoft.com/office/2006/metadata/properties" ma:root="true" ma:fieldsID="6a990290a5c8729310ce207cca9256d6" ns2:_="" ns3:_="">
    <xsd:import namespace="ba535f45-83ee-44bc-bc3a-9a92a724a33c"/>
    <xsd:import namespace="f441337f-4376-48e6-9ce0-40d2a0aae3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35f45-83ee-44bc-bc3a-9a92a724a3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41337f-4376-48e6-9ce0-40d2a0aae3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A5E1FB-FA45-4279-8F96-34DBE9224472}">
  <ds:schemaRefs>
    <ds:schemaRef ds:uri="http://schemas.openxmlformats.org/officeDocument/2006/bibliography"/>
  </ds:schemaRefs>
</ds:datastoreItem>
</file>

<file path=customXml/itemProps2.xml><?xml version="1.0" encoding="utf-8"?>
<ds:datastoreItem xmlns:ds="http://schemas.openxmlformats.org/officeDocument/2006/customXml" ds:itemID="{BB2BE150-B7A9-4D6D-A6EF-305120EC41DE}">
  <ds:schemaRefs>
    <ds:schemaRef ds:uri="http://schemas.microsoft.com/sharepoint/v3/contenttype/forms"/>
  </ds:schemaRefs>
</ds:datastoreItem>
</file>

<file path=customXml/itemProps3.xml><?xml version="1.0" encoding="utf-8"?>
<ds:datastoreItem xmlns:ds="http://schemas.openxmlformats.org/officeDocument/2006/customXml" ds:itemID="{B0610705-A301-405F-97F8-7106244A8DBD}">
  <ds:schemaRefs>
    <ds:schemaRef ds:uri="http://schemas.microsoft.com/office/2006/metadata/properties"/>
    <ds:schemaRef ds:uri="http://schemas.microsoft.com/office/infopath/2007/PartnerControls"/>
    <ds:schemaRef ds:uri="ba535f45-83ee-44bc-bc3a-9a92a724a33c"/>
  </ds:schemaRefs>
</ds:datastoreItem>
</file>

<file path=customXml/itemProps4.xml><?xml version="1.0" encoding="utf-8"?>
<ds:datastoreItem xmlns:ds="http://schemas.openxmlformats.org/officeDocument/2006/customXml" ds:itemID="{5E280B7E-16A8-4E60-80A5-469A99A6F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35f45-83ee-44bc-bc3a-9a92a724a33c"/>
    <ds:schemaRef ds:uri="f441337f-4376-48e6-9ce0-40d2a0aae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4324</Characters>
  <Application>Microsoft Office Word</Application>
  <DocSecurity>4</DocSecurity>
  <Lines>36</Lines>
  <Paragraphs>10</Paragraphs>
  <ScaleCrop>false</ScaleCrop>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Ten</dc:creator>
  <cp:keywords/>
  <dc:description/>
  <cp:lastModifiedBy>Lesia Shyshko</cp:lastModifiedBy>
  <cp:revision>2</cp:revision>
  <cp:lastPrinted>2019-06-18T19:54:00Z</cp:lastPrinted>
  <dcterms:created xsi:type="dcterms:W3CDTF">2021-04-15T09:24:00Z</dcterms:created>
  <dcterms:modified xsi:type="dcterms:W3CDTF">2021-04-15T09:24:00Z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0x010100CEC0C64ED7F7674AA796BA2F445F6642</vt:lpwstr>
  </property>
</Properties>
</file>