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AD9F" w14:textId="77777777" w:rsidR="00E329A2" w:rsidRPr="00BC14E7" w:rsidRDefault="00E329A2" w:rsidP="001D5EBB">
      <w:pPr>
        <w:ind w:left="4320" w:firstLine="720"/>
        <w:rPr>
          <w:rFonts w:ascii="Cambria" w:hAnsi="Cambria" w:cs="Times New Roman"/>
          <w:lang w:val="pt-BR"/>
        </w:rPr>
      </w:pPr>
    </w:p>
    <w:p w14:paraId="066768C8" w14:textId="77777777" w:rsidR="00FE3842" w:rsidRPr="00BC14E7" w:rsidRDefault="00FE3842" w:rsidP="001D5EBB">
      <w:pPr>
        <w:ind w:left="4320" w:firstLine="720"/>
        <w:rPr>
          <w:rFonts w:ascii="Cambria" w:hAnsi="Cambria" w:cs="Times New Roman"/>
          <w:lang w:val="pt-BR"/>
        </w:rPr>
      </w:pPr>
    </w:p>
    <w:p w14:paraId="482B8717" w14:textId="77777777" w:rsidR="00FE3842" w:rsidRPr="00BC14E7" w:rsidRDefault="00FE3842" w:rsidP="001D5EBB">
      <w:pPr>
        <w:ind w:left="4320" w:firstLine="720"/>
        <w:rPr>
          <w:rFonts w:ascii="Cambria" w:hAnsi="Cambria" w:cs="Times New Roman"/>
          <w:lang w:val="pt-BR"/>
        </w:rPr>
      </w:pPr>
    </w:p>
    <w:p w14:paraId="48EA4D4E" w14:textId="77777777" w:rsidR="00760ED6" w:rsidRPr="00BC14E7" w:rsidRDefault="00760ED6" w:rsidP="006779A8">
      <w:pPr>
        <w:rPr>
          <w:rFonts w:ascii="Cambria" w:hAnsi="Cambria" w:cs="Times New Roman"/>
          <w:lang w:val="pt-BR"/>
        </w:rPr>
      </w:pPr>
    </w:p>
    <w:p w14:paraId="5FA47BE8" w14:textId="77777777" w:rsidR="00DF7EA4" w:rsidRPr="00BC14E7" w:rsidRDefault="00DF7EA4" w:rsidP="005F34C9">
      <w:pPr>
        <w:jc w:val="right"/>
        <w:rPr>
          <w:rFonts w:ascii="Cambria" w:hAnsi="Cambria" w:cs="Times New Roman"/>
          <w:lang w:val="pt-BR"/>
        </w:rPr>
      </w:pPr>
    </w:p>
    <w:p w14:paraId="5C355097" w14:textId="77777777" w:rsidR="00CF7343" w:rsidRPr="00CF7343" w:rsidRDefault="00CF7343" w:rsidP="00CF7343">
      <w:pPr>
        <w:spacing w:line="204" w:lineRule="auto"/>
        <w:contextualSpacing/>
        <w:jc w:val="both"/>
        <w:rPr>
          <w:rFonts w:ascii="Proxima Nova Bold" w:eastAsia="Times New Roman" w:hAnsi="Proxima Nova Bold" w:cs="Times New Roman"/>
          <w:b/>
          <w:caps/>
          <w:color w:val="0468B1"/>
          <w:spacing w:val="-15"/>
          <w:sz w:val="44"/>
          <w:szCs w:val="44"/>
        </w:rPr>
      </w:pPr>
      <w:r w:rsidRPr="00CF7343">
        <w:rPr>
          <w:rFonts w:ascii="Proxima Nova Bold" w:eastAsia="Times New Roman" w:hAnsi="Proxima Nova Bold" w:cs="Times New Roman"/>
          <w:b/>
          <w:caps/>
          <w:color w:val="0468B1"/>
          <w:spacing w:val="-15"/>
          <w:sz w:val="44"/>
          <w:szCs w:val="44"/>
        </w:rPr>
        <w:t>HEAD OF CLUSTERS -Retreat agenda</w:t>
      </w:r>
    </w:p>
    <w:p w14:paraId="04619351" w14:textId="77777777" w:rsidR="00CF7343" w:rsidRPr="00CF7343" w:rsidRDefault="00CF7343" w:rsidP="00CF734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CF7343" w:rsidRPr="00CF7343" w14:paraId="446E0865" w14:textId="77777777" w:rsidTr="00E1440F">
        <w:tc>
          <w:tcPr>
            <w:tcW w:w="1712" w:type="dxa"/>
            <w:hideMark/>
          </w:tcPr>
          <w:p w14:paraId="2E5D3177" w14:textId="77777777" w:rsidR="00CF7343" w:rsidRPr="00CF7343" w:rsidRDefault="00CF7343" w:rsidP="00CF7343">
            <w:pPr>
              <w:spacing w:after="320" w:line="264" w:lineRule="auto"/>
              <w:ind w:right="288"/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</w:pPr>
            <w:r w:rsidRPr="00CF7343"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  <w:t>Location:</w:t>
            </w:r>
          </w:p>
        </w:tc>
        <w:tc>
          <w:tcPr>
            <w:tcW w:w="8368" w:type="dxa"/>
            <w:hideMark/>
          </w:tcPr>
          <w:p w14:paraId="483F6E0F" w14:textId="547F5ADF" w:rsidR="00CF7343" w:rsidRPr="00CF7343" w:rsidRDefault="003F0676" w:rsidP="00CF7343">
            <w:pPr>
              <w:spacing w:after="320" w:line="264" w:lineRule="auto"/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</w:pPr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 xml:space="preserve">Quintal da </w:t>
            </w:r>
            <w:proofErr w:type="spellStart"/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Tábua</w:t>
            </w:r>
            <w:proofErr w:type="spellEnd"/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 xml:space="preserve"> </w:t>
            </w:r>
          </w:p>
        </w:tc>
      </w:tr>
      <w:tr w:rsidR="00CF7343" w:rsidRPr="00CF7343" w14:paraId="0AD68565" w14:textId="77777777" w:rsidTr="00E1440F">
        <w:tc>
          <w:tcPr>
            <w:tcW w:w="1712" w:type="dxa"/>
            <w:hideMark/>
          </w:tcPr>
          <w:p w14:paraId="4C44E774" w14:textId="77777777" w:rsidR="00CF7343" w:rsidRPr="00CF7343" w:rsidRDefault="00CF7343" w:rsidP="00CF7343">
            <w:pPr>
              <w:spacing w:after="320" w:line="264" w:lineRule="auto"/>
              <w:ind w:right="288"/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</w:pPr>
            <w:r w:rsidRPr="00CF7343"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  <w:t>Date:</w:t>
            </w:r>
          </w:p>
        </w:tc>
        <w:tc>
          <w:tcPr>
            <w:tcW w:w="8368" w:type="dxa"/>
            <w:hideMark/>
          </w:tcPr>
          <w:p w14:paraId="0A70220A" w14:textId="77777777" w:rsidR="00CF7343" w:rsidRPr="00CF7343" w:rsidRDefault="00CF7343" w:rsidP="00CF7343">
            <w:pPr>
              <w:spacing w:after="320" w:line="264" w:lineRule="auto"/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</w:pP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12 July, 2021</w:t>
            </w:r>
          </w:p>
        </w:tc>
      </w:tr>
      <w:tr w:rsidR="00CF7343" w:rsidRPr="00CF7343" w14:paraId="74FB9842" w14:textId="77777777" w:rsidTr="00E1440F">
        <w:tc>
          <w:tcPr>
            <w:tcW w:w="1712" w:type="dxa"/>
            <w:hideMark/>
          </w:tcPr>
          <w:p w14:paraId="62C82A2A" w14:textId="77777777" w:rsidR="00CF7343" w:rsidRPr="00CF7343" w:rsidRDefault="00CF7343" w:rsidP="00CF7343">
            <w:pPr>
              <w:spacing w:after="320" w:line="264" w:lineRule="auto"/>
              <w:ind w:right="288"/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</w:pPr>
            <w:r w:rsidRPr="00CF7343"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  <w:t>Time:</w:t>
            </w:r>
          </w:p>
        </w:tc>
        <w:tc>
          <w:tcPr>
            <w:tcW w:w="8368" w:type="dxa"/>
            <w:hideMark/>
          </w:tcPr>
          <w:p w14:paraId="3406691F" w14:textId="6A318F0C" w:rsidR="00CF7343" w:rsidRPr="00CF7343" w:rsidRDefault="00CF7343" w:rsidP="00CF7343">
            <w:pPr>
              <w:spacing w:after="320" w:line="264" w:lineRule="auto"/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</w:pP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From 0</w:t>
            </w:r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9:</w:t>
            </w: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00 to 17</w:t>
            </w:r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:</w:t>
            </w:r>
            <w:r w:rsidR="003F0676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3</w:t>
            </w: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0</w:t>
            </w:r>
          </w:p>
        </w:tc>
      </w:tr>
      <w:tr w:rsidR="00CF7343" w:rsidRPr="00CF7343" w14:paraId="27A04026" w14:textId="77777777" w:rsidTr="00E1440F">
        <w:tc>
          <w:tcPr>
            <w:tcW w:w="1712" w:type="dxa"/>
            <w:hideMark/>
          </w:tcPr>
          <w:p w14:paraId="730D1F8C" w14:textId="2A671F19" w:rsidR="00CF7343" w:rsidRPr="00CF7343" w:rsidRDefault="00CF7343" w:rsidP="00CF7343">
            <w:pPr>
              <w:spacing w:after="320" w:line="264" w:lineRule="auto"/>
              <w:ind w:right="288"/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  <w:t>Partcipants</w:t>
            </w:r>
            <w:proofErr w:type="spellEnd"/>
            <w:r>
              <w:rPr>
                <w:rFonts w:ascii="Calibri" w:eastAsia="Times New Roman" w:hAnsi="Calibri" w:cs="Times New Roman"/>
                <w:color w:val="595959"/>
                <w:szCs w:val="20"/>
                <w:lang w:eastAsia="ja-JP"/>
              </w:rPr>
              <w:t xml:space="preserve"> : </w:t>
            </w:r>
          </w:p>
        </w:tc>
        <w:tc>
          <w:tcPr>
            <w:tcW w:w="8368" w:type="dxa"/>
            <w:hideMark/>
          </w:tcPr>
          <w:p w14:paraId="59803C90" w14:textId="423C56B4" w:rsidR="00CF7343" w:rsidRPr="00CF7343" w:rsidRDefault="00CF7343" w:rsidP="00CF7343">
            <w:pPr>
              <w:spacing w:after="320" w:line="264" w:lineRule="auto"/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</w:pP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Tjark Egenhoff, Jos</w:t>
            </w:r>
            <w:r w:rsidRPr="00CF7343">
              <w:rPr>
                <w:rFonts w:ascii="Calibri" w:eastAsia="Times New Roman" w:hAnsi="Calibri" w:cs="Calibri"/>
                <w:color w:val="0D0D0D"/>
                <w:szCs w:val="20"/>
                <w:lang w:eastAsia="ja-JP"/>
              </w:rPr>
              <w:t>é</w:t>
            </w: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 xml:space="preserve">  Levy, Safiata Dia, Luana Natali, Jihene Touil, George Ionita, Duhitha Wi</w:t>
            </w:r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 xml:space="preserve">jeyratne, Oumar Diallo, Charlotte Alvarenga, </w:t>
            </w: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 xml:space="preserve">Sirajo Seidi, </w:t>
            </w:r>
            <w:r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>Ana Dju</w:t>
            </w:r>
            <w:r w:rsidRPr="00CF7343">
              <w:rPr>
                <w:rFonts w:ascii="Calibri" w:eastAsia="Times New Roman" w:hAnsi="Calibri" w:cs="Times New Roman"/>
                <w:color w:val="0D0D0D"/>
                <w:szCs w:val="20"/>
                <w:lang w:eastAsia="ja-JP"/>
              </w:rPr>
              <w:t xml:space="preserve">. </w:t>
            </w:r>
          </w:p>
        </w:tc>
      </w:tr>
    </w:tbl>
    <w:p w14:paraId="59AB17BF" w14:textId="77777777" w:rsidR="00CF7343" w:rsidRPr="003F0676" w:rsidRDefault="00CF7343" w:rsidP="00CF7343">
      <w:pPr>
        <w:spacing w:after="160" w:line="259" w:lineRule="auto"/>
        <w:rPr>
          <w:rFonts w:ascii="Calibri" w:eastAsia="Times New Roman" w:hAnsi="Calibri" w:cs="Times New Roman"/>
          <w:b/>
          <w:bCs/>
          <w:color w:val="5A5A5A"/>
          <w:spacing w:val="15"/>
          <w:sz w:val="26"/>
          <w:szCs w:val="26"/>
        </w:rPr>
      </w:pPr>
      <w:r w:rsidRPr="003F0676">
        <w:rPr>
          <w:rFonts w:ascii="Calibri" w:eastAsia="Times New Roman" w:hAnsi="Calibri" w:cs="Times New Roman"/>
          <w:b/>
          <w:bCs/>
          <w:color w:val="5A5A5A"/>
          <w:spacing w:val="15"/>
          <w:sz w:val="26"/>
          <w:szCs w:val="26"/>
        </w:rPr>
        <w:t>Agenda</w:t>
      </w:r>
    </w:p>
    <w:tbl>
      <w:tblPr>
        <w:tblStyle w:val="TabeladeGrelha1Clara-Destaque11"/>
        <w:tblW w:w="10075" w:type="dxa"/>
        <w:tblLook w:val="04A0" w:firstRow="1" w:lastRow="0" w:firstColumn="1" w:lastColumn="0" w:noHBand="0" w:noVBand="1"/>
      </w:tblPr>
      <w:tblGrid>
        <w:gridCol w:w="1555"/>
        <w:gridCol w:w="6662"/>
        <w:gridCol w:w="1858"/>
      </w:tblGrid>
      <w:tr w:rsidR="00CF7343" w:rsidRPr="00CF7343" w14:paraId="7A777268" w14:textId="77777777" w:rsidTr="003F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BAE696" w14:textId="77777777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6662" w:type="dxa"/>
          </w:tcPr>
          <w:p w14:paraId="042CC710" w14:textId="77777777" w:rsidR="00CF7343" w:rsidRPr="003F0676" w:rsidRDefault="00CF7343" w:rsidP="00CF7343">
            <w:pPr>
              <w:spacing w:before="4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Session</w:t>
            </w:r>
          </w:p>
        </w:tc>
        <w:tc>
          <w:tcPr>
            <w:tcW w:w="1858" w:type="dxa"/>
          </w:tcPr>
          <w:p w14:paraId="44DD57A0" w14:textId="77777777" w:rsidR="00CF7343" w:rsidRPr="00CF7343" w:rsidRDefault="00CF7343" w:rsidP="00CF7343">
            <w:pPr>
              <w:spacing w:before="4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F7343">
              <w:rPr>
                <w:rFonts w:ascii="Calibri" w:hAnsi="Calibri" w:cs="Times New Roman"/>
              </w:rPr>
              <w:t>Session facilitator</w:t>
            </w:r>
          </w:p>
        </w:tc>
      </w:tr>
      <w:tr w:rsidR="00CF7343" w:rsidRPr="00CF7343" w14:paraId="484B9321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6D0574" w14:textId="77777777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9.00</w:t>
            </w:r>
          </w:p>
        </w:tc>
        <w:tc>
          <w:tcPr>
            <w:tcW w:w="6662" w:type="dxa"/>
          </w:tcPr>
          <w:p w14:paraId="18770EC8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 xml:space="preserve">Welcome </w:t>
            </w:r>
            <w:proofErr w:type="gramStart"/>
            <w:r w:rsidRPr="003F0676">
              <w:rPr>
                <w:rFonts w:ascii="Calibri" w:hAnsi="Calibri" w:cs="Times New Roman"/>
                <w:sz w:val="24"/>
                <w:szCs w:val="24"/>
              </w:rPr>
              <w:t>session</w:t>
            </w:r>
            <w:proofErr w:type="gramEnd"/>
          </w:p>
          <w:p w14:paraId="2A7EC7C1" w14:textId="77777777" w:rsidR="00CF7343" w:rsidRPr="003F0676" w:rsidRDefault="00CF7343" w:rsidP="00CF7343">
            <w:pPr>
              <w:numPr>
                <w:ilvl w:val="0"/>
                <w:numId w:val="17"/>
              </w:numPr>
              <w:spacing w:before="40"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Opening remarks</w:t>
            </w:r>
          </w:p>
          <w:p w14:paraId="5CC1FA53" w14:textId="77777777" w:rsidR="00CF7343" w:rsidRPr="003F0676" w:rsidRDefault="00CF7343" w:rsidP="00CF7343">
            <w:pPr>
              <w:numPr>
                <w:ilvl w:val="0"/>
                <w:numId w:val="17"/>
              </w:numPr>
              <w:spacing w:before="40"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 xml:space="preserve">Objective of the retreat </w:t>
            </w:r>
          </w:p>
          <w:p w14:paraId="18AD195F" w14:textId="0CD01C2D" w:rsidR="00CF7343" w:rsidRPr="003F0676" w:rsidRDefault="00CF7343" w:rsidP="00CF7343">
            <w:pPr>
              <w:numPr>
                <w:ilvl w:val="0"/>
                <w:numId w:val="17"/>
              </w:numPr>
              <w:spacing w:before="40"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 xml:space="preserve">Expectations 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– from the participants</w:t>
            </w:r>
          </w:p>
        </w:tc>
        <w:tc>
          <w:tcPr>
            <w:tcW w:w="1858" w:type="dxa"/>
          </w:tcPr>
          <w:p w14:paraId="43B31579" w14:textId="660ECB0B" w:rsidR="00CF7343" w:rsidRP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Tjark Egenhoff</w:t>
            </w:r>
          </w:p>
        </w:tc>
      </w:tr>
      <w:tr w:rsidR="00CF7343" w:rsidRPr="00CF7343" w14:paraId="5A98DEA5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584078" w14:textId="25002D3F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9.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30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-10.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52ADE926" w14:textId="759B18D6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eastAsia="Times New Roman" w:hAnsi="Calibri" w:cs="Times New Roman"/>
                <w:sz w:val="24"/>
                <w:szCs w:val="24"/>
              </w:rPr>
              <w:t>How to make a Cluster successful</w:t>
            </w:r>
          </w:p>
        </w:tc>
        <w:tc>
          <w:tcPr>
            <w:tcW w:w="1858" w:type="dxa"/>
          </w:tcPr>
          <w:p w14:paraId="74D6416D" w14:textId="67E4462A" w:rsidR="00CF7343" w:rsidRP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Luana Natali</w:t>
            </w:r>
          </w:p>
        </w:tc>
      </w:tr>
      <w:tr w:rsidR="00CF7343" w:rsidRPr="00CF7343" w14:paraId="28995535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23715" w14:textId="7419851B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10.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30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-11.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2B2803FC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Building trust in the office</w:t>
            </w:r>
          </w:p>
        </w:tc>
        <w:tc>
          <w:tcPr>
            <w:tcW w:w="1858" w:type="dxa"/>
          </w:tcPr>
          <w:p w14:paraId="392DAED8" w14:textId="1E35445E" w:rsidR="00CF7343" w:rsidRPr="00CF7343" w:rsidRDefault="003F0676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Ana Dju Lopes</w:t>
            </w:r>
          </w:p>
        </w:tc>
      </w:tr>
      <w:tr w:rsidR="00CF7343" w:rsidRPr="00CF7343" w14:paraId="2DDF5195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66A9B3" w14:textId="79934BAB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11.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30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-11.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14:paraId="0688EA88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Coffee break</w:t>
            </w:r>
          </w:p>
        </w:tc>
        <w:tc>
          <w:tcPr>
            <w:tcW w:w="1858" w:type="dxa"/>
          </w:tcPr>
          <w:p w14:paraId="4D9A2737" w14:textId="77777777" w:rsidR="00CF7343" w:rsidRP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F7343" w:rsidRPr="00CF7343" w14:paraId="7487D5A6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498A7B" w14:textId="62E875DE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11.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45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0-13.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7F528A37" w14:textId="609045A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Portfolio systems approach to planning</w:t>
            </w:r>
          </w:p>
        </w:tc>
        <w:tc>
          <w:tcPr>
            <w:tcW w:w="1858" w:type="dxa"/>
          </w:tcPr>
          <w:p w14:paraId="1C8D51CD" w14:textId="1B002B6D" w:rsidR="00CF7343" w:rsidRPr="00CF7343" w:rsidRDefault="003F0676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Tjark Egenhoff</w:t>
            </w:r>
          </w:p>
        </w:tc>
      </w:tr>
      <w:tr w:rsidR="00CF7343" w:rsidRPr="00CF7343" w14:paraId="044E01A2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1C39A4" w14:textId="11186822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13.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15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-14.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47DC17A1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Lunch</w:t>
            </w:r>
          </w:p>
        </w:tc>
        <w:tc>
          <w:tcPr>
            <w:tcW w:w="1858" w:type="dxa"/>
          </w:tcPr>
          <w:p w14:paraId="6183472A" w14:textId="77777777" w:rsidR="00CF7343" w:rsidRP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F7343" w:rsidRPr="00CF7343" w14:paraId="76343E73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1627E" w14:textId="4DB1ED52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14.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15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- 15.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14:paraId="2D4C4FEB" w14:textId="4D512EDA" w:rsidR="00CF7343" w:rsidRPr="003F0676" w:rsidRDefault="003F0676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iCs/>
                <w:sz w:val="24"/>
                <w:szCs w:val="24"/>
              </w:rPr>
              <w:t>Monitoring and evaluation / keeping quality indicators at a high level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14:paraId="63A2C389" w14:textId="0938B173" w:rsidR="00CF7343" w:rsidRPr="00CF7343" w:rsidRDefault="003F0676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F7343">
              <w:rPr>
                <w:rFonts w:ascii="Calibri" w:hAnsi="Calibri" w:cs="Times New Roman"/>
              </w:rPr>
              <w:t xml:space="preserve">Sirajo Seidi </w:t>
            </w:r>
          </w:p>
        </w:tc>
      </w:tr>
      <w:tr w:rsidR="00CF7343" w:rsidRPr="00CF7343" w14:paraId="2A3EE8D7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4CC041" w14:textId="001F124E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15.</w:t>
            </w:r>
            <w:r w:rsidR="003F0676">
              <w:rPr>
                <w:rFonts w:ascii="Calibri" w:hAnsi="Calibri" w:cs="Times New Roman"/>
                <w:sz w:val="24"/>
                <w:szCs w:val="24"/>
              </w:rPr>
              <w:t>45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-16.30</w:t>
            </w:r>
          </w:p>
        </w:tc>
        <w:tc>
          <w:tcPr>
            <w:tcW w:w="6662" w:type="dxa"/>
          </w:tcPr>
          <w:p w14:paraId="14786ED5" w14:textId="71DF1074" w:rsidR="00CF7343" w:rsidRPr="003F0676" w:rsidRDefault="003F0676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 xml:space="preserve">Finalization of the CPD formulation process / how to go about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holding </w:t>
            </w:r>
            <w:r w:rsidRPr="003F0676">
              <w:rPr>
                <w:rFonts w:ascii="Calibri" w:hAnsi="Calibri" w:cs="Times New Roman"/>
                <w:sz w:val="24"/>
                <w:szCs w:val="24"/>
              </w:rPr>
              <w:t>the national consultations</w:t>
            </w:r>
          </w:p>
        </w:tc>
        <w:tc>
          <w:tcPr>
            <w:tcW w:w="1858" w:type="dxa"/>
          </w:tcPr>
          <w:p w14:paraId="6B40A676" w14:textId="5EFC4A7D" w:rsidR="00CF7343" w:rsidRPr="00CF7343" w:rsidRDefault="003F0676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F7343">
              <w:rPr>
                <w:rFonts w:ascii="Calibri" w:hAnsi="Calibri" w:cs="Times New Roman"/>
              </w:rPr>
              <w:t>Jose Levy</w:t>
            </w:r>
          </w:p>
        </w:tc>
      </w:tr>
      <w:tr w:rsidR="00CF7343" w:rsidRPr="00CF7343" w14:paraId="567C52F7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775034" w14:textId="58EE134A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16.30-16.45</w:t>
            </w:r>
          </w:p>
        </w:tc>
        <w:tc>
          <w:tcPr>
            <w:tcW w:w="6662" w:type="dxa"/>
          </w:tcPr>
          <w:p w14:paraId="5E4CBB66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Cs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Break</w:t>
            </w:r>
          </w:p>
        </w:tc>
        <w:tc>
          <w:tcPr>
            <w:tcW w:w="1858" w:type="dxa"/>
          </w:tcPr>
          <w:p w14:paraId="40BE1019" w14:textId="77777777" w:rsidR="00CF7343" w:rsidRP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F7343" w:rsidRPr="00CF7343" w14:paraId="2AF3D40E" w14:textId="77777777" w:rsidTr="003F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87BD4C" w14:textId="618E796B" w:rsidR="00CF7343" w:rsidRPr="003F0676" w:rsidRDefault="00CF7343" w:rsidP="00CF7343">
            <w:pPr>
              <w:spacing w:before="40" w:after="10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16.45-17.15</w:t>
            </w:r>
          </w:p>
        </w:tc>
        <w:tc>
          <w:tcPr>
            <w:tcW w:w="6662" w:type="dxa"/>
          </w:tcPr>
          <w:p w14:paraId="4475F835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 xml:space="preserve">Priorities for the second half of 2021 </w:t>
            </w:r>
          </w:p>
          <w:p w14:paraId="7CBFDCCC" w14:textId="77777777" w:rsidR="00CF7343" w:rsidRPr="003F0676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3F0676">
              <w:rPr>
                <w:rFonts w:ascii="Calibri" w:hAnsi="Calibri" w:cs="Times New Roman"/>
                <w:sz w:val="24"/>
                <w:szCs w:val="24"/>
              </w:rPr>
              <w:t>Closing</w:t>
            </w:r>
          </w:p>
        </w:tc>
        <w:tc>
          <w:tcPr>
            <w:tcW w:w="1858" w:type="dxa"/>
          </w:tcPr>
          <w:p w14:paraId="29996F95" w14:textId="77777777" w:rsid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Jose Levy</w:t>
            </w:r>
          </w:p>
          <w:p w14:paraId="67866C40" w14:textId="77AFEC61" w:rsidR="00CF7343" w:rsidRPr="00CF7343" w:rsidRDefault="00CF7343" w:rsidP="00CF7343">
            <w:pPr>
              <w:spacing w:before="4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Tjark Egenhoff</w:t>
            </w:r>
          </w:p>
        </w:tc>
      </w:tr>
    </w:tbl>
    <w:p w14:paraId="247FB09A" w14:textId="62BECE2F" w:rsidR="00D57A5F" w:rsidRPr="00BC14E7" w:rsidRDefault="00D57A5F">
      <w:pPr>
        <w:rPr>
          <w:rFonts w:ascii="Cambria" w:hAnsi="Cambria" w:cs="Times New Roman"/>
          <w:lang w:val="pt-BR"/>
        </w:rPr>
      </w:pPr>
    </w:p>
    <w:sectPr w:rsidR="00D57A5F" w:rsidRPr="00BC14E7" w:rsidSect="001615C6">
      <w:headerReference w:type="default" r:id="rId8"/>
      <w:footerReference w:type="default" r:id="rId9"/>
      <w:pgSz w:w="12240" w:h="15840"/>
      <w:pgMar w:top="1440" w:right="99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EE44" w14:textId="77777777" w:rsidR="00E0487D" w:rsidRDefault="00E0487D" w:rsidP="001D5EBB">
      <w:r>
        <w:separator/>
      </w:r>
    </w:p>
  </w:endnote>
  <w:endnote w:type="continuationSeparator" w:id="0">
    <w:p w14:paraId="5F2FCF17" w14:textId="77777777" w:rsidR="00E0487D" w:rsidRDefault="00E0487D" w:rsidP="001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6A3D" w14:textId="75C741F3" w:rsidR="005F161F" w:rsidRPr="00EA7D1C" w:rsidRDefault="005F161F" w:rsidP="005F161F">
    <w:pPr>
      <w:jc w:val="center"/>
      <w:rPr>
        <w:rFonts w:ascii="Myriad Pro" w:hAnsi="Myriad Pro"/>
        <w:sz w:val="16"/>
        <w:szCs w:val="16"/>
        <w:lang w:val="fr-FR"/>
      </w:rPr>
    </w:pPr>
    <w:bookmarkStart w:id="0" w:name="_Hlk43908920"/>
    <w:r w:rsidRPr="00EA7D1C">
      <w:rPr>
        <w:rFonts w:ascii="Myriad Pro" w:hAnsi="Myriad Pro"/>
        <w:sz w:val="16"/>
        <w:szCs w:val="16"/>
        <w:lang w:val="fr-FR"/>
      </w:rPr>
      <w:t xml:space="preserve">BP 179 Bissau, </w:t>
    </w:r>
    <w:proofErr w:type="spellStart"/>
    <w:r w:rsidRPr="00EA7D1C">
      <w:rPr>
        <w:rFonts w:ascii="Myriad Pro" w:hAnsi="Myriad Pro"/>
        <w:sz w:val="16"/>
        <w:szCs w:val="16"/>
        <w:lang w:val="fr-FR"/>
      </w:rPr>
      <w:t>R</w:t>
    </w:r>
    <w:r>
      <w:rPr>
        <w:rFonts w:ascii="Myriad Pro" w:hAnsi="Myriad Pro"/>
        <w:sz w:val="16"/>
        <w:szCs w:val="16"/>
        <w:lang w:val="fr-FR"/>
      </w:rPr>
      <w:t>epublic</w:t>
    </w:r>
    <w:proofErr w:type="spellEnd"/>
    <w:r>
      <w:rPr>
        <w:rFonts w:ascii="Myriad Pro" w:hAnsi="Myriad Pro"/>
        <w:sz w:val="16"/>
        <w:szCs w:val="16"/>
        <w:lang w:val="fr-FR"/>
      </w:rPr>
      <w:t xml:space="preserve"> of Guinea</w:t>
    </w:r>
    <w:r w:rsidRPr="00EA7D1C">
      <w:rPr>
        <w:rFonts w:ascii="Myriad Pro" w:hAnsi="Myriad Pro"/>
        <w:sz w:val="16"/>
        <w:szCs w:val="16"/>
        <w:lang w:val="fr-FR"/>
      </w:rPr>
      <w:t>-Bissau</w:t>
    </w:r>
    <w:r>
      <w:rPr>
        <w:rFonts w:ascii="Myriad Pro" w:hAnsi="Myriad Pro"/>
        <w:sz w:val="16"/>
        <w:szCs w:val="16"/>
        <w:lang w:val="fr-FR"/>
      </w:rPr>
      <w:t>,</w:t>
    </w:r>
    <w:r w:rsidRPr="00EA7D1C">
      <w:rPr>
        <w:rFonts w:ascii="Myriad Pro" w:hAnsi="Myriad Pro"/>
        <w:sz w:val="16"/>
        <w:szCs w:val="16"/>
        <w:lang w:val="fr-FR"/>
      </w:rPr>
      <w:t xml:space="preserve"> </w:t>
    </w:r>
    <w:r>
      <w:rPr>
        <w:rFonts w:ascii="Myriad Pro" w:hAnsi="Myriad Pro"/>
        <w:sz w:val="16"/>
        <w:szCs w:val="16"/>
        <w:lang w:val="fr-FR"/>
      </w:rPr>
      <w:t>Tél</w:t>
    </w:r>
    <w:r w:rsidRPr="00EA7D1C">
      <w:rPr>
        <w:rFonts w:ascii="Myriad Pro" w:hAnsi="Myriad Pro"/>
        <w:sz w:val="16"/>
        <w:szCs w:val="16"/>
        <w:lang w:val="fr-FR"/>
      </w:rPr>
      <w:t xml:space="preserve"> : (245) </w:t>
    </w:r>
    <w:r w:rsidRPr="005F161F">
      <w:rPr>
        <w:rFonts w:ascii="Calibri Light" w:hAnsi="Calibri Light"/>
        <w:sz w:val="18"/>
        <w:szCs w:val="18"/>
        <w:lang w:val="fr-FR"/>
      </w:rPr>
      <w:t xml:space="preserve">966 800 989 </w:t>
    </w:r>
    <w:r w:rsidRPr="00EA7D1C">
      <w:rPr>
        <w:rFonts w:ascii="Myriad Pro" w:hAnsi="Myriad Pro"/>
        <w:sz w:val="16"/>
        <w:szCs w:val="16"/>
        <w:lang w:val="fr-FR"/>
      </w:rPr>
      <w:t xml:space="preserve">  </w:t>
    </w:r>
    <w:proofErr w:type="gramStart"/>
    <w:r w:rsidRPr="00EA7D1C">
      <w:rPr>
        <w:rFonts w:ascii="Myriad Pro" w:hAnsi="Myriad Pro"/>
        <w:sz w:val="16"/>
        <w:szCs w:val="16"/>
        <w:lang w:val="fr-FR"/>
      </w:rPr>
      <w:t>e-mail</w:t>
    </w:r>
    <w:proofErr w:type="gramEnd"/>
    <w:r w:rsidRPr="00EA7D1C">
      <w:rPr>
        <w:rFonts w:ascii="Myriad Pro" w:hAnsi="Myriad Pro"/>
        <w:sz w:val="16"/>
        <w:szCs w:val="16"/>
        <w:lang w:val="fr-FR"/>
      </w:rPr>
      <w:t xml:space="preserve"> : registry.gw@undp.org</w:t>
    </w:r>
  </w:p>
  <w:bookmarkEnd w:id="0"/>
  <w:p w14:paraId="5CA64306" w14:textId="55043783" w:rsidR="00342F58" w:rsidRPr="005F161F" w:rsidRDefault="00342F58" w:rsidP="00ED2611">
    <w:pPr>
      <w:jc w:val="center"/>
      <w:rPr>
        <w:rFonts w:ascii="Calibri Light" w:hAnsi="Calibri Light"/>
        <w:sz w:val="18"/>
        <w:szCs w:val="18"/>
        <w:lang w:val="fr-FR"/>
      </w:rPr>
    </w:pPr>
  </w:p>
  <w:p w14:paraId="716622DB" w14:textId="77777777" w:rsidR="00342F58" w:rsidRPr="005F161F" w:rsidRDefault="00342F58" w:rsidP="001D5EBB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2C26" w14:textId="77777777" w:rsidR="00E0487D" w:rsidRDefault="00E0487D" w:rsidP="001D5EBB">
      <w:r>
        <w:separator/>
      </w:r>
    </w:p>
  </w:footnote>
  <w:footnote w:type="continuationSeparator" w:id="0">
    <w:p w14:paraId="2C94BDFD" w14:textId="77777777" w:rsidR="00E0487D" w:rsidRDefault="00E0487D" w:rsidP="001D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880F" w14:textId="6A2A447D" w:rsidR="00342F58" w:rsidRPr="001615C6" w:rsidRDefault="00342F58" w:rsidP="001615C6">
    <w:pPr>
      <w:ind w:left="-720"/>
      <w:rPr>
        <w:rFonts w:ascii="Arial" w:hAnsi="Arial" w:cs="Arial"/>
        <w:b/>
        <w:bCs/>
        <w:sz w:val="20"/>
        <w:szCs w:val="20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0D6016D0" wp14:editId="4F5A268F">
          <wp:simplePos x="0" y="0"/>
          <wp:positionH relativeFrom="column">
            <wp:posOffset>5595641</wp:posOffset>
          </wp:positionH>
          <wp:positionV relativeFrom="paragraph">
            <wp:posOffset>-63500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357"/>
              <wp:lineTo x="21365" y="21357"/>
              <wp:lineTo x="213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13" w:rsidRPr="001615C6">
      <w:rPr>
        <w:rFonts w:ascii="Arial" w:hAnsi="Arial" w:cs="Arial"/>
        <w:b/>
        <w:bCs/>
        <w:sz w:val="20"/>
        <w:szCs w:val="20"/>
      </w:rPr>
      <w:t xml:space="preserve">United Nations Development </w:t>
    </w:r>
    <w:proofErr w:type="spellStart"/>
    <w:r w:rsidR="004B1D13" w:rsidRPr="001615C6">
      <w:rPr>
        <w:rFonts w:ascii="Arial" w:hAnsi="Arial" w:cs="Arial"/>
        <w:b/>
        <w:bCs/>
        <w:sz w:val="20"/>
        <w:szCs w:val="20"/>
      </w:rPr>
      <w:t>Programme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4B33"/>
    <w:multiLevelType w:val="hybridMultilevel"/>
    <w:tmpl w:val="5AB6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6453"/>
    <w:multiLevelType w:val="hybridMultilevel"/>
    <w:tmpl w:val="97BC8642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80"/>
    <w:multiLevelType w:val="hybridMultilevel"/>
    <w:tmpl w:val="BA8E7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142F8"/>
    <w:multiLevelType w:val="hybridMultilevel"/>
    <w:tmpl w:val="272E9714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092D"/>
    <w:multiLevelType w:val="hybridMultilevel"/>
    <w:tmpl w:val="4DE4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68A9"/>
    <w:multiLevelType w:val="hybridMultilevel"/>
    <w:tmpl w:val="D91ED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C08DD"/>
    <w:multiLevelType w:val="hybridMultilevel"/>
    <w:tmpl w:val="5B5EA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1997"/>
    <w:multiLevelType w:val="hybridMultilevel"/>
    <w:tmpl w:val="F20A0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F174D"/>
    <w:multiLevelType w:val="hybridMultilevel"/>
    <w:tmpl w:val="477A8D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14D42"/>
    <w:multiLevelType w:val="hybridMultilevel"/>
    <w:tmpl w:val="2B0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362"/>
    <w:multiLevelType w:val="hybridMultilevel"/>
    <w:tmpl w:val="C94613EE"/>
    <w:lvl w:ilvl="0" w:tplc="744E4F24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6E610FE"/>
    <w:multiLevelType w:val="hybridMultilevel"/>
    <w:tmpl w:val="0B0AD7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35622"/>
    <w:multiLevelType w:val="hybridMultilevel"/>
    <w:tmpl w:val="51569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5638"/>
    <w:multiLevelType w:val="hybridMultilevel"/>
    <w:tmpl w:val="FA9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C2EF4"/>
    <w:multiLevelType w:val="hybridMultilevel"/>
    <w:tmpl w:val="2A4E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2"/>
  </w:num>
  <w:num w:numId="14">
    <w:abstractNumId w:val="4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BB"/>
    <w:rsid w:val="000013B0"/>
    <w:rsid w:val="0000661C"/>
    <w:rsid w:val="00007410"/>
    <w:rsid w:val="00007E0A"/>
    <w:rsid w:val="00011069"/>
    <w:rsid w:val="0001337D"/>
    <w:rsid w:val="00016895"/>
    <w:rsid w:val="0002351D"/>
    <w:rsid w:val="0002358D"/>
    <w:rsid w:val="00024EC2"/>
    <w:rsid w:val="000327F6"/>
    <w:rsid w:val="000403F1"/>
    <w:rsid w:val="000423BE"/>
    <w:rsid w:val="00047E95"/>
    <w:rsid w:val="00051098"/>
    <w:rsid w:val="00051421"/>
    <w:rsid w:val="000627DB"/>
    <w:rsid w:val="000758FF"/>
    <w:rsid w:val="000778FC"/>
    <w:rsid w:val="00083508"/>
    <w:rsid w:val="000868B9"/>
    <w:rsid w:val="00091693"/>
    <w:rsid w:val="00092121"/>
    <w:rsid w:val="000949C5"/>
    <w:rsid w:val="00094EEC"/>
    <w:rsid w:val="000A607A"/>
    <w:rsid w:val="000A650A"/>
    <w:rsid w:val="000B7EF2"/>
    <w:rsid w:val="000B7EFF"/>
    <w:rsid w:val="000C1EE2"/>
    <w:rsid w:val="000C6BA1"/>
    <w:rsid w:val="000D1B36"/>
    <w:rsid w:val="000D2186"/>
    <w:rsid w:val="000D5243"/>
    <w:rsid w:val="000D7BF3"/>
    <w:rsid w:val="000E7F8C"/>
    <w:rsid w:val="000F02A9"/>
    <w:rsid w:val="000F682C"/>
    <w:rsid w:val="0010249B"/>
    <w:rsid w:val="001102E5"/>
    <w:rsid w:val="0011436C"/>
    <w:rsid w:val="00122CA4"/>
    <w:rsid w:val="00136FA1"/>
    <w:rsid w:val="00137294"/>
    <w:rsid w:val="0014023E"/>
    <w:rsid w:val="00140937"/>
    <w:rsid w:val="00144669"/>
    <w:rsid w:val="00150B92"/>
    <w:rsid w:val="001615C6"/>
    <w:rsid w:val="001647E3"/>
    <w:rsid w:val="0016486A"/>
    <w:rsid w:val="00164BB0"/>
    <w:rsid w:val="00164EDF"/>
    <w:rsid w:val="00167AED"/>
    <w:rsid w:val="00174AB6"/>
    <w:rsid w:val="001A1E2C"/>
    <w:rsid w:val="001A5E08"/>
    <w:rsid w:val="001B66FE"/>
    <w:rsid w:val="001C15B7"/>
    <w:rsid w:val="001D09E8"/>
    <w:rsid w:val="001D2DE2"/>
    <w:rsid w:val="001D5EBB"/>
    <w:rsid w:val="001E5243"/>
    <w:rsid w:val="001F1686"/>
    <w:rsid w:val="001F26E0"/>
    <w:rsid w:val="001F4D26"/>
    <w:rsid w:val="001F510A"/>
    <w:rsid w:val="0020215D"/>
    <w:rsid w:val="0021591E"/>
    <w:rsid w:val="0022114F"/>
    <w:rsid w:val="00221576"/>
    <w:rsid w:val="002249F6"/>
    <w:rsid w:val="00236023"/>
    <w:rsid w:val="0023693A"/>
    <w:rsid w:val="00240DE5"/>
    <w:rsid w:val="002416D8"/>
    <w:rsid w:val="0024703A"/>
    <w:rsid w:val="00247DCD"/>
    <w:rsid w:val="00253D82"/>
    <w:rsid w:val="00277532"/>
    <w:rsid w:val="0029230D"/>
    <w:rsid w:val="002A6828"/>
    <w:rsid w:val="002A710B"/>
    <w:rsid w:val="002D0F6B"/>
    <w:rsid w:val="002D6ED5"/>
    <w:rsid w:val="002E27A0"/>
    <w:rsid w:val="00304129"/>
    <w:rsid w:val="003070A1"/>
    <w:rsid w:val="00307416"/>
    <w:rsid w:val="00314BA3"/>
    <w:rsid w:val="0031723B"/>
    <w:rsid w:val="0032532D"/>
    <w:rsid w:val="003360DF"/>
    <w:rsid w:val="00341551"/>
    <w:rsid w:val="00341689"/>
    <w:rsid w:val="00342F58"/>
    <w:rsid w:val="003467C4"/>
    <w:rsid w:val="0035338B"/>
    <w:rsid w:val="00353B25"/>
    <w:rsid w:val="003629EB"/>
    <w:rsid w:val="00364B02"/>
    <w:rsid w:val="00367AD0"/>
    <w:rsid w:val="00373834"/>
    <w:rsid w:val="00376AEF"/>
    <w:rsid w:val="0038119A"/>
    <w:rsid w:val="003A1BFD"/>
    <w:rsid w:val="003A2A8F"/>
    <w:rsid w:val="003B2194"/>
    <w:rsid w:val="003B388D"/>
    <w:rsid w:val="003B4EC3"/>
    <w:rsid w:val="003C376E"/>
    <w:rsid w:val="003D149B"/>
    <w:rsid w:val="003D2342"/>
    <w:rsid w:val="003D4F5C"/>
    <w:rsid w:val="003D7A20"/>
    <w:rsid w:val="003E1F83"/>
    <w:rsid w:val="003E3BCD"/>
    <w:rsid w:val="003F0676"/>
    <w:rsid w:val="003F3B89"/>
    <w:rsid w:val="003F4C8A"/>
    <w:rsid w:val="003F5A5B"/>
    <w:rsid w:val="003F66AF"/>
    <w:rsid w:val="00412315"/>
    <w:rsid w:val="0041345B"/>
    <w:rsid w:val="00413637"/>
    <w:rsid w:val="00420EA4"/>
    <w:rsid w:val="004276D2"/>
    <w:rsid w:val="0043531F"/>
    <w:rsid w:val="00444DBC"/>
    <w:rsid w:val="00447F53"/>
    <w:rsid w:val="004546A8"/>
    <w:rsid w:val="004555BD"/>
    <w:rsid w:val="0045594E"/>
    <w:rsid w:val="00467621"/>
    <w:rsid w:val="00486859"/>
    <w:rsid w:val="00492361"/>
    <w:rsid w:val="0049766E"/>
    <w:rsid w:val="004A0713"/>
    <w:rsid w:val="004A0BDD"/>
    <w:rsid w:val="004B1D13"/>
    <w:rsid w:val="004B62A9"/>
    <w:rsid w:val="004C0B5B"/>
    <w:rsid w:val="004C1CD0"/>
    <w:rsid w:val="004C218F"/>
    <w:rsid w:val="004C72CE"/>
    <w:rsid w:val="004D0556"/>
    <w:rsid w:val="004D445B"/>
    <w:rsid w:val="004D6BD9"/>
    <w:rsid w:val="004E282E"/>
    <w:rsid w:val="004E67D8"/>
    <w:rsid w:val="004F1062"/>
    <w:rsid w:val="004F6E5B"/>
    <w:rsid w:val="0051163D"/>
    <w:rsid w:val="005116CC"/>
    <w:rsid w:val="0051441E"/>
    <w:rsid w:val="00522392"/>
    <w:rsid w:val="00526EE2"/>
    <w:rsid w:val="00540801"/>
    <w:rsid w:val="00541AFB"/>
    <w:rsid w:val="005477BA"/>
    <w:rsid w:val="00553113"/>
    <w:rsid w:val="00553803"/>
    <w:rsid w:val="005540FB"/>
    <w:rsid w:val="005551B2"/>
    <w:rsid w:val="00562ED5"/>
    <w:rsid w:val="00564E59"/>
    <w:rsid w:val="00571FFB"/>
    <w:rsid w:val="00573DAF"/>
    <w:rsid w:val="00577D07"/>
    <w:rsid w:val="00584E6D"/>
    <w:rsid w:val="005932EC"/>
    <w:rsid w:val="0059461E"/>
    <w:rsid w:val="005A0504"/>
    <w:rsid w:val="005A472B"/>
    <w:rsid w:val="005A486C"/>
    <w:rsid w:val="005A634E"/>
    <w:rsid w:val="005C5167"/>
    <w:rsid w:val="005C5C5A"/>
    <w:rsid w:val="005D1411"/>
    <w:rsid w:val="005D4CAA"/>
    <w:rsid w:val="005D7856"/>
    <w:rsid w:val="005E64C9"/>
    <w:rsid w:val="005F161F"/>
    <w:rsid w:val="005F34C9"/>
    <w:rsid w:val="005F582C"/>
    <w:rsid w:val="005F70D8"/>
    <w:rsid w:val="0061004C"/>
    <w:rsid w:val="0061095A"/>
    <w:rsid w:val="00611206"/>
    <w:rsid w:val="0061405D"/>
    <w:rsid w:val="00615A2E"/>
    <w:rsid w:val="00616918"/>
    <w:rsid w:val="006210DF"/>
    <w:rsid w:val="00627A99"/>
    <w:rsid w:val="0064324B"/>
    <w:rsid w:val="00645CE8"/>
    <w:rsid w:val="006522B2"/>
    <w:rsid w:val="00670F00"/>
    <w:rsid w:val="0067249C"/>
    <w:rsid w:val="006779A8"/>
    <w:rsid w:val="006814F1"/>
    <w:rsid w:val="00685062"/>
    <w:rsid w:val="00687B9B"/>
    <w:rsid w:val="006A06A6"/>
    <w:rsid w:val="006A0A81"/>
    <w:rsid w:val="006D028F"/>
    <w:rsid w:val="006D75FE"/>
    <w:rsid w:val="006E2A82"/>
    <w:rsid w:val="006E3B69"/>
    <w:rsid w:val="006F6B1A"/>
    <w:rsid w:val="00713070"/>
    <w:rsid w:val="007145BE"/>
    <w:rsid w:val="00730D88"/>
    <w:rsid w:val="0075049C"/>
    <w:rsid w:val="007505A1"/>
    <w:rsid w:val="00751962"/>
    <w:rsid w:val="007544CC"/>
    <w:rsid w:val="00760ED6"/>
    <w:rsid w:val="007639ED"/>
    <w:rsid w:val="0077040E"/>
    <w:rsid w:val="00771468"/>
    <w:rsid w:val="00772C51"/>
    <w:rsid w:val="0077309B"/>
    <w:rsid w:val="00773FE3"/>
    <w:rsid w:val="00793F68"/>
    <w:rsid w:val="00797979"/>
    <w:rsid w:val="007A0F21"/>
    <w:rsid w:val="007A74B9"/>
    <w:rsid w:val="007B01F8"/>
    <w:rsid w:val="007B22D9"/>
    <w:rsid w:val="007B3676"/>
    <w:rsid w:val="007C30A2"/>
    <w:rsid w:val="007D0E52"/>
    <w:rsid w:val="007D313C"/>
    <w:rsid w:val="007D4BCA"/>
    <w:rsid w:val="007D6345"/>
    <w:rsid w:val="007E3132"/>
    <w:rsid w:val="007E3F91"/>
    <w:rsid w:val="007F476E"/>
    <w:rsid w:val="00801A04"/>
    <w:rsid w:val="00804B2C"/>
    <w:rsid w:val="00814738"/>
    <w:rsid w:val="008271F5"/>
    <w:rsid w:val="008356D0"/>
    <w:rsid w:val="008433A2"/>
    <w:rsid w:val="00847FA9"/>
    <w:rsid w:val="0085192D"/>
    <w:rsid w:val="00860F57"/>
    <w:rsid w:val="00862965"/>
    <w:rsid w:val="00865687"/>
    <w:rsid w:val="008703DD"/>
    <w:rsid w:val="008770CF"/>
    <w:rsid w:val="00880609"/>
    <w:rsid w:val="00881A13"/>
    <w:rsid w:val="00885F8D"/>
    <w:rsid w:val="0088668F"/>
    <w:rsid w:val="0089113D"/>
    <w:rsid w:val="00893F6A"/>
    <w:rsid w:val="0089510D"/>
    <w:rsid w:val="00896945"/>
    <w:rsid w:val="008A0337"/>
    <w:rsid w:val="008A15FC"/>
    <w:rsid w:val="008A6796"/>
    <w:rsid w:val="008A6AA0"/>
    <w:rsid w:val="008B59CF"/>
    <w:rsid w:val="008C0723"/>
    <w:rsid w:val="008D2415"/>
    <w:rsid w:val="008D3B92"/>
    <w:rsid w:val="008D433E"/>
    <w:rsid w:val="008D5710"/>
    <w:rsid w:val="008E3AB6"/>
    <w:rsid w:val="008E7D3D"/>
    <w:rsid w:val="008F1FAE"/>
    <w:rsid w:val="008F331B"/>
    <w:rsid w:val="008F38F4"/>
    <w:rsid w:val="008F4D7F"/>
    <w:rsid w:val="00904BE4"/>
    <w:rsid w:val="0090607B"/>
    <w:rsid w:val="00912B7E"/>
    <w:rsid w:val="00913470"/>
    <w:rsid w:val="009505E3"/>
    <w:rsid w:val="00954794"/>
    <w:rsid w:val="009653B7"/>
    <w:rsid w:val="00976510"/>
    <w:rsid w:val="009864E1"/>
    <w:rsid w:val="009977BB"/>
    <w:rsid w:val="009A0760"/>
    <w:rsid w:val="009B295D"/>
    <w:rsid w:val="009C6F26"/>
    <w:rsid w:val="009D1300"/>
    <w:rsid w:val="009D7BD1"/>
    <w:rsid w:val="009F1F33"/>
    <w:rsid w:val="00A00048"/>
    <w:rsid w:val="00A00471"/>
    <w:rsid w:val="00A10983"/>
    <w:rsid w:val="00A10A9F"/>
    <w:rsid w:val="00A110A1"/>
    <w:rsid w:val="00A174DC"/>
    <w:rsid w:val="00A2193C"/>
    <w:rsid w:val="00A447CF"/>
    <w:rsid w:val="00A46D60"/>
    <w:rsid w:val="00A57197"/>
    <w:rsid w:val="00A71358"/>
    <w:rsid w:val="00A864AD"/>
    <w:rsid w:val="00A8712B"/>
    <w:rsid w:val="00A911A9"/>
    <w:rsid w:val="00AB214B"/>
    <w:rsid w:val="00AB5995"/>
    <w:rsid w:val="00AC211F"/>
    <w:rsid w:val="00AC6976"/>
    <w:rsid w:val="00AC716D"/>
    <w:rsid w:val="00AC7FD9"/>
    <w:rsid w:val="00AD203D"/>
    <w:rsid w:val="00AD2C99"/>
    <w:rsid w:val="00AD70F7"/>
    <w:rsid w:val="00AE4437"/>
    <w:rsid w:val="00B111D8"/>
    <w:rsid w:val="00B13FEE"/>
    <w:rsid w:val="00B1481B"/>
    <w:rsid w:val="00B15D14"/>
    <w:rsid w:val="00B251F4"/>
    <w:rsid w:val="00B2763E"/>
    <w:rsid w:val="00B279AD"/>
    <w:rsid w:val="00B27F44"/>
    <w:rsid w:val="00B302A9"/>
    <w:rsid w:val="00B31BAA"/>
    <w:rsid w:val="00B45C5B"/>
    <w:rsid w:val="00B5056A"/>
    <w:rsid w:val="00B56177"/>
    <w:rsid w:val="00B65259"/>
    <w:rsid w:val="00B66AF9"/>
    <w:rsid w:val="00B70AC5"/>
    <w:rsid w:val="00B77CAC"/>
    <w:rsid w:val="00B8080E"/>
    <w:rsid w:val="00B81EF2"/>
    <w:rsid w:val="00B943EE"/>
    <w:rsid w:val="00BA5F42"/>
    <w:rsid w:val="00BA695E"/>
    <w:rsid w:val="00BB0D8C"/>
    <w:rsid w:val="00BB2D48"/>
    <w:rsid w:val="00BB5F05"/>
    <w:rsid w:val="00BB7CC1"/>
    <w:rsid w:val="00BC0D81"/>
    <w:rsid w:val="00BC14E7"/>
    <w:rsid w:val="00BE10DF"/>
    <w:rsid w:val="00BE186D"/>
    <w:rsid w:val="00BE2B32"/>
    <w:rsid w:val="00BF568C"/>
    <w:rsid w:val="00BF690A"/>
    <w:rsid w:val="00BF6FB6"/>
    <w:rsid w:val="00C00C5E"/>
    <w:rsid w:val="00C06675"/>
    <w:rsid w:val="00C27504"/>
    <w:rsid w:val="00C33A23"/>
    <w:rsid w:val="00C34AD1"/>
    <w:rsid w:val="00C4151D"/>
    <w:rsid w:val="00C435DA"/>
    <w:rsid w:val="00C47D22"/>
    <w:rsid w:val="00C52B69"/>
    <w:rsid w:val="00C540FA"/>
    <w:rsid w:val="00C614E0"/>
    <w:rsid w:val="00C626B8"/>
    <w:rsid w:val="00C64D5E"/>
    <w:rsid w:val="00C72148"/>
    <w:rsid w:val="00C731CD"/>
    <w:rsid w:val="00C75C8A"/>
    <w:rsid w:val="00C779B9"/>
    <w:rsid w:val="00C917FE"/>
    <w:rsid w:val="00C9247E"/>
    <w:rsid w:val="00C94329"/>
    <w:rsid w:val="00CA176B"/>
    <w:rsid w:val="00CB2C7C"/>
    <w:rsid w:val="00CB6B37"/>
    <w:rsid w:val="00CB77B8"/>
    <w:rsid w:val="00CC1E7E"/>
    <w:rsid w:val="00CC50DB"/>
    <w:rsid w:val="00CC703F"/>
    <w:rsid w:val="00CD2691"/>
    <w:rsid w:val="00CE09DC"/>
    <w:rsid w:val="00CE18F7"/>
    <w:rsid w:val="00CE1E47"/>
    <w:rsid w:val="00CE603F"/>
    <w:rsid w:val="00CE67C7"/>
    <w:rsid w:val="00CE7485"/>
    <w:rsid w:val="00CF7343"/>
    <w:rsid w:val="00CF77E6"/>
    <w:rsid w:val="00D07CDF"/>
    <w:rsid w:val="00D30BC0"/>
    <w:rsid w:val="00D31A5B"/>
    <w:rsid w:val="00D3263D"/>
    <w:rsid w:val="00D37825"/>
    <w:rsid w:val="00D411E6"/>
    <w:rsid w:val="00D44C55"/>
    <w:rsid w:val="00D524DB"/>
    <w:rsid w:val="00D5546D"/>
    <w:rsid w:val="00D57A5F"/>
    <w:rsid w:val="00D720B6"/>
    <w:rsid w:val="00D76C35"/>
    <w:rsid w:val="00D80038"/>
    <w:rsid w:val="00D804BC"/>
    <w:rsid w:val="00D90656"/>
    <w:rsid w:val="00D90778"/>
    <w:rsid w:val="00DA14B2"/>
    <w:rsid w:val="00DB1143"/>
    <w:rsid w:val="00DB3D99"/>
    <w:rsid w:val="00DB59CE"/>
    <w:rsid w:val="00DC1A06"/>
    <w:rsid w:val="00DC3EC0"/>
    <w:rsid w:val="00DC46FA"/>
    <w:rsid w:val="00DC5D7A"/>
    <w:rsid w:val="00DD32EF"/>
    <w:rsid w:val="00DD519C"/>
    <w:rsid w:val="00DD74D5"/>
    <w:rsid w:val="00DE67CA"/>
    <w:rsid w:val="00DF51AB"/>
    <w:rsid w:val="00DF7EA4"/>
    <w:rsid w:val="00E001C6"/>
    <w:rsid w:val="00E0089E"/>
    <w:rsid w:val="00E0385C"/>
    <w:rsid w:val="00E03BF5"/>
    <w:rsid w:val="00E0487D"/>
    <w:rsid w:val="00E101D2"/>
    <w:rsid w:val="00E24425"/>
    <w:rsid w:val="00E26B4E"/>
    <w:rsid w:val="00E2738C"/>
    <w:rsid w:val="00E329A2"/>
    <w:rsid w:val="00E32F86"/>
    <w:rsid w:val="00E44E63"/>
    <w:rsid w:val="00E5429F"/>
    <w:rsid w:val="00E5648B"/>
    <w:rsid w:val="00E61D99"/>
    <w:rsid w:val="00E62A17"/>
    <w:rsid w:val="00E64750"/>
    <w:rsid w:val="00E65D17"/>
    <w:rsid w:val="00E66AF9"/>
    <w:rsid w:val="00E73DB5"/>
    <w:rsid w:val="00E7740B"/>
    <w:rsid w:val="00E77783"/>
    <w:rsid w:val="00E85E94"/>
    <w:rsid w:val="00E9470D"/>
    <w:rsid w:val="00EA023F"/>
    <w:rsid w:val="00EA5186"/>
    <w:rsid w:val="00EA5728"/>
    <w:rsid w:val="00EA6935"/>
    <w:rsid w:val="00EB6D2F"/>
    <w:rsid w:val="00EC45F4"/>
    <w:rsid w:val="00EC51AD"/>
    <w:rsid w:val="00ED1318"/>
    <w:rsid w:val="00ED2611"/>
    <w:rsid w:val="00ED350B"/>
    <w:rsid w:val="00EE23CF"/>
    <w:rsid w:val="00EE31C9"/>
    <w:rsid w:val="00EE77AB"/>
    <w:rsid w:val="00F1773E"/>
    <w:rsid w:val="00F22B7F"/>
    <w:rsid w:val="00F305B7"/>
    <w:rsid w:val="00F3500B"/>
    <w:rsid w:val="00F35F5E"/>
    <w:rsid w:val="00F36CB0"/>
    <w:rsid w:val="00F44295"/>
    <w:rsid w:val="00F47CDD"/>
    <w:rsid w:val="00F52148"/>
    <w:rsid w:val="00F54374"/>
    <w:rsid w:val="00F615A3"/>
    <w:rsid w:val="00F61F76"/>
    <w:rsid w:val="00F62324"/>
    <w:rsid w:val="00F64EC8"/>
    <w:rsid w:val="00F654AE"/>
    <w:rsid w:val="00F74681"/>
    <w:rsid w:val="00F803A9"/>
    <w:rsid w:val="00F84370"/>
    <w:rsid w:val="00FA1005"/>
    <w:rsid w:val="00FA66DF"/>
    <w:rsid w:val="00FB0E36"/>
    <w:rsid w:val="00FC1815"/>
    <w:rsid w:val="00FC43A9"/>
    <w:rsid w:val="00FD135B"/>
    <w:rsid w:val="00FD4166"/>
    <w:rsid w:val="00FD5ACE"/>
    <w:rsid w:val="00FE15B1"/>
    <w:rsid w:val="00FE3842"/>
    <w:rsid w:val="00FE38A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48D88"/>
  <w14:defaultImageDpi w14:val="300"/>
  <w15:docId w15:val="{63E6C2B3-4F2B-4E59-92AA-B099048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5EBB"/>
  </w:style>
  <w:style w:type="paragraph" w:styleId="Rodap">
    <w:name w:val="footer"/>
    <w:basedOn w:val="Normal"/>
    <w:link w:val="RodapCarte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5EBB"/>
  </w:style>
  <w:style w:type="character" w:styleId="Hiperligao">
    <w:name w:val="Hyperlink"/>
    <w:basedOn w:val="Tipodeletrapredefinidodopargrafo"/>
    <w:uiPriority w:val="99"/>
    <w:unhideWhenUsed/>
    <w:rsid w:val="00C7214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0004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0004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0004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000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00048"/>
    <w:rPr>
      <w:b/>
      <w:bCs/>
      <w:sz w:val="20"/>
      <w:szCs w:val="20"/>
    </w:rPr>
  </w:style>
  <w:style w:type="paragraph" w:styleId="SemEspaamento">
    <w:name w:val="No Spacing"/>
    <w:link w:val="SemEspaamentoCarter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PargrafodaListaCarter"/>
    <w:uiPriority w:val="34"/>
    <w:qFormat/>
    <w:rsid w:val="00136FA1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customStyle="1" w:styleId="PargrafodaListaCarter">
    <w:name w:val="Parágrafo da Lista Caráter"/>
    <w:aliases w:val="List Paragraph (numbered (a)) Caráter,Lapis Bulleted List Caráter,Dot pt Caráter,F5 List Paragraph Caráter,List Paragraph1 Caráter,No Spacing1 Caráter,List Paragraph Char Char Char Caráter,Indicator Text Caráter"/>
    <w:link w:val="PargrafodaLista"/>
    <w:uiPriority w:val="34"/>
    <w:locked/>
    <w:rsid w:val="00CB6B37"/>
    <w:rPr>
      <w:rFonts w:ascii="Calibri" w:eastAsiaTheme="minorHAnsi" w:hAnsi="Calibri" w:cs="Times New Roman"/>
      <w:sz w:val="22"/>
      <w:szCs w:val="22"/>
    </w:rPr>
  </w:style>
  <w:style w:type="character" w:customStyle="1" w:styleId="EmailStyle24">
    <w:name w:val="EmailStyle24"/>
    <w:rsid w:val="00CB6B37"/>
    <w:rPr>
      <w:rFonts w:ascii="Arial" w:hAnsi="Arial" w:cs="Arial" w:hint="default"/>
      <w:color w:val="00000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B6B37"/>
    <w:rPr>
      <w:rFonts w:ascii="Calibri" w:eastAsia="Calibri" w:hAnsi="Calibri" w:cs="Times New Roman"/>
      <w:sz w:val="22"/>
      <w:szCs w:val="22"/>
    </w:rPr>
  </w:style>
  <w:style w:type="paragraph" w:styleId="Reviso">
    <w:name w:val="Revision"/>
    <w:hidden/>
    <w:uiPriority w:val="99"/>
    <w:semiHidden/>
    <w:rsid w:val="00051098"/>
  </w:style>
  <w:style w:type="paragraph" w:styleId="Textosimples">
    <w:name w:val="Plain Text"/>
    <w:basedOn w:val="Normal"/>
    <w:link w:val="TextosimplesCarter"/>
    <w:unhideWhenUsed/>
    <w:rsid w:val="004546A8"/>
    <w:rPr>
      <w:rFonts w:ascii="Courier New" w:eastAsia="Times New Roman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4546A8"/>
    <w:rPr>
      <w:rFonts w:ascii="Courier New" w:eastAsia="Times New Roman" w:hAnsi="Courier New" w:cs="Courier New"/>
      <w:sz w:val="20"/>
      <w:szCs w:val="20"/>
    </w:rPr>
  </w:style>
  <w:style w:type="paragraph" w:customStyle="1" w:styleId="BasicParagraph">
    <w:name w:val="[Basic Paragraph]"/>
    <w:basedOn w:val="Normal"/>
    <w:rsid w:val="004546A8"/>
    <w:pPr>
      <w:autoSpaceDE w:val="0"/>
      <w:autoSpaceDN w:val="0"/>
      <w:adjustRightInd w:val="0"/>
      <w:spacing w:line="288" w:lineRule="auto"/>
    </w:pPr>
    <w:rPr>
      <w:rFonts w:ascii="Times Roman" w:eastAsia="Calibri" w:hAnsi="Times Roman" w:cs="Times Roman"/>
      <w:color w:val="000000"/>
    </w:rPr>
  </w:style>
  <w:style w:type="paragraph" w:customStyle="1" w:styleId="Memoheading">
    <w:name w:val="Memo heading"/>
    <w:rsid w:val="004546A8"/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TabeladeGrelha1Clara-Destaque11">
    <w:name w:val="Tabela de Grelha 1 Clara - Destaque11"/>
    <w:basedOn w:val="Tabelanormal"/>
    <w:next w:val="TabeladeGrelha1Clara-Destaque1"/>
    <w:uiPriority w:val="46"/>
    <w:rsid w:val="00CF7343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F73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F46DF-1880-B044-913F-13963DD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Ovelar</dc:creator>
  <cp:lastModifiedBy>Jose LEVY</cp:lastModifiedBy>
  <cp:revision>2</cp:revision>
  <cp:lastPrinted>2015-10-02T14:33:00Z</cp:lastPrinted>
  <dcterms:created xsi:type="dcterms:W3CDTF">2021-07-11T18:55:00Z</dcterms:created>
  <dcterms:modified xsi:type="dcterms:W3CDTF">2021-07-11T18:55:00Z</dcterms:modified>
</cp:coreProperties>
</file>