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2EB8" w14:textId="6C36AD3E" w:rsidR="008E6B49" w:rsidRPr="00C73F6D" w:rsidRDefault="00C73F6D" w:rsidP="00C73F6D">
      <w:pPr>
        <w:spacing w:after="0"/>
        <w:jc w:val="center"/>
        <w:rPr>
          <w:rFonts w:ascii="Arial" w:hAnsi="Arial" w:cs="Arial"/>
          <w:sz w:val="20"/>
          <w:szCs w:val="20"/>
        </w:rPr>
      </w:pPr>
      <w:r w:rsidRPr="00C73F6D">
        <w:rPr>
          <w:rFonts w:ascii="Arial" w:hAnsi="Arial" w:cs="Arial"/>
          <w:sz w:val="20"/>
          <w:szCs w:val="20"/>
        </w:rPr>
        <w:t xml:space="preserve">Challenge Solution Proposal </w:t>
      </w:r>
    </w:p>
    <w:p w14:paraId="08A11558" w14:textId="0FF417A1" w:rsidR="00C73F6D" w:rsidRPr="00C73F6D" w:rsidRDefault="00C73F6D" w:rsidP="00C73F6D">
      <w:pPr>
        <w:spacing w:after="0"/>
        <w:jc w:val="center"/>
        <w:rPr>
          <w:rFonts w:ascii="Arial" w:hAnsi="Arial" w:cs="Arial"/>
          <w:sz w:val="20"/>
          <w:szCs w:val="20"/>
        </w:rPr>
      </w:pPr>
      <w:r w:rsidRPr="00C73F6D">
        <w:rPr>
          <w:rFonts w:ascii="Arial" w:hAnsi="Arial" w:cs="Arial"/>
          <w:sz w:val="20"/>
          <w:szCs w:val="20"/>
        </w:rPr>
        <w:t>Accelerator Lab Team</w:t>
      </w:r>
    </w:p>
    <w:p w14:paraId="223B449F" w14:textId="0B748EBE" w:rsidR="00C73F6D" w:rsidRPr="00C73F6D" w:rsidRDefault="00C73F6D" w:rsidP="00C73F6D">
      <w:pPr>
        <w:spacing w:after="0"/>
        <w:jc w:val="center"/>
        <w:rPr>
          <w:rFonts w:ascii="Arial" w:hAnsi="Arial" w:cs="Arial"/>
          <w:sz w:val="20"/>
          <w:szCs w:val="20"/>
        </w:rPr>
      </w:pPr>
      <w:r w:rsidRPr="00C73F6D">
        <w:rPr>
          <w:rFonts w:ascii="Arial" w:hAnsi="Arial" w:cs="Arial"/>
          <w:sz w:val="20"/>
          <w:szCs w:val="20"/>
        </w:rPr>
        <w:t>29/09/2020</w:t>
      </w:r>
    </w:p>
    <w:p w14:paraId="1194D7DB" w14:textId="2FC281D7" w:rsidR="00C73F6D" w:rsidRPr="00C73F6D" w:rsidRDefault="00C73F6D" w:rsidP="00C73F6D">
      <w:pPr>
        <w:rPr>
          <w:rFonts w:ascii="Arial" w:hAnsi="Arial" w:cs="Arial"/>
          <w:sz w:val="20"/>
          <w:szCs w:val="20"/>
        </w:rPr>
      </w:pPr>
    </w:p>
    <w:p w14:paraId="53FBF2C4" w14:textId="46B16D16" w:rsidR="00C73F6D" w:rsidRPr="00C73F6D" w:rsidRDefault="00C73F6D" w:rsidP="00C73F6D">
      <w:pPr>
        <w:rPr>
          <w:rFonts w:ascii="Arial" w:hAnsi="Arial" w:cs="Arial"/>
          <w:b/>
          <w:bCs/>
          <w:sz w:val="20"/>
          <w:szCs w:val="20"/>
          <w:u w:val="single"/>
        </w:rPr>
      </w:pPr>
      <w:r w:rsidRPr="00C73F6D">
        <w:rPr>
          <w:rFonts w:ascii="Arial" w:hAnsi="Arial" w:cs="Arial"/>
          <w:b/>
          <w:bCs/>
          <w:sz w:val="20"/>
          <w:szCs w:val="20"/>
          <w:u w:val="single"/>
        </w:rPr>
        <w:t xml:space="preserve">Summary </w:t>
      </w:r>
    </w:p>
    <w:p w14:paraId="5A4F8E52" w14:textId="6234B498" w:rsidR="00C73F6D" w:rsidRPr="00C73F6D" w:rsidRDefault="00C73F6D" w:rsidP="00C73F6D">
      <w:pPr>
        <w:rPr>
          <w:rFonts w:ascii="Arial" w:hAnsi="Arial" w:cs="Arial"/>
          <w:sz w:val="20"/>
          <w:szCs w:val="20"/>
        </w:rPr>
      </w:pPr>
      <w:r w:rsidRPr="00C73F6D">
        <w:rPr>
          <w:rFonts w:ascii="Arial" w:hAnsi="Arial" w:cs="Arial"/>
          <w:sz w:val="20"/>
          <w:szCs w:val="20"/>
        </w:rPr>
        <w:t xml:space="preserve">Bellow are the list of challenges proposed by Tjark Egenhoff to the Accelarator Lab team alongside proposed solutions to help resolve </w:t>
      </w:r>
      <w:r>
        <w:rPr>
          <w:rFonts w:ascii="Arial" w:hAnsi="Arial" w:cs="Arial"/>
          <w:sz w:val="20"/>
          <w:szCs w:val="20"/>
        </w:rPr>
        <w:t xml:space="preserve">issues faced. </w:t>
      </w:r>
      <w:r w:rsidRPr="00C73F6D">
        <w:rPr>
          <w:rFonts w:ascii="Arial" w:hAnsi="Arial" w:cs="Arial"/>
          <w:sz w:val="20"/>
          <w:szCs w:val="20"/>
        </w:rPr>
        <w:t xml:space="preserve"> </w:t>
      </w:r>
    </w:p>
    <w:p w14:paraId="2586EF1F" w14:textId="54BA9774" w:rsidR="00C73F6D" w:rsidRPr="00C73F6D" w:rsidRDefault="00C73F6D" w:rsidP="00C73F6D">
      <w:pPr>
        <w:rPr>
          <w:rFonts w:ascii="Arial" w:hAnsi="Arial" w:cs="Arial"/>
          <w:b/>
          <w:bCs/>
          <w:sz w:val="20"/>
          <w:szCs w:val="20"/>
          <w:u w:val="single"/>
        </w:rPr>
      </w:pPr>
      <w:r w:rsidRPr="00C73F6D">
        <w:rPr>
          <w:rFonts w:ascii="Arial" w:hAnsi="Arial" w:cs="Arial"/>
          <w:b/>
          <w:bCs/>
          <w:sz w:val="20"/>
          <w:szCs w:val="20"/>
          <w:u w:val="single"/>
        </w:rPr>
        <w:t>Challenges</w:t>
      </w:r>
    </w:p>
    <w:p w14:paraId="61C07A4E" w14:textId="1B012714" w:rsidR="00C73F6D" w:rsidRPr="00C73F6D" w:rsidRDefault="00C73F6D" w:rsidP="00C73F6D">
      <w:pPr>
        <w:pStyle w:val="ListParagraph"/>
        <w:numPr>
          <w:ilvl w:val="0"/>
          <w:numId w:val="2"/>
        </w:numPr>
        <w:shd w:val="clear" w:color="auto" w:fill="FFFFFF" w:themeFill="background1"/>
        <w:spacing w:before="100" w:beforeAutospacing="1" w:after="100" w:afterAutospacing="1" w:line="240" w:lineRule="auto"/>
        <w:rPr>
          <w:rFonts w:ascii="Arial" w:eastAsia="Times New Roman" w:hAnsi="Arial" w:cs="Arial"/>
          <w:i/>
          <w:iCs/>
          <w:color w:val="3C4043"/>
          <w:spacing w:val="3"/>
          <w:sz w:val="20"/>
          <w:szCs w:val="20"/>
          <w:lang w:eastAsia="en-GB"/>
        </w:rPr>
      </w:pPr>
      <w:r w:rsidRPr="00C73F6D">
        <w:rPr>
          <w:rFonts w:ascii="Arial" w:eastAsia="Times New Roman" w:hAnsi="Arial" w:cs="Arial"/>
          <w:b/>
          <w:bCs/>
          <w:color w:val="3C4043"/>
          <w:spacing w:val="3"/>
          <w:sz w:val="20"/>
          <w:szCs w:val="20"/>
          <w:lang w:eastAsia="en-GB"/>
        </w:rPr>
        <w:t>Challenge 1</w:t>
      </w:r>
      <w:r w:rsidRPr="00C73F6D">
        <w:rPr>
          <w:rFonts w:ascii="Arial" w:eastAsia="Times New Roman" w:hAnsi="Arial" w:cs="Arial"/>
          <w:color w:val="3C4043"/>
          <w:spacing w:val="3"/>
          <w:sz w:val="20"/>
          <w:szCs w:val="20"/>
          <w:lang w:eastAsia="en-GB"/>
        </w:rPr>
        <w:t xml:space="preserve">: </w:t>
      </w:r>
      <w:r w:rsidRPr="00C73F6D">
        <w:rPr>
          <w:rFonts w:ascii="Arial" w:eastAsia="Times New Roman" w:hAnsi="Arial" w:cs="Arial"/>
          <w:spacing w:val="3"/>
          <w:sz w:val="20"/>
          <w:szCs w:val="20"/>
          <w:lang w:eastAsia="en-GB"/>
        </w:rPr>
        <w:t xml:space="preserve">come up with a way to introduce the Acc Lab team to the UNDP all staff. </w:t>
      </w:r>
      <w:r w:rsidRPr="00C73F6D">
        <w:rPr>
          <w:rFonts w:ascii="Arial" w:eastAsia="Times New Roman" w:hAnsi="Arial" w:cs="Arial"/>
          <w:i/>
          <w:iCs/>
          <w:spacing w:val="3"/>
          <w:sz w:val="20"/>
          <w:szCs w:val="20"/>
          <w:lang w:eastAsia="en-GB"/>
        </w:rPr>
        <w:t>No need to action as HR as sent out an email to all staff on Friday 25</w:t>
      </w:r>
      <w:r w:rsidRPr="00C73F6D">
        <w:rPr>
          <w:rFonts w:ascii="Arial" w:eastAsia="Times New Roman" w:hAnsi="Arial" w:cs="Arial"/>
          <w:i/>
          <w:iCs/>
          <w:spacing w:val="3"/>
          <w:sz w:val="20"/>
          <w:szCs w:val="20"/>
          <w:vertAlign w:val="superscript"/>
          <w:lang w:eastAsia="en-GB"/>
        </w:rPr>
        <w:t>th</w:t>
      </w:r>
      <w:r w:rsidRPr="00C73F6D">
        <w:rPr>
          <w:rFonts w:ascii="Arial" w:eastAsia="Times New Roman" w:hAnsi="Arial" w:cs="Arial"/>
          <w:i/>
          <w:iCs/>
          <w:spacing w:val="3"/>
          <w:sz w:val="20"/>
          <w:szCs w:val="20"/>
          <w:lang w:eastAsia="en-GB"/>
        </w:rPr>
        <w:t xml:space="preserve"> September. </w:t>
      </w:r>
    </w:p>
    <w:p w14:paraId="2B9F17C8" w14:textId="77777777" w:rsidR="00C73F6D" w:rsidRPr="00C73F6D" w:rsidRDefault="00C73F6D" w:rsidP="00C73F6D">
      <w:pPr>
        <w:pStyle w:val="ListParagraph"/>
        <w:shd w:val="clear" w:color="auto" w:fill="FFFFFF" w:themeFill="background1"/>
        <w:spacing w:before="100" w:beforeAutospacing="1" w:after="100" w:afterAutospacing="1" w:line="240" w:lineRule="auto"/>
        <w:ind w:left="1068"/>
        <w:rPr>
          <w:rFonts w:ascii="Arial" w:eastAsia="Times New Roman" w:hAnsi="Arial" w:cs="Arial"/>
          <w:color w:val="3C4043"/>
          <w:spacing w:val="3"/>
          <w:sz w:val="20"/>
          <w:szCs w:val="20"/>
          <w:lang w:eastAsia="en-GB"/>
        </w:rPr>
      </w:pPr>
    </w:p>
    <w:p w14:paraId="3020E252" w14:textId="7731B7FF" w:rsidR="00C73F6D" w:rsidRPr="00C73F6D" w:rsidRDefault="00C73F6D" w:rsidP="00C73F6D">
      <w:pPr>
        <w:pStyle w:val="ListParagraph"/>
        <w:numPr>
          <w:ilvl w:val="0"/>
          <w:numId w:val="2"/>
        </w:numPr>
        <w:shd w:val="clear" w:color="auto" w:fill="FFFFFF"/>
        <w:spacing w:before="100" w:beforeAutospacing="1" w:after="100" w:afterAutospacing="1" w:line="240" w:lineRule="auto"/>
        <w:rPr>
          <w:rFonts w:ascii="Arial" w:eastAsia="Times New Roman" w:hAnsi="Arial" w:cs="Arial"/>
          <w:spacing w:val="3"/>
          <w:sz w:val="20"/>
          <w:szCs w:val="20"/>
          <w:lang w:eastAsia="en-GB"/>
        </w:rPr>
      </w:pPr>
      <w:r w:rsidRPr="00C73F6D">
        <w:rPr>
          <w:rFonts w:ascii="Arial" w:eastAsia="Times New Roman" w:hAnsi="Arial" w:cs="Arial"/>
          <w:b/>
          <w:bCs/>
          <w:spacing w:val="3"/>
          <w:sz w:val="20"/>
          <w:szCs w:val="20"/>
          <w:lang w:eastAsia="en-GB"/>
        </w:rPr>
        <w:t>Challenge 2+3</w:t>
      </w:r>
      <w:r w:rsidRPr="00C73F6D">
        <w:rPr>
          <w:rFonts w:ascii="Arial" w:eastAsia="Times New Roman" w:hAnsi="Arial" w:cs="Arial"/>
          <w:spacing w:val="3"/>
          <w:sz w:val="20"/>
          <w:szCs w:val="20"/>
          <w:lang w:eastAsia="en-GB"/>
        </w:rPr>
        <w:t xml:space="preserve">: come up with a way to diminish tension between </w:t>
      </w:r>
      <w:r w:rsidRPr="00C73F6D">
        <w:rPr>
          <w:rFonts w:ascii="Arial" w:eastAsia="Times New Roman" w:hAnsi="Arial" w:cs="Arial"/>
          <w:b/>
          <w:bCs/>
          <w:spacing w:val="3"/>
          <w:sz w:val="20"/>
          <w:szCs w:val="20"/>
          <w:lang w:eastAsia="en-GB"/>
        </w:rPr>
        <w:t xml:space="preserve">Programme </w:t>
      </w:r>
      <w:r w:rsidRPr="00C73F6D">
        <w:rPr>
          <w:rFonts w:ascii="Arial" w:eastAsia="Times New Roman" w:hAnsi="Arial" w:cs="Arial"/>
          <w:spacing w:val="3"/>
          <w:sz w:val="20"/>
          <w:szCs w:val="20"/>
          <w:lang w:eastAsia="en-GB"/>
        </w:rPr>
        <w:t xml:space="preserve">teams and </w:t>
      </w:r>
      <w:r w:rsidRPr="00C73F6D">
        <w:rPr>
          <w:rFonts w:ascii="Arial" w:eastAsia="Times New Roman" w:hAnsi="Arial" w:cs="Arial"/>
          <w:b/>
          <w:bCs/>
          <w:spacing w:val="3"/>
          <w:sz w:val="20"/>
          <w:szCs w:val="20"/>
          <w:lang w:eastAsia="en-GB"/>
        </w:rPr>
        <w:t xml:space="preserve">Operations </w:t>
      </w:r>
      <w:r w:rsidRPr="00C73F6D">
        <w:rPr>
          <w:rFonts w:ascii="Arial" w:eastAsia="Times New Roman" w:hAnsi="Arial" w:cs="Arial"/>
          <w:spacing w:val="3"/>
          <w:sz w:val="20"/>
          <w:szCs w:val="20"/>
          <w:lang w:eastAsia="en-GB"/>
        </w:rPr>
        <w:t xml:space="preserve">teams – </w:t>
      </w:r>
      <w:r>
        <w:rPr>
          <w:rFonts w:ascii="Arial" w:eastAsia="Times New Roman" w:hAnsi="Arial" w:cs="Arial"/>
          <w:spacing w:val="3"/>
          <w:sz w:val="20"/>
          <w:szCs w:val="20"/>
          <w:lang w:eastAsia="en-GB"/>
        </w:rPr>
        <w:t xml:space="preserve">come up with way to </w:t>
      </w:r>
      <w:r w:rsidRPr="00C73F6D">
        <w:rPr>
          <w:rFonts w:ascii="Arial" w:eastAsia="Times New Roman" w:hAnsi="Arial" w:cs="Arial"/>
          <w:spacing w:val="3"/>
          <w:sz w:val="20"/>
          <w:szCs w:val="20"/>
          <w:lang w:eastAsia="en-GB"/>
        </w:rPr>
        <w:t xml:space="preserve">diminish tension between national and international staff. </w:t>
      </w:r>
    </w:p>
    <w:p w14:paraId="00D8F989" w14:textId="77777777" w:rsidR="00C73F6D" w:rsidRPr="00C73F6D" w:rsidRDefault="00C73F6D" w:rsidP="00C73F6D">
      <w:pPr>
        <w:pStyle w:val="ListParagraph"/>
        <w:spacing w:line="240" w:lineRule="auto"/>
        <w:rPr>
          <w:rFonts w:ascii="Arial" w:eastAsia="Times New Roman" w:hAnsi="Arial" w:cs="Arial"/>
          <w:color w:val="3C4043"/>
          <w:spacing w:val="3"/>
          <w:sz w:val="20"/>
          <w:szCs w:val="20"/>
          <w:lang w:eastAsia="en-GB"/>
        </w:rPr>
      </w:pPr>
    </w:p>
    <w:p w14:paraId="2E90B769" w14:textId="77777777" w:rsidR="00C73F6D" w:rsidRPr="00C73F6D" w:rsidRDefault="00C73F6D" w:rsidP="00C73F6D">
      <w:pPr>
        <w:pStyle w:val="ListParagraph"/>
        <w:shd w:val="clear" w:color="auto" w:fill="FFFFFF"/>
        <w:spacing w:before="100" w:beforeAutospacing="1" w:after="100" w:afterAutospacing="1" w:line="240" w:lineRule="auto"/>
        <w:ind w:left="1068"/>
        <w:rPr>
          <w:rFonts w:ascii="Arial" w:eastAsia="Times New Roman" w:hAnsi="Arial" w:cs="Arial"/>
          <w:color w:val="3C4043"/>
          <w:spacing w:val="3"/>
          <w:sz w:val="20"/>
          <w:szCs w:val="20"/>
          <w:lang w:eastAsia="en-GB"/>
        </w:rPr>
      </w:pPr>
    </w:p>
    <w:p w14:paraId="78973169" w14:textId="496C996A" w:rsidR="00C73F6D" w:rsidRPr="00C73F6D" w:rsidRDefault="00C73F6D" w:rsidP="00C73F6D">
      <w:pPr>
        <w:pStyle w:val="ListParagraph"/>
        <w:numPr>
          <w:ilvl w:val="1"/>
          <w:numId w:val="1"/>
        </w:numPr>
        <w:shd w:val="clear" w:color="auto" w:fill="FFFFFF" w:themeFill="background1"/>
        <w:spacing w:before="100" w:beforeAutospacing="1" w:after="100" w:afterAutospacing="1" w:line="240" w:lineRule="auto"/>
        <w:rPr>
          <w:rFonts w:ascii="Arial" w:eastAsia="Times New Roman" w:hAnsi="Arial" w:cs="Arial"/>
          <w:color w:val="ED7D31" w:themeColor="accent2"/>
          <w:spacing w:val="3"/>
          <w:sz w:val="20"/>
          <w:szCs w:val="20"/>
          <w:lang w:eastAsia="en-GB"/>
        </w:rPr>
      </w:pPr>
      <w:r w:rsidRPr="00C73F6D">
        <w:rPr>
          <w:rFonts w:ascii="Arial" w:eastAsia="Times New Roman" w:hAnsi="Arial" w:cs="Arial"/>
          <w:spacing w:val="3"/>
          <w:sz w:val="20"/>
          <w:szCs w:val="20"/>
          <w:lang w:eastAsia="en-GB"/>
        </w:rPr>
        <w:t>Suggestion 1: develop compulsory team building exercises which engage all teams from the premises</w:t>
      </w:r>
      <w:r>
        <w:rPr>
          <w:rFonts w:ascii="Arial" w:eastAsia="Times New Roman" w:hAnsi="Arial" w:cs="Arial"/>
          <w:spacing w:val="3"/>
          <w:sz w:val="20"/>
          <w:szCs w:val="20"/>
          <w:lang w:eastAsia="en-GB"/>
        </w:rPr>
        <w:t>,</w:t>
      </w:r>
      <w:r w:rsidRPr="00C73F6D">
        <w:rPr>
          <w:rFonts w:ascii="Arial" w:eastAsia="Times New Roman" w:hAnsi="Arial" w:cs="Arial"/>
          <w:spacing w:val="3"/>
          <w:sz w:val="20"/>
          <w:szCs w:val="20"/>
          <w:lang w:eastAsia="en-GB"/>
        </w:rPr>
        <w:t xml:space="preserve"> to problem solve an issue neither is familiar with. The teams would be randomized to include at least a team member from each section and preferably different nationalities. The problem-solving tasks would be developed externally in the interests of transparency. – </w:t>
      </w:r>
      <w:r w:rsidRPr="00C73F6D">
        <w:rPr>
          <w:rFonts w:ascii="Arial" w:eastAsia="Times New Roman" w:hAnsi="Arial" w:cs="Arial"/>
          <w:color w:val="ED7D31" w:themeColor="accent2"/>
          <w:spacing w:val="3"/>
          <w:sz w:val="20"/>
          <w:szCs w:val="20"/>
          <w:lang w:eastAsia="en-GB"/>
        </w:rPr>
        <w:t xml:space="preserve">Direct affect to interpersonal relationships </w:t>
      </w:r>
    </w:p>
    <w:p w14:paraId="3E1FD758" w14:textId="77777777" w:rsidR="00C73F6D" w:rsidRPr="00C73F6D" w:rsidRDefault="00C73F6D" w:rsidP="00C73F6D">
      <w:pPr>
        <w:pStyle w:val="ListParagraph"/>
        <w:shd w:val="clear" w:color="auto" w:fill="FFFFFF" w:themeFill="background1"/>
        <w:spacing w:before="100" w:beforeAutospacing="1" w:after="100" w:afterAutospacing="1" w:line="240" w:lineRule="auto"/>
        <w:ind w:left="1800"/>
        <w:rPr>
          <w:rFonts w:ascii="Arial" w:eastAsia="Times New Roman" w:hAnsi="Arial" w:cs="Arial"/>
          <w:color w:val="ED7D31" w:themeColor="accent2"/>
          <w:spacing w:val="3"/>
          <w:sz w:val="20"/>
          <w:szCs w:val="20"/>
          <w:lang w:eastAsia="en-GB"/>
        </w:rPr>
      </w:pPr>
    </w:p>
    <w:p w14:paraId="5B4F903D" w14:textId="66951239" w:rsidR="00C73F6D" w:rsidRPr="00C73F6D" w:rsidRDefault="00C73F6D" w:rsidP="00C73F6D">
      <w:pPr>
        <w:pStyle w:val="ListParagraph"/>
        <w:shd w:val="clear" w:color="auto" w:fill="FFFFFF" w:themeFill="background1"/>
        <w:spacing w:before="100" w:beforeAutospacing="1" w:after="100" w:afterAutospacing="1" w:line="240" w:lineRule="auto"/>
        <w:ind w:left="1800"/>
        <w:rPr>
          <w:rFonts w:ascii="Arial" w:eastAsia="Times New Roman" w:hAnsi="Arial" w:cs="Arial"/>
          <w:color w:val="ED7D31" w:themeColor="accent2"/>
          <w:spacing w:val="3"/>
          <w:sz w:val="20"/>
          <w:szCs w:val="20"/>
          <w:lang w:eastAsia="en-GB"/>
        </w:rPr>
      </w:pPr>
      <w:r w:rsidRPr="00C73F6D">
        <w:rPr>
          <w:rFonts w:ascii="Arial" w:eastAsia="Times New Roman" w:hAnsi="Arial" w:cs="Arial"/>
          <w:i/>
          <w:iCs/>
          <w:spacing w:val="3"/>
          <w:sz w:val="20"/>
          <w:szCs w:val="20"/>
          <w:lang w:eastAsia="en-GB"/>
        </w:rPr>
        <w:t>Building on suggestion 1</w:t>
      </w:r>
      <w:r w:rsidRPr="00C73F6D">
        <w:rPr>
          <w:rFonts w:ascii="Arial" w:eastAsia="Times New Roman" w:hAnsi="Arial" w:cs="Arial"/>
          <w:spacing w:val="3"/>
          <w:sz w:val="20"/>
          <w:szCs w:val="20"/>
          <w:lang w:eastAsia="en-GB"/>
        </w:rPr>
        <w:t xml:space="preserve">: to develop problem solving exercises in relation to the ongoing project “UNDP </w:t>
      </w:r>
      <w:r w:rsidRPr="00C73F6D">
        <w:rPr>
          <w:rFonts w:ascii="Arial" w:eastAsia="Times New Roman" w:hAnsi="Arial" w:cs="Arial"/>
          <w:i/>
          <w:iCs/>
          <w:spacing w:val="3"/>
          <w:sz w:val="20"/>
          <w:szCs w:val="20"/>
          <w:lang w:eastAsia="en-GB"/>
        </w:rPr>
        <w:t>open space plan”</w:t>
      </w:r>
      <w:r w:rsidRPr="00C73F6D">
        <w:rPr>
          <w:rFonts w:ascii="Arial" w:eastAsia="Times New Roman" w:hAnsi="Arial" w:cs="Arial"/>
          <w:spacing w:val="3"/>
          <w:sz w:val="20"/>
          <w:szCs w:val="20"/>
          <w:lang w:eastAsia="en-GB"/>
        </w:rPr>
        <w:t>.</w:t>
      </w:r>
      <w:r w:rsidRPr="00C73F6D">
        <w:rPr>
          <w:rFonts w:ascii="Arial" w:eastAsia="Times New Roman" w:hAnsi="Arial" w:cs="Arial"/>
          <w:i/>
          <w:iCs/>
          <w:spacing w:val="3"/>
          <w:sz w:val="20"/>
          <w:szCs w:val="20"/>
          <w:lang w:eastAsia="en-GB"/>
        </w:rPr>
        <w:t xml:space="preserve"> </w:t>
      </w:r>
      <w:r w:rsidRPr="00C73F6D">
        <w:rPr>
          <w:rFonts w:ascii="Arial" w:eastAsia="Times New Roman" w:hAnsi="Arial" w:cs="Arial"/>
          <w:spacing w:val="3"/>
          <w:sz w:val="20"/>
          <w:szCs w:val="20"/>
          <w:lang w:eastAsia="en-GB"/>
        </w:rPr>
        <w:t xml:space="preserve">Spatial qualities have been proved to have an influence on teamwork and it would be interesting to incorporate the view of the staff on how to improve the spatial organization of the office to better the communication between work colleagues. – </w:t>
      </w:r>
      <w:r w:rsidRPr="00C73F6D">
        <w:rPr>
          <w:rFonts w:ascii="Arial" w:eastAsia="Times New Roman" w:hAnsi="Arial" w:cs="Arial"/>
          <w:color w:val="ED7D31" w:themeColor="accent2"/>
          <w:spacing w:val="3"/>
          <w:sz w:val="20"/>
          <w:szCs w:val="20"/>
          <w:lang w:eastAsia="en-GB"/>
        </w:rPr>
        <w:t xml:space="preserve">Direct affect to architectural aspects of daily relations/interactions. </w:t>
      </w:r>
    </w:p>
    <w:p w14:paraId="7FE90AF1" w14:textId="77777777" w:rsidR="00C73F6D" w:rsidRPr="00C73F6D" w:rsidRDefault="00C73F6D" w:rsidP="00C73F6D">
      <w:pPr>
        <w:pStyle w:val="ListParagraph"/>
        <w:shd w:val="clear" w:color="auto" w:fill="FFFFFF" w:themeFill="background1"/>
        <w:spacing w:before="100" w:beforeAutospacing="1" w:after="100" w:afterAutospacing="1" w:line="240" w:lineRule="auto"/>
        <w:ind w:left="1800"/>
        <w:rPr>
          <w:rFonts w:ascii="Arial" w:hAnsi="Arial" w:cs="Arial"/>
          <w:color w:val="3C4043"/>
          <w:spacing w:val="3"/>
          <w:sz w:val="20"/>
          <w:szCs w:val="20"/>
          <w:lang w:eastAsia="en-GB"/>
        </w:rPr>
      </w:pPr>
    </w:p>
    <w:p w14:paraId="165D612F" w14:textId="2A55B185" w:rsidR="00C73F6D" w:rsidRPr="00C73F6D" w:rsidRDefault="00C73F6D" w:rsidP="00C73F6D">
      <w:pPr>
        <w:pStyle w:val="ListParagraph"/>
        <w:numPr>
          <w:ilvl w:val="0"/>
          <w:numId w:val="3"/>
        </w:numPr>
        <w:shd w:val="clear" w:color="auto" w:fill="FFFFFF"/>
        <w:spacing w:before="100" w:beforeAutospacing="1" w:after="100" w:afterAutospacing="1" w:line="240" w:lineRule="auto"/>
        <w:rPr>
          <w:rFonts w:ascii="Arial" w:eastAsia="Times New Roman" w:hAnsi="Arial" w:cs="Arial"/>
          <w:spacing w:val="3"/>
          <w:sz w:val="20"/>
          <w:szCs w:val="20"/>
          <w:lang w:eastAsia="en-GB"/>
        </w:rPr>
      </w:pPr>
      <w:r w:rsidRPr="00C73F6D">
        <w:rPr>
          <w:rFonts w:ascii="Arial" w:eastAsia="Times New Roman" w:hAnsi="Arial" w:cs="Arial"/>
          <w:b/>
          <w:bCs/>
          <w:spacing w:val="3"/>
          <w:sz w:val="20"/>
          <w:szCs w:val="20"/>
          <w:lang w:eastAsia="en-GB"/>
        </w:rPr>
        <w:t>Challenge 4</w:t>
      </w:r>
      <w:r w:rsidRPr="00C73F6D">
        <w:rPr>
          <w:rFonts w:ascii="Arial" w:eastAsia="Times New Roman" w:hAnsi="Arial" w:cs="Arial"/>
          <w:spacing w:val="3"/>
          <w:sz w:val="20"/>
          <w:szCs w:val="20"/>
          <w:lang w:eastAsia="en-GB"/>
        </w:rPr>
        <w:t xml:space="preserve">: come up with update for relationship between staff and clinic – an app that also supports booking? </w:t>
      </w:r>
    </w:p>
    <w:p w14:paraId="3487F96F" w14:textId="77777777" w:rsidR="00C73F6D" w:rsidRPr="00C73F6D" w:rsidRDefault="00C73F6D" w:rsidP="00C73F6D">
      <w:pPr>
        <w:pStyle w:val="ListParagraph"/>
        <w:shd w:val="clear" w:color="auto" w:fill="FFFFFF"/>
        <w:spacing w:before="100" w:beforeAutospacing="1" w:after="100" w:afterAutospacing="1" w:line="240" w:lineRule="auto"/>
        <w:ind w:left="1068"/>
        <w:rPr>
          <w:rFonts w:ascii="Arial" w:eastAsia="Times New Roman" w:hAnsi="Arial" w:cs="Arial"/>
          <w:spacing w:val="3"/>
          <w:sz w:val="20"/>
          <w:szCs w:val="20"/>
          <w:lang w:eastAsia="en-GB"/>
        </w:rPr>
      </w:pPr>
    </w:p>
    <w:p w14:paraId="17660691" w14:textId="6C9BA6CB" w:rsidR="00C73F6D" w:rsidRDefault="00C73F6D" w:rsidP="00C73F6D">
      <w:pPr>
        <w:pStyle w:val="ListParagraph"/>
        <w:numPr>
          <w:ilvl w:val="1"/>
          <w:numId w:val="1"/>
        </w:numPr>
        <w:shd w:val="clear" w:color="auto" w:fill="FFFFFF"/>
        <w:spacing w:before="100" w:beforeAutospacing="1" w:after="100" w:afterAutospacing="1" w:line="240" w:lineRule="auto"/>
        <w:rPr>
          <w:rFonts w:ascii="Arial" w:eastAsia="Times New Roman" w:hAnsi="Arial" w:cs="Arial"/>
          <w:spacing w:val="3"/>
          <w:sz w:val="20"/>
          <w:szCs w:val="20"/>
          <w:lang w:eastAsia="en-GB"/>
        </w:rPr>
      </w:pPr>
      <w:r w:rsidRPr="00C73F6D">
        <w:rPr>
          <w:rFonts w:ascii="Arial" w:eastAsia="Times New Roman" w:hAnsi="Arial" w:cs="Arial"/>
          <w:spacing w:val="3"/>
          <w:sz w:val="20"/>
          <w:szCs w:val="20"/>
          <w:lang w:eastAsia="en-GB"/>
        </w:rPr>
        <w:t xml:space="preserve">Suggestion 1: Develop the terms of reference of what </w:t>
      </w:r>
      <w:r w:rsidRPr="00C73F6D">
        <w:rPr>
          <w:rFonts w:ascii="Arial" w:eastAsia="Times New Roman" w:hAnsi="Arial" w:cs="Arial"/>
          <w:b/>
          <w:bCs/>
          <w:spacing w:val="3"/>
          <w:sz w:val="20"/>
          <w:szCs w:val="20"/>
          <w:lang w:eastAsia="en-GB"/>
        </w:rPr>
        <w:t xml:space="preserve">must </w:t>
      </w:r>
      <w:r w:rsidRPr="00C73F6D">
        <w:rPr>
          <w:rFonts w:ascii="Arial" w:eastAsia="Times New Roman" w:hAnsi="Arial" w:cs="Arial"/>
          <w:spacing w:val="3"/>
          <w:sz w:val="20"/>
          <w:szCs w:val="20"/>
          <w:lang w:eastAsia="en-GB"/>
        </w:rPr>
        <w:t>be included in the app. Create a competition for external tech “savvy” stakeholders to develop a smartphone app, which</w:t>
      </w:r>
      <w:r>
        <w:rPr>
          <w:rFonts w:ascii="Arial" w:eastAsia="Times New Roman" w:hAnsi="Arial" w:cs="Arial"/>
          <w:spacing w:val="3"/>
          <w:sz w:val="20"/>
          <w:szCs w:val="20"/>
          <w:lang w:eastAsia="en-GB"/>
        </w:rPr>
        <w:t>ever</w:t>
      </w:r>
      <w:r w:rsidRPr="00C73F6D">
        <w:rPr>
          <w:rFonts w:ascii="Arial" w:eastAsia="Times New Roman" w:hAnsi="Arial" w:cs="Arial"/>
          <w:spacing w:val="3"/>
          <w:sz w:val="20"/>
          <w:szCs w:val="20"/>
          <w:lang w:eastAsia="en-GB"/>
        </w:rPr>
        <w:t xml:space="preserve"> stakeholder wins the prize can be responsible for developing the app which will later be used by the clinic including our terms of reference. </w:t>
      </w:r>
    </w:p>
    <w:p w14:paraId="3038F133" w14:textId="77777777" w:rsidR="00C73F6D" w:rsidRPr="00C73F6D" w:rsidRDefault="00C73F6D" w:rsidP="00C73F6D">
      <w:pPr>
        <w:pStyle w:val="ListParagraph"/>
        <w:shd w:val="clear" w:color="auto" w:fill="FFFFFF"/>
        <w:spacing w:before="100" w:beforeAutospacing="1" w:after="100" w:afterAutospacing="1" w:line="240" w:lineRule="auto"/>
        <w:ind w:left="1800"/>
        <w:rPr>
          <w:rFonts w:ascii="Arial" w:eastAsia="Times New Roman" w:hAnsi="Arial" w:cs="Arial"/>
          <w:spacing w:val="3"/>
          <w:sz w:val="20"/>
          <w:szCs w:val="20"/>
          <w:lang w:eastAsia="en-GB"/>
        </w:rPr>
      </w:pPr>
    </w:p>
    <w:p w14:paraId="4016AEE2" w14:textId="32686B64" w:rsidR="00C73F6D" w:rsidRPr="00C73F6D" w:rsidRDefault="00C73F6D" w:rsidP="00C73F6D">
      <w:pPr>
        <w:pStyle w:val="ListParagraph"/>
        <w:shd w:val="clear" w:color="auto" w:fill="FFFFFF"/>
        <w:spacing w:before="100" w:beforeAutospacing="1" w:after="100" w:afterAutospacing="1" w:line="240" w:lineRule="auto"/>
        <w:ind w:left="1800"/>
        <w:rPr>
          <w:rFonts w:ascii="Arial" w:eastAsia="Times New Roman" w:hAnsi="Arial" w:cs="Arial"/>
          <w:spacing w:val="3"/>
          <w:sz w:val="20"/>
          <w:szCs w:val="20"/>
          <w:lang w:eastAsia="en-GB"/>
        </w:rPr>
      </w:pPr>
      <w:r w:rsidRPr="00C73F6D">
        <w:rPr>
          <w:rFonts w:ascii="Arial" w:eastAsia="Times New Roman" w:hAnsi="Arial" w:cs="Arial"/>
          <w:spacing w:val="3"/>
          <w:sz w:val="20"/>
          <w:szCs w:val="20"/>
          <w:lang w:eastAsia="en-GB"/>
        </w:rPr>
        <w:t>*</w:t>
      </w:r>
      <w:r w:rsidRPr="00C73F6D">
        <w:rPr>
          <w:rFonts w:ascii="Arial" w:eastAsia="Times New Roman" w:hAnsi="Arial" w:cs="Arial"/>
          <w:i/>
          <w:iCs/>
          <w:spacing w:val="3"/>
          <w:sz w:val="20"/>
          <w:szCs w:val="20"/>
          <w:lang w:eastAsia="en-GB"/>
        </w:rPr>
        <w:t>terms of reference include</w:t>
      </w:r>
      <w:r>
        <w:rPr>
          <w:rFonts w:ascii="Arial" w:eastAsia="Times New Roman" w:hAnsi="Arial" w:cs="Arial"/>
          <w:i/>
          <w:iCs/>
          <w:spacing w:val="3"/>
          <w:sz w:val="20"/>
          <w:szCs w:val="20"/>
          <w:lang w:eastAsia="en-GB"/>
        </w:rPr>
        <w:t>, but not limited to</w:t>
      </w:r>
      <w:r w:rsidRPr="00C73F6D">
        <w:rPr>
          <w:rFonts w:ascii="Arial" w:eastAsia="Times New Roman" w:hAnsi="Arial" w:cs="Arial"/>
          <w:i/>
          <w:iCs/>
          <w:spacing w:val="3"/>
          <w:sz w:val="20"/>
          <w:szCs w:val="20"/>
          <w:lang w:eastAsia="en-GB"/>
        </w:rPr>
        <w:t xml:space="preserve">: full name, number, address, email address, section, symptoms, emergency contact, clinic availability slots. </w:t>
      </w:r>
      <w:r>
        <w:rPr>
          <w:rFonts w:ascii="Arial" w:eastAsia="Times New Roman" w:hAnsi="Arial" w:cs="Arial"/>
          <w:i/>
          <w:iCs/>
          <w:spacing w:val="3"/>
          <w:sz w:val="20"/>
          <w:szCs w:val="20"/>
          <w:lang w:eastAsia="en-GB"/>
        </w:rPr>
        <w:t xml:space="preserve">Data collected </w:t>
      </w:r>
      <w:bookmarkStart w:id="0" w:name="_GoBack"/>
      <w:bookmarkEnd w:id="0"/>
      <w:r w:rsidRPr="00C73F6D">
        <w:rPr>
          <w:rFonts w:ascii="Arial" w:eastAsia="Times New Roman" w:hAnsi="Arial" w:cs="Arial"/>
          <w:i/>
          <w:iCs/>
          <w:spacing w:val="3"/>
          <w:sz w:val="20"/>
          <w:szCs w:val="20"/>
          <w:lang w:eastAsia="en-GB"/>
        </w:rPr>
        <w:t xml:space="preserve">can later be compiled into database to track and trace cases within PNUD. </w:t>
      </w:r>
    </w:p>
    <w:p w14:paraId="15510F31" w14:textId="77777777" w:rsidR="00C73F6D" w:rsidRPr="00C73F6D" w:rsidRDefault="00C73F6D" w:rsidP="00C73F6D">
      <w:pPr>
        <w:rPr>
          <w:rFonts w:ascii="Arial" w:hAnsi="Arial" w:cs="Arial"/>
          <w:b/>
          <w:bCs/>
          <w:sz w:val="20"/>
          <w:szCs w:val="20"/>
          <w:u w:val="single"/>
        </w:rPr>
      </w:pPr>
    </w:p>
    <w:sectPr w:rsidR="00C73F6D" w:rsidRPr="00C73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68AC"/>
    <w:multiLevelType w:val="hybridMultilevel"/>
    <w:tmpl w:val="259C5E7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2FA9247F"/>
    <w:multiLevelType w:val="multilevel"/>
    <w:tmpl w:val="692055E2"/>
    <w:lvl w:ilvl="0">
      <w:start w:val="1"/>
      <w:numFmt w:val="decimal"/>
      <w:lvlText w:val="%1."/>
      <w:lvlJc w:val="left"/>
      <w:pPr>
        <w:tabs>
          <w:tab w:val="num" w:pos="720"/>
        </w:tabs>
        <w:ind w:left="720" w:hanging="360"/>
      </w:pPr>
      <w:rPr>
        <w:rFonts w:hint="default"/>
        <w:sz w:val="20"/>
      </w:rPr>
    </w:lvl>
    <w:lvl w:ilvl="1">
      <w:start w:val="1"/>
      <w:numFmt w:val="lowerRoman"/>
      <w:lvlText w:val="%2)"/>
      <w:lvlJc w:val="left"/>
      <w:pPr>
        <w:ind w:left="1800" w:hanging="72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24132"/>
    <w:multiLevelType w:val="hybridMultilevel"/>
    <w:tmpl w:val="C1324B1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6D"/>
    <w:rsid w:val="00852A52"/>
    <w:rsid w:val="00C73F6D"/>
    <w:rsid w:val="00F3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9B37"/>
  <w15:chartTrackingRefBased/>
  <w15:docId w15:val="{7020B5E9-4E65-460C-8A14-96E21062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Djú</dc:creator>
  <cp:keywords/>
  <dc:description/>
  <cp:lastModifiedBy>Ana Djú</cp:lastModifiedBy>
  <cp:revision>1</cp:revision>
  <dcterms:created xsi:type="dcterms:W3CDTF">2020-09-29T15:07:00Z</dcterms:created>
  <dcterms:modified xsi:type="dcterms:W3CDTF">2020-09-29T15:16:00Z</dcterms:modified>
</cp:coreProperties>
</file>