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F3" w:rsidRPr="00022CD3" w:rsidRDefault="00E866F3" w:rsidP="00E866F3">
      <w:pPr>
        <w:pStyle w:val="Titre1"/>
        <w:tabs>
          <w:tab w:val="left" w:pos="2078"/>
        </w:tabs>
        <w:jc w:val="both"/>
        <w:rPr>
          <w:rFonts w:ascii="Arial Narrow" w:hAnsi="Arial Narrow" w:cs="Tahoma"/>
          <w:sz w:val="24"/>
          <w:szCs w:val="24"/>
        </w:rPr>
      </w:pPr>
    </w:p>
    <w:p w:rsidR="00E866F3" w:rsidRPr="00022CD3" w:rsidRDefault="00E866F3" w:rsidP="00E866F3">
      <w:pPr>
        <w:jc w:val="both"/>
        <w:rPr>
          <w:rFonts w:ascii="Arial Narrow" w:hAnsi="Arial Narrow"/>
          <w:sz w:val="24"/>
          <w:szCs w:val="24"/>
        </w:rPr>
      </w:pPr>
    </w:p>
    <w:p w:rsidR="00E866F3" w:rsidRPr="00022CD3" w:rsidRDefault="00E866F3" w:rsidP="00E866F3">
      <w:pPr>
        <w:rPr>
          <w:rFonts w:ascii="Arial Narrow" w:hAnsi="Arial Narrow" w:cs="Tahoma"/>
          <w:b/>
          <w:bCs/>
          <w:sz w:val="26"/>
          <w:szCs w:val="26"/>
        </w:rPr>
      </w:pPr>
      <w:r w:rsidRPr="00022CD3">
        <w:rPr>
          <w:rFonts w:ascii="Arial Narrow" w:hAnsi="Arial Narrow" w:cs="Tahoma"/>
          <w:b/>
          <w:bCs/>
          <w:sz w:val="26"/>
          <w:szCs w:val="26"/>
        </w:rPr>
        <w:t xml:space="preserve">                                                          REPUBLIQUE DU MALI</w:t>
      </w:r>
    </w:p>
    <w:p w:rsidR="00E866F3" w:rsidRPr="00022CD3" w:rsidRDefault="00E866F3" w:rsidP="00E866F3">
      <w:pPr>
        <w:rPr>
          <w:rFonts w:ascii="Arial Narrow" w:hAnsi="Arial Narrow" w:cs="Tahoma"/>
          <w:b/>
          <w:bCs/>
          <w:sz w:val="26"/>
          <w:szCs w:val="26"/>
        </w:rPr>
      </w:pPr>
    </w:p>
    <w:p w:rsidR="00E866F3" w:rsidRPr="00022CD3" w:rsidRDefault="00E866F3" w:rsidP="00E866F3">
      <w:pPr>
        <w:jc w:val="center"/>
        <w:rPr>
          <w:rFonts w:ascii="Arial Narrow" w:hAnsi="Arial Narrow" w:cs="Tahoma"/>
          <w:b/>
          <w:bCs/>
          <w:sz w:val="26"/>
          <w:szCs w:val="26"/>
        </w:rPr>
      </w:pPr>
      <w:r w:rsidRPr="00022CD3">
        <w:rPr>
          <w:rFonts w:ascii="Arial Narrow" w:hAnsi="Arial Narrow" w:cs="Tahoma"/>
          <w:b/>
          <w:bCs/>
          <w:sz w:val="26"/>
          <w:szCs w:val="26"/>
        </w:rPr>
        <w:t>UN PEUPLE – UN BUT – UNE FOI</w:t>
      </w:r>
    </w:p>
    <w:p w:rsidR="00E866F3" w:rsidRPr="00022CD3" w:rsidRDefault="00E866F3" w:rsidP="00E866F3">
      <w:pPr>
        <w:rPr>
          <w:rFonts w:ascii="Arial Narrow" w:hAnsi="Arial Narrow" w:cs="Tahoma"/>
          <w:b/>
          <w:bCs/>
          <w:sz w:val="26"/>
          <w:szCs w:val="26"/>
        </w:rPr>
      </w:pPr>
      <w:r w:rsidRPr="00022CD3">
        <w:rPr>
          <w:rFonts w:ascii="Arial Narrow" w:hAnsi="Arial Narrow" w:cs="Tahoma"/>
          <w:b/>
          <w:bCs/>
          <w:sz w:val="26"/>
          <w:szCs w:val="26"/>
        </w:rPr>
        <w:t xml:space="preserve">    </w:t>
      </w:r>
      <w:r w:rsidRPr="00022CD3">
        <w:rPr>
          <w:rFonts w:ascii="Arial Narrow" w:hAnsi="Arial Narrow" w:cs="Tahoma"/>
          <w:b/>
          <w:bCs/>
          <w:sz w:val="26"/>
          <w:szCs w:val="26"/>
        </w:rPr>
        <w:tab/>
      </w:r>
    </w:p>
    <w:p w:rsidR="00E866F3" w:rsidRPr="00022CD3" w:rsidRDefault="00E866F3" w:rsidP="00E866F3">
      <w:pPr>
        <w:rPr>
          <w:rFonts w:ascii="Arial Narrow" w:hAnsi="Arial Narrow"/>
          <w:b/>
          <w:sz w:val="26"/>
          <w:szCs w:val="26"/>
        </w:rPr>
      </w:pPr>
      <w:r w:rsidRPr="00022CD3">
        <w:rPr>
          <w:rFonts w:ascii="Arial Narrow" w:hAnsi="Arial Narrow" w:cs="Tahoma"/>
          <w:b/>
          <w:bCs/>
          <w:sz w:val="26"/>
          <w:szCs w:val="26"/>
        </w:rPr>
        <w:t xml:space="preserve">                    </w:t>
      </w:r>
    </w:p>
    <w:p w:rsidR="00E866F3" w:rsidRPr="00022CD3" w:rsidRDefault="00E866F3" w:rsidP="00E866F3">
      <w:pPr>
        <w:jc w:val="center"/>
        <w:rPr>
          <w:rFonts w:ascii="Arial Narrow" w:hAnsi="Arial Narrow"/>
          <w:b/>
          <w:sz w:val="26"/>
          <w:szCs w:val="26"/>
        </w:rPr>
      </w:pPr>
    </w:p>
    <w:p w:rsidR="00E866F3" w:rsidRPr="00022CD3" w:rsidRDefault="00E866F3" w:rsidP="00E866F3">
      <w:pPr>
        <w:jc w:val="center"/>
        <w:rPr>
          <w:rFonts w:ascii="Arial Narrow" w:hAnsi="Arial Narrow"/>
          <w:b/>
          <w:sz w:val="26"/>
          <w:szCs w:val="26"/>
        </w:rPr>
      </w:pPr>
      <w:r w:rsidRPr="00022CD3">
        <w:rPr>
          <w:rFonts w:ascii="Arial Narrow" w:hAnsi="Arial Narrow"/>
          <w:b/>
          <w:sz w:val="26"/>
          <w:szCs w:val="26"/>
        </w:rPr>
        <w:t>***********</w:t>
      </w:r>
    </w:p>
    <w:p w:rsidR="00E866F3" w:rsidRPr="00022CD3" w:rsidRDefault="00E866F3" w:rsidP="00E866F3">
      <w:pPr>
        <w:jc w:val="center"/>
        <w:rPr>
          <w:rFonts w:ascii="Arial Narrow" w:hAnsi="Arial Narrow"/>
          <w:b/>
          <w:sz w:val="26"/>
          <w:szCs w:val="26"/>
        </w:rPr>
      </w:pPr>
    </w:p>
    <w:p w:rsidR="006505B1" w:rsidRDefault="000A7CF5" w:rsidP="00E866F3">
      <w:pPr>
        <w:jc w:val="center"/>
        <w:rPr>
          <w:rFonts w:ascii="Arial Narrow" w:hAnsi="Arial Narrow" w:cs="Tahoma"/>
          <w:b/>
          <w:sz w:val="26"/>
          <w:szCs w:val="26"/>
        </w:rPr>
      </w:pPr>
      <w:r>
        <w:rPr>
          <w:rFonts w:ascii="Arial Narrow" w:hAnsi="Arial Narrow" w:cs="Tahoma"/>
          <w:b/>
          <w:sz w:val="26"/>
          <w:szCs w:val="26"/>
        </w:rPr>
        <w:t>COMPTE RENDU DE LA REUNION</w:t>
      </w:r>
      <w:r w:rsidR="00E866F3" w:rsidRPr="00022CD3">
        <w:rPr>
          <w:rFonts w:ascii="Arial Narrow" w:hAnsi="Arial Narrow" w:cs="Tahoma"/>
          <w:b/>
          <w:sz w:val="26"/>
          <w:szCs w:val="26"/>
        </w:rPr>
        <w:t xml:space="preserve"> DU </w:t>
      </w:r>
      <w:r w:rsidR="006505B1" w:rsidRPr="006505B1">
        <w:rPr>
          <w:rFonts w:ascii="Arial Narrow" w:hAnsi="Arial Narrow" w:cs="Tahoma"/>
          <w:b/>
          <w:sz w:val="26"/>
          <w:szCs w:val="26"/>
        </w:rPr>
        <w:t xml:space="preserve">15 </w:t>
      </w:r>
      <w:r w:rsidR="00BF1FFB" w:rsidRPr="006505B1">
        <w:rPr>
          <w:rFonts w:ascii="Arial Narrow" w:hAnsi="Arial Narrow" w:cs="Tahoma"/>
          <w:b/>
          <w:sz w:val="26"/>
          <w:szCs w:val="26"/>
        </w:rPr>
        <w:t>FEVRIER 2</w:t>
      </w:r>
      <w:r w:rsidR="006505B1" w:rsidRPr="006505B1">
        <w:rPr>
          <w:rFonts w:ascii="Arial Narrow" w:hAnsi="Arial Narrow" w:cs="Tahoma"/>
          <w:b/>
          <w:sz w:val="26"/>
          <w:szCs w:val="26"/>
        </w:rPr>
        <w:t>018</w:t>
      </w:r>
      <w:r w:rsidR="006505B1">
        <w:rPr>
          <w:rFonts w:ascii="Times New Roman" w:hAnsi="Times New Roman"/>
          <w:sz w:val="24"/>
          <w:szCs w:val="24"/>
        </w:rPr>
        <w:t xml:space="preserve"> </w:t>
      </w:r>
      <w:r w:rsidR="006505B1">
        <w:rPr>
          <w:rFonts w:ascii="Arial Narrow" w:hAnsi="Arial Narrow" w:cs="Tahoma"/>
          <w:b/>
          <w:sz w:val="26"/>
          <w:szCs w:val="26"/>
        </w:rPr>
        <w:t>DU</w:t>
      </w:r>
      <w:r w:rsidR="00BF1FFB">
        <w:rPr>
          <w:rFonts w:ascii="Arial Narrow" w:hAnsi="Arial Narrow" w:cs="Tahoma"/>
          <w:b/>
          <w:sz w:val="26"/>
          <w:szCs w:val="26"/>
        </w:rPr>
        <w:t xml:space="preserve"> </w:t>
      </w:r>
      <w:r w:rsidR="00E866F3" w:rsidRPr="00022CD3">
        <w:rPr>
          <w:rFonts w:ascii="Arial Narrow" w:hAnsi="Arial Narrow" w:cs="Tahoma"/>
          <w:b/>
          <w:sz w:val="26"/>
          <w:szCs w:val="26"/>
        </w:rPr>
        <w:t xml:space="preserve">COMITE DE PILOTAGE </w:t>
      </w:r>
      <w:r w:rsidR="006505B1">
        <w:rPr>
          <w:rFonts w:ascii="Arial Narrow" w:hAnsi="Arial Narrow" w:cs="Tahoma"/>
          <w:b/>
          <w:sz w:val="26"/>
          <w:szCs w:val="26"/>
        </w:rPr>
        <w:t xml:space="preserve">DU </w:t>
      </w:r>
    </w:p>
    <w:p w:rsidR="00E866F3" w:rsidRPr="00022CD3" w:rsidRDefault="00E866F3" w:rsidP="00E866F3">
      <w:pPr>
        <w:jc w:val="center"/>
        <w:rPr>
          <w:rFonts w:ascii="Arial Narrow" w:hAnsi="Arial Narrow" w:cs="Tahoma"/>
          <w:b/>
          <w:sz w:val="26"/>
          <w:szCs w:val="26"/>
        </w:rPr>
      </w:pPr>
      <w:r w:rsidRPr="00022CD3">
        <w:rPr>
          <w:rFonts w:ascii="Arial Narrow" w:hAnsi="Arial Narrow" w:cs="Tahoma"/>
          <w:b/>
          <w:sz w:val="26"/>
          <w:szCs w:val="26"/>
        </w:rPr>
        <w:t>PROGRAMME D’APPUI A LA GOUVERNANCE, A LA RESILIENCE ECONOMIQUE POUR LA REDUCTION DE LA PAUVRETE</w:t>
      </w:r>
    </w:p>
    <w:p w:rsidR="00E866F3" w:rsidRPr="00022CD3" w:rsidRDefault="00E866F3" w:rsidP="00E866F3">
      <w:pPr>
        <w:rPr>
          <w:rFonts w:ascii="Arial Narrow" w:hAnsi="Arial Narrow" w:cs="Tahoma"/>
          <w:sz w:val="26"/>
          <w:szCs w:val="26"/>
        </w:rPr>
      </w:pPr>
    </w:p>
    <w:p w:rsidR="00E866F3" w:rsidRPr="00022CD3" w:rsidRDefault="00E866F3" w:rsidP="00E866F3">
      <w:pPr>
        <w:rPr>
          <w:rFonts w:ascii="Arial Narrow" w:hAnsi="Arial Narrow" w:cs="Tahoma"/>
          <w:sz w:val="26"/>
          <w:szCs w:val="26"/>
        </w:rPr>
      </w:pPr>
    </w:p>
    <w:p w:rsidR="00E866F3" w:rsidRPr="00022CD3" w:rsidRDefault="00E866F3" w:rsidP="00E866F3">
      <w:pPr>
        <w:jc w:val="both"/>
        <w:rPr>
          <w:rFonts w:ascii="Arial Narrow" w:hAnsi="Arial Narrow"/>
          <w:sz w:val="24"/>
          <w:szCs w:val="24"/>
        </w:rPr>
      </w:pPr>
    </w:p>
    <w:p w:rsidR="00E866F3" w:rsidRPr="00022CD3" w:rsidRDefault="00E866F3" w:rsidP="00E866F3">
      <w:pPr>
        <w:jc w:val="both"/>
        <w:rPr>
          <w:rFonts w:ascii="Arial Narrow" w:hAnsi="Arial Narrow"/>
          <w:sz w:val="24"/>
          <w:szCs w:val="24"/>
        </w:rPr>
      </w:pPr>
    </w:p>
    <w:p w:rsidR="00E866F3" w:rsidRPr="00022CD3" w:rsidRDefault="00E866F3" w:rsidP="00E866F3">
      <w:pPr>
        <w:jc w:val="both"/>
        <w:rPr>
          <w:rFonts w:ascii="Arial Narrow" w:hAnsi="Arial Narrow"/>
          <w:sz w:val="24"/>
          <w:szCs w:val="24"/>
        </w:rPr>
      </w:pPr>
    </w:p>
    <w:p w:rsidR="00E866F3" w:rsidRPr="00022CD3" w:rsidRDefault="00E866F3" w:rsidP="00E866F3">
      <w:pPr>
        <w:jc w:val="both"/>
        <w:rPr>
          <w:rFonts w:ascii="Arial Narrow" w:hAnsi="Arial Narrow"/>
          <w:sz w:val="24"/>
          <w:szCs w:val="24"/>
        </w:rPr>
      </w:pPr>
    </w:p>
    <w:p w:rsidR="00E866F3" w:rsidRPr="00022CD3" w:rsidRDefault="00E866F3" w:rsidP="00E866F3">
      <w:pPr>
        <w:jc w:val="both"/>
        <w:rPr>
          <w:rFonts w:ascii="Arial Narrow" w:hAnsi="Arial Narrow"/>
          <w:sz w:val="24"/>
          <w:szCs w:val="24"/>
        </w:rPr>
      </w:pPr>
    </w:p>
    <w:p w:rsidR="00E866F3" w:rsidRPr="00022CD3" w:rsidRDefault="00E866F3" w:rsidP="00E866F3">
      <w:pPr>
        <w:jc w:val="both"/>
        <w:rPr>
          <w:rFonts w:ascii="Arial Narrow" w:hAnsi="Arial Narrow"/>
          <w:sz w:val="24"/>
          <w:szCs w:val="24"/>
        </w:rPr>
      </w:pPr>
    </w:p>
    <w:p w:rsidR="00E866F3" w:rsidRDefault="000A7CF5" w:rsidP="00E866F3">
      <w:pPr>
        <w:jc w:val="center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 xml:space="preserve">Février </w:t>
      </w:r>
      <w:r w:rsidRPr="00022CD3">
        <w:rPr>
          <w:rFonts w:ascii="Arial Narrow" w:hAnsi="Arial Narrow" w:cs="Tahoma"/>
          <w:b/>
          <w:bCs/>
          <w:sz w:val="24"/>
          <w:szCs w:val="24"/>
        </w:rPr>
        <w:t xml:space="preserve"> </w:t>
      </w:r>
      <w:r>
        <w:rPr>
          <w:rFonts w:ascii="Arial Narrow" w:hAnsi="Arial Narrow" w:cs="Tahoma"/>
          <w:b/>
          <w:bCs/>
          <w:sz w:val="24"/>
          <w:szCs w:val="24"/>
        </w:rPr>
        <w:t>2018</w:t>
      </w:r>
    </w:p>
    <w:p w:rsidR="006505B1" w:rsidRDefault="006505B1">
      <w:pPr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br w:type="page"/>
      </w:r>
    </w:p>
    <w:p w:rsidR="001307E6" w:rsidRPr="00AC6269" w:rsidRDefault="000A7CF5" w:rsidP="00650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5B1">
        <w:rPr>
          <w:rFonts w:ascii="Times New Roman" w:hAnsi="Times New Roman"/>
          <w:sz w:val="24"/>
          <w:szCs w:val="24"/>
        </w:rPr>
        <w:lastRenderedPageBreak/>
        <w:t xml:space="preserve">Le Jeudi 15 février 2018, s’est tenue dans la salle de Conférence du Ministère des Affaires étrangères et de la Coopération internationale la </w:t>
      </w:r>
      <w:r w:rsidR="001307E6" w:rsidRPr="006505B1">
        <w:rPr>
          <w:rFonts w:ascii="Times New Roman" w:hAnsi="Times New Roman"/>
          <w:sz w:val="24"/>
          <w:szCs w:val="24"/>
        </w:rPr>
        <w:t xml:space="preserve">réunion du comité de pilotage du </w:t>
      </w:r>
      <w:r w:rsidR="004C3E68" w:rsidRPr="006505B1">
        <w:rPr>
          <w:rFonts w:ascii="Times New Roman" w:hAnsi="Times New Roman"/>
          <w:sz w:val="24"/>
          <w:szCs w:val="24"/>
        </w:rPr>
        <w:t>Programme d’Appui à la Gouvernance, à la Résilience Economique pour la Réduction de la Pauvreté (</w:t>
      </w:r>
      <w:r w:rsidR="001307E6" w:rsidRPr="006505B1">
        <w:rPr>
          <w:rFonts w:ascii="Times New Roman" w:hAnsi="Times New Roman"/>
          <w:sz w:val="24"/>
          <w:szCs w:val="24"/>
        </w:rPr>
        <w:t>PAGER</w:t>
      </w:r>
      <w:r w:rsidR="004C3E68" w:rsidRPr="006505B1">
        <w:rPr>
          <w:rFonts w:ascii="Times New Roman" w:hAnsi="Times New Roman"/>
          <w:sz w:val="24"/>
          <w:szCs w:val="24"/>
        </w:rPr>
        <w:t>)</w:t>
      </w:r>
      <w:r w:rsidR="00990D7B">
        <w:rPr>
          <w:rFonts w:ascii="Times New Roman" w:hAnsi="Times New Roman"/>
          <w:sz w:val="24"/>
          <w:szCs w:val="24"/>
        </w:rPr>
        <w:t xml:space="preserve"> </w:t>
      </w:r>
      <w:r w:rsidRPr="006505B1">
        <w:rPr>
          <w:rFonts w:ascii="Times New Roman" w:hAnsi="Times New Roman"/>
          <w:sz w:val="24"/>
          <w:szCs w:val="24"/>
        </w:rPr>
        <w:t xml:space="preserve">sous la présidence de </w:t>
      </w:r>
      <w:r w:rsidR="00AC6269" w:rsidRPr="00AC6269">
        <w:rPr>
          <w:rFonts w:ascii="Times New Roman" w:hAnsi="Times New Roman"/>
          <w:sz w:val="24"/>
          <w:szCs w:val="24"/>
        </w:rPr>
        <w:t>l’Ambassadeur Modibo TRAORE</w:t>
      </w:r>
      <w:r w:rsidRPr="006505B1">
        <w:rPr>
          <w:rFonts w:ascii="Times New Roman" w:hAnsi="Times New Roman"/>
          <w:sz w:val="24"/>
          <w:szCs w:val="24"/>
        </w:rPr>
        <w:t xml:space="preserve">, Directeur de la Coopération </w:t>
      </w:r>
      <w:r w:rsidR="004C3E68" w:rsidRPr="006505B1">
        <w:rPr>
          <w:rFonts w:ascii="Times New Roman" w:hAnsi="Times New Roman"/>
          <w:sz w:val="24"/>
          <w:szCs w:val="24"/>
        </w:rPr>
        <w:t>M</w:t>
      </w:r>
      <w:r w:rsidRPr="006505B1">
        <w:rPr>
          <w:rFonts w:ascii="Times New Roman" w:hAnsi="Times New Roman"/>
          <w:sz w:val="24"/>
          <w:szCs w:val="24"/>
        </w:rPr>
        <w:t>ultilatérale</w:t>
      </w:r>
      <w:r w:rsidR="001F6EA7" w:rsidRPr="006505B1">
        <w:rPr>
          <w:rFonts w:ascii="Times New Roman" w:hAnsi="Times New Roman"/>
          <w:sz w:val="24"/>
          <w:szCs w:val="24"/>
        </w:rPr>
        <w:t xml:space="preserve">, </w:t>
      </w:r>
      <w:r w:rsidR="00AC6269">
        <w:rPr>
          <w:rFonts w:ascii="Times New Roman" w:hAnsi="Times New Roman"/>
          <w:sz w:val="24"/>
          <w:szCs w:val="24"/>
        </w:rPr>
        <w:t>et</w:t>
      </w:r>
      <w:r w:rsidR="001F6EA7" w:rsidRPr="006505B1">
        <w:rPr>
          <w:rFonts w:ascii="Times New Roman" w:hAnsi="Times New Roman"/>
          <w:sz w:val="24"/>
          <w:szCs w:val="24"/>
        </w:rPr>
        <w:t xml:space="preserve"> de M. Becaye DIARRA, Economiste Principal représentant le</w:t>
      </w:r>
      <w:r w:rsidR="00AC6269">
        <w:rPr>
          <w:rFonts w:ascii="Times New Roman" w:hAnsi="Times New Roman"/>
          <w:sz w:val="24"/>
          <w:szCs w:val="24"/>
        </w:rPr>
        <w:t xml:space="preserve"> Directeur Pays du PNUD au Mali</w:t>
      </w:r>
      <w:r w:rsidRPr="006505B1">
        <w:rPr>
          <w:rFonts w:ascii="Times New Roman" w:hAnsi="Times New Roman"/>
          <w:sz w:val="24"/>
          <w:szCs w:val="24"/>
        </w:rPr>
        <w:t>.</w:t>
      </w:r>
      <w:r w:rsidR="00AC6269" w:rsidRPr="00AC6269">
        <w:rPr>
          <w:rFonts w:ascii="Times New Roman" w:hAnsi="Times New Roman"/>
          <w:sz w:val="24"/>
          <w:szCs w:val="24"/>
        </w:rPr>
        <w:t xml:space="preserve"> </w:t>
      </w:r>
    </w:p>
    <w:p w:rsidR="00AC6269" w:rsidRPr="006505B1" w:rsidRDefault="00AC6269" w:rsidP="00650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CF5" w:rsidRPr="006505B1" w:rsidRDefault="004C3E68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>Elle</w:t>
      </w:r>
      <w:r w:rsidR="000A7CF5" w:rsidRPr="006505B1">
        <w:rPr>
          <w:rFonts w:ascii="Times New Roman" w:hAnsi="Times New Roman" w:cs="Times New Roman"/>
          <w:sz w:val="24"/>
          <w:szCs w:val="24"/>
        </w:rPr>
        <w:t xml:space="preserve"> a enregistré la participation des représentants des départements ministériels, du </w:t>
      </w:r>
      <w:r w:rsidRPr="006505B1">
        <w:rPr>
          <w:rFonts w:ascii="Times New Roman" w:hAnsi="Times New Roman" w:cs="Times New Roman"/>
          <w:sz w:val="24"/>
          <w:szCs w:val="24"/>
        </w:rPr>
        <w:t>Programme des Nations Unies pour le Développement (</w:t>
      </w:r>
      <w:r w:rsidR="000A7CF5" w:rsidRPr="006505B1">
        <w:rPr>
          <w:rFonts w:ascii="Times New Roman" w:hAnsi="Times New Roman" w:cs="Times New Roman"/>
          <w:sz w:val="24"/>
          <w:szCs w:val="24"/>
        </w:rPr>
        <w:t>PNUD</w:t>
      </w:r>
      <w:r w:rsidRPr="006505B1">
        <w:rPr>
          <w:rFonts w:ascii="Times New Roman" w:hAnsi="Times New Roman" w:cs="Times New Roman"/>
          <w:sz w:val="24"/>
          <w:szCs w:val="24"/>
        </w:rPr>
        <w:t>)</w:t>
      </w:r>
      <w:r w:rsidR="000A7CF5" w:rsidRPr="006505B1">
        <w:rPr>
          <w:rFonts w:ascii="Times New Roman" w:hAnsi="Times New Roman" w:cs="Times New Roman"/>
          <w:sz w:val="24"/>
          <w:szCs w:val="24"/>
        </w:rPr>
        <w:t xml:space="preserve"> </w:t>
      </w:r>
      <w:r w:rsidR="001307E6" w:rsidRPr="006505B1">
        <w:rPr>
          <w:rFonts w:ascii="Times New Roman" w:hAnsi="Times New Roman" w:cs="Times New Roman"/>
          <w:sz w:val="24"/>
          <w:szCs w:val="24"/>
        </w:rPr>
        <w:t>et</w:t>
      </w:r>
      <w:r w:rsidR="001F6EA7" w:rsidRPr="006505B1">
        <w:rPr>
          <w:rFonts w:ascii="Times New Roman" w:hAnsi="Times New Roman" w:cs="Times New Roman"/>
          <w:sz w:val="24"/>
          <w:szCs w:val="24"/>
        </w:rPr>
        <w:t xml:space="preserve"> le</w:t>
      </w:r>
      <w:r w:rsidR="000A7CF5" w:rsidRPr="006505B1">
        <w:rPr>
          <w:rFonts w:ascii="Times New Roman" w:hAnsi="Times New Roman" w:cs="Times New Roman"/>
          <w:sz w:val="24"/>
          <w:szCs w:val="24"/>
        </w:rPr>
        <w:t xml:space="preserve">s structures impliquées dans la mise en œuvre </w:t>
      </w:r>
      <w:r w:rsidRPr="006505B1">
        <w:rPr>
          <w:rFonts w:ascii="Times New Roman" w:hAnsi="Times New Roman" w:cs="Times New Roman"/>
          <w:sz w:val="24"/>
          <w:szCs w:val="24"/>
        </w:rPr>
        <w:t>du</w:t>
      </w:r>
      <w:r w:rsidR="000A7CF5" w:rsidRPr="006505B1">
        <w:rPr>
          <w:rFonts w:ascii="Times New Roman" w:hAnsi="Times New Roman" w:cs="Times New Roman"/>
          <w:sz w:val="24"/>
          <w:szCs w:val="24"/>
        </w:rPr>
        <w:t xml:space="preserve"> PAGER. La liste de présence figure en annexe.</w:t>
      </w:r>
    </w:p>
    <w:p w:rsidR="004C3E68" w:rsidRPr="006505B1" w:rsidRDefault="004C3E68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505B1" w:rsidRDefault="006505B1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C007F6" w:rsidRPr="006505B1">
        <w:rPr>
          <w:rFonts w:ascii="Times New Roman" w:hAnsi="Times New Roman" w:cs="Times New Roman"/>
          <w:b/>
          <w:sz w:val="24"/>
          <w:szCs w:val="24"/>
        </w:rPr>
        <w:t>érémonie d’ouverture</w:t>
      </w:r>
      <w:r w:rsidR="00C007F6" w:rsidRPr="00650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5B1" w:rsidRDefault="006505B1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A1B91" w:rsidRPr="006505B1" w:rsidRDefault="006505B1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</w:t>
      </w:r>
      <w:r w:rsidR="00C007F6" w:rsidRPr="006505B1">
        <w:rPr>
          <w:rFonts w:ascii="Times New Roman" w:hAnsi="Times New Roman" w:cs="Times New Roman"/>
          <w:sz w:val="24"/>
          <w:szCs w:val="24"/>
        </w:rPr>
        <w:t xml:space="preserve">a été marquée par deux </w:t>
      </w:r>
      <w:r>
        <w:rPr>
          <w:rFonts w:ascii="Times New Roman" w:hAnsi="Times New Roman" w:cs="Times New Roman"/>
          <w:sz w:val="24"/>
          <w:szCs w:val="24"/>
        </w:rPr>
        <w:t>allocutions</w:t>
      </w:r>
      <w:r w:rsidR="00C007F6" w:rsidRPr="006505B1">
        <w:rPr>
          <w:rFonts w:ascii="Times New Roman" w:hAnsi="Times New Roman" w:cs="Times New Roman"/>
          <w:sz w:val="24"/>
          <w:szCs w:val="24"/>
        </w:rPr>
        <w:t>.</w:t>
      </w:r>
    </w:p>
    <w:p w:rsidR="00DC4996" w:rsidRPr="006505B1" w:rsidRDefault="00DC4996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007F6" w:rsidRPr="006505B1" w:rsidRDefault="006505B1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6505B1">
        <w:rPr>
          <w:rFonts w:ascii="Times New Roman" w:hAnsi="Times New Roman" w:cs="Times New Roman"/>
          <w:sz w:val="24"/>
          <w:szCs w:val="24"/>
        </w:rPr>
        <w:t xml:space="preserve">Directeur de la Coopération Multilatérale </w:t>
      </w:r>
      <w:r w:rsidR="00C007F6" w:rsidRPr="006505B1">
        <w:rPr>
          <w:rFonts w:ascii="Times New Roman" w:hAnsi="Times New Roman" w:cs="Times New Roman"/>
          <w:sz w:val="24"/>
          <w:szCs w:val="24"/>
        </w:rPr>
        <w:t>M.TRAORE a</w:t>
      </w:r>
      <w:r w:rsidR="001F6EA7" w:rsidRPr="006505B1">
        <w:rPr>
          <w:rFonts w:ascii="Times New Roman" w:hAnsi="Times New Roman" w:cs="Times New Roman"/>
          <w:sz w:val="24"/>
          <w:szCs w:val="24"/>
        </w:rPr>
        <w:t xml:space="preserve"> souhaité la bienvenue aux participants, présenté le PAGER, ses réalisations, </w:t>
      </w:r>
      <w:r w:rsidR="00AA1B91" w:rsidRPr="006505B1">
        <w:rPr>
          <w:rFonts w:ascii="Times New Roman" w:hAnsi="Times New Roman" w:cs="Times New Roman"/>
          <w:sz w:val="24"/>
          <w:szCs w:val="24"/>
        </w:rPr>
        <w:t xml:space="preserve">parlé </w:t>
      </w:r>
      <w:r w:rsidR="001F6EA7" w:rsidRPr="006505B1">
        <w:rPr>
          <w:rFonts w:ascii="Times New Roman" w:hAnsi="Times New Roman" w:cs="Times New Roman"/>
          <w:sz w:val="24"/>
          <w:szCs w:val="24"/>
        </w:rPr>
        <w:t>de l’innovation dans la coordination du Programme, de l’opérationnalisation effective d’un nouveau mécanisme, présenté l’ordre du jour de la réunion, de </w:t>
      </w:r>
      <w:r w:rsidR="00AA1B91" w:rsidRPr="006505B1">
        <w:rPr>
          <w:rFonts w:ascii="Times New Roman" w:hAnsi="Times New Roman" w:cs="Times New Roman"/>
          <w:sz w:val="24"/>
          <w:szCs w:val="24"/>
        </w:rPr>
        <w:t>l’examen</w:t>
      </w:r>
      <w:r w:rsidR="001F6EA7" w:rsidRPr="006505B1">
        <w:rPr>
          <w:rFonts w:ascii="Times New Roman" w:hAnsi="Times New Roman" w:cs="Times New Roman"/>
          <w:sz w:val="24"/>
          <w:szCs w:val="24"/>
        </w:rPr>
        <w:t xml:space="preserve"> minutieux</w:t>
      </w:r>
      <w:r w:rsidR="00AA1B91" w:rsidRPr="006505B1">
        <w:rPr>
          <w:rFonts w:ascii="Times New Roman" w:hAnsi="Times New Roman" w:cs="Times New Roman"/>
          <w:sz w:val="24"/>
          <w:szCs w:val="24"/>
        </w:rPr>
        <w:t xml:space="preserve"> des différents documents</w:t>
      </w:r>
      <w:r w:rsidR="001F6EA7" w:rsidRPr="006505B1">
        <w:rPr>
          <w:rFonts w:ascii="Times New Roman" w:hAnsi="Times New Roman" w:cs="Times New Roman"/>
          <w:sz w:val="24"/>
          <w:szCs w:val="24"/>
        </w:rPr>
        <w:t xml:space="preserve"> </w:t>
      </w:r>
      <w:r w:rsidR="00AA1B91" w:rsidRPr="006505B1">
        <w:rPr>
          <w:rFonts w:ascii="Times New Roman" w:hAnsi="Times New Roman" w:cs="Times New Roman"/>
          <w:sz w:val="24"/>
          <w:szCs w:val="24"/>
        </w:rPr>
        <w:t>afin</w:t>
      </w:r>
      <w:r w:rsidR="001F6EA7" w:rsidRPr="006505B1">
        <w:rPr>
          <w:rFonts w:ascii="Times New Roman" w:hAnsi="Times New Roman" w:cs="Times New Roman"/>
          <w:sz w:val="24"/>
          <w:szCs w:val="24"/>
        </w:rPr>
        <w:t xml:space="preserve"> d’avoir un programme cohérent pour répondre aux aspirations des </w:t>
      </w:r>
      <w:r w:rsidR="00AA1B91" w:rsidRPr="006505B1">
        <w:rPr>
          <w:rFonts w:ascii="Times New Roman" w:hAnsi="Times New Roman" w:cs="Times New Roman"/>
          <w:sz w:val="24"/>
          <w:szCs w:val="24"/>
        </w:rPr>
        <w:t>bénéficiaires</w:t>
      </w:r>
      <w:r w:rsidR="001F6EA7" w:rsidRPr="006505B1">
        <w:rPr>
          <w:rFonts w:ascii="Times New Roman" w:hAnsi="Times New Roman" w:cs="Times New Roman"/>
          <w:sz w:val="24"/>
          <w:szCs w:val="24"/>
        </w:rPr>
        <w:t>.</w:t>
      </w:r>
      <w:r w:rsidR="00AA1B91" w:rsidRPr="006505B1">
        <w:rPr>
          <w:rFonts w:ascii="Times New Roman" w:hAnsi="Times New Roman" w:cs="Times New Roman"/>
          <w:sz w:val="24"/>
          <w:szCs w:val="24"/>
        </w:rPr>
        <w:t xml:space="preserve"> I</w:t>
      </w:r>
      <w:r w:rsidR="001F6EA7" w:rsidRPr="006505B1">
        <w:rPr>
          <w:rFonts w:ascii="Times New Roman" w:hAnsi="Times New Roman" w:cs="Times New Roman"/>
          <w:sz w:val="24"/>
          <w:szCs w:val="24"/>
        </w:rPr>
        <w:t>l a terminé</w:t>
      </w:r>
      <w:r w:rsidR="00AA1B91" w:rsidRPr="006505B1">
        <w:rPr>
          <w:rFonts w:ascii="Times New Roman" w:hAnsi="Times New Roman" w:cs="Times New Roman"/>
          <w:sz w:val="24"/>
          <w:szCs w:val="24"/>
        </w:rPr>
        <w:t xml:space="preserve"> </w:t>
      </w:r>
      <w:r w:rsidR="00DC4996" w:rsidRPr="006505B1">
        <w:rPr>
          <w:rFonts w:ascii="Times New Roman" w:hAnsi="Times New Roman" w:cs="Times New Roman"/>
          <w:sz w:val="24"/>
          <w:szCs w:val="24"/>
        </w:rPr>
        <w:t xml:space="preserve">son allocution </w:t>
      </w:r>
      <w:r w:rsidR="001F6EA7" w:rsidRPr="006505B1">
        <w:rPr>
          <w:rFonts w:ascii="Times New Roman" w:hAnsi="Times New Roman" w:cs="Times New Roman"/>
          <w:sz w:val="24"/>
          <w:szCs w:val="24"/>
        </w:rPr>
        <w:t xml:space="preserve">en remerciant les </w:t>
      </w:r>
      <w:r w:rsidR="00AC6269" w:rsidRPr="00A255C8">
        <w:rPr>
          <w:rFonts w:ascii="Times New Roman" w:hAnsi="Times New Roman" w:cs="Times New Roman"/>
          <w:sz w:val="24"/>
          <w:szCs w:val="24"/>
        </w:rPr>
        <w:t>Partenaire</w:t>
      </w:r>
      <w:r w:rsidR="00AC6269">
        <w:rPr>
          <w:rFonts w:ascii="Times New Roman" w:hAnsi="Times New Roman" w:cs="Times New Roman"/>
          <w:sz w:val="24"/>
          <w:szCs w:val="24"/>
        </w:rPr>
        <w:t>s</w:t>
      </w:r>
      <w:r w:rsidR="00AC6269" w:rsidRPr="00A255C8">
        <w:rPr>
          <w:rFonts w:ascii="Times New Roman" w:hAnsi="Times New Roman" w:cs="Times New Roman"/>
          <w:sz w:val="24"/>
          <w:szCs w:val="24"/>
        </w:rPr>
        <w:t xml:space="preserve"> Technique</w:t>
      </w:r>
      <w:r w:rsidR="00AC6269">
        <w:rPr>
          <w:rFonts w:ascii="Times New Roman" w:hAnsi="Times New Roman" w:cs="Times New Roman"/>
          <w:sz w:val="24"/>
          <w:szCs w:val="24"/>
        </w:rPr>
        <w:t>s</w:t>
      </w:r>
      <w:r w:rsidR="00AC6269" w:rsidRPr="00A255C8">
        <w:rPr>
          <w:rFonts w:ascii="Times New Roman" w:hAnsi="Times New Roman" w:cs="Times New Roman"/>
          <w:sz w:val="24"/>
          <w:szCs w:val="24"/>
        </w:rPr>
        <w:t xml:space="preserve"> et Financier</w:t>
      </w:r>
      <w:r w:rsidR="00AC6269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AC6269">
        <w:rPr>
          <w:rFonts w:ascii="Times New Roman" w:hAnsi="Times New Roman" w:cs="Times New Roman"/>
          <w:sz w:val="24"/>
          <w:szCs w:val="24"/>
        </w:rPr>
        <w:t>(</w:t>
      </w:r>
      <w:r w:rsidR="00AC6269" w:rsidRPr="00650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A7" w:rsidRPr="006505B1">
        <w:rPr>
          <w:rFonts w:ascii="Times New Roman" w:hAnsi="Times New Roman" w:cs="Times New Roman"/>
          <w:sz w:val="24"/>
          <w:szCs w:val="24"/>
        </w:rPr>
        <w:t>PTFs</w:t>
      </w:r>
      <w:proofErr w:type="spellEnd"/>
      <w:proofErr w:type="gramEnd"/>
      <w:r w:rsidR="00AC6269">
        <w:rPr>
          <w:rFonts w:ascii="Times New Roman" w:hAnsi="Times New Roman" w:cs="Times New Roman"/>
          <w:sz w:val="24"/>
          <w:szCs w:val="24"/>
        </w:rPr>
        <w:t>)</w:t>
      </w:r>
      <w:r w:rsidR="001F6EA7" w:rsidRPr="006505B1">
        <w:rPr>
          <w:rFonts w:ascii="Times New Roman" w:hAnsi="Times New Roman" w:cs="Times New Roman"/>
          <w:sz w:val="24"/>
          <w:szCs w:val="24"/>
        </w:rPr>
        <w:t xml:space="preserve"> et </w:t>
      </w:r>
      <w:r w:rsidR="00AC6269">
        <w:rPr>
          <w:rFonts w:ascii="Times New Roman" w:hAnsi="Times New Roman" w:cs="Times New Roman"/>
          <w:sz w:val="24"/>
          <w:szCs w:val="24"/>
        </w:rPr>
        <w:t>l’ensemble des</w:t>
      </w:r>
      <w:r w:rsidR="001F6EA7" w:rsidRPr="006505B1">
        <w:rPr>
          <w:rFonts w:ascii="Times New Roman" w:hAnsi="Times New Roman" w:cs="Times New Roman"/>
          <w:sz w:val="24"/>
          <w:szCs w:val="24"/>
        </w:rPr>
        <w:t xml:space="preserve"> participants.</w:t>
      </w:r>
    </w:p>
    <w:p w:rsidR="00AA1B91" w:rsidRPr="006505B1" w:rsidRDefault="00AA1B91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F6EA7" w:rsidRPr="006505B1" w:rsidRDefault="00AA1B91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>M. Diarra a pour sa part, félicité toute l’équipe du comité techn</w:t>
      </w:r>
      <w:r w:rsidR="00990D7B">
        <w:rPr>
          <w:rFonts w:ascii="Times New Roman" w:hAnsi="Times New Roman" w:cs="Times New Roman"/>
          <w:sz w:val="24"/>
          <w:szCs w:val="24"/>
        </w:rPr>
        <w:t>ique du programme, remercié le G</w:t>
      </w:r>
      <w:r w:rsidRPr="006505B1">
        <w:rPr>
          <w:rFonts w:ascii="Times New Roman" w:hAnsi="Times New Roman" w:cs="Times New Roman"/>
          <w:sz w:val="24"/>
          <w:szCs w:val="24"/>
        </w:rPr>
        <w:t xml:space="preserve">ouvernement pour la facilitation, présenté le PAGER comme le principal programme à se focaliser sur la formulation des politiques pour le développement, parlé de l’agenda 2030 , de la formulation du prochain CREDD, il a souligné la baisse du budget 2018 et à émis le vœu d’attirer d’autres </w:t>
      </w:r>
      <w:proofErr w:type="spellStart"/>
      <w:r w:rsidRPr="006505B1">
        <w:rPr>
          <w:rFonts w:ascii="Times New Roman" w:hAnsi="Times New Roman" w:cs="Times New Roman"/>
          <w:sz w:val="24"/>
          <w:szCs w:val="24"/>
        </w:rPr>
        <w:t>PTFs</w:t>
      </w:r>
      <w:proofErr w:type="spellEnd"/>
      <w:r w:rsidRPr="006505B1">
        <w:rPr>
          <w:rFonts w:ascii="Times New Roman" w:hAnsi="Times New Roman" w:cs="Times New Roman"/>
          <w:sz w:val="24"/>
          <w:szCs w:val="24"/>
        </w:rPr>
        <w:t xml:space="preserve"> dans le programme.</w:t>
      </w:r>
    </w:p>
    <w:p w:rsidR="004C3E68" w:rsidRPr="006505B1" w:rsidRDefault="004C3E68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007F6" w:rsidRPr="006505B1" w:rsidRDefault="00C007F6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>L’ordre du jour a porté sur les points suivants :</w:t>
      </w:r>
    </w:p>
    <w:p w:rsidR="00C007F6" w:rsidRPr="006505B1" w:rsidRDefault="00C007F6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007F6" w:rsidRPr="006505B1" w:rsidRDefault="00DC4996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 xml:space="preserve">adoption du </w:t>
      </w:r>
      <w:r w:rsidR="00C007F6" w:rsidRPr="006505B1">
        <w:rPr>
          <w:rFonts w:ascii="Times New Roman" w:hAnsi="Times New Roman" w:cs="Times New Roman"/>
          <w:sz w:val="24"/>
          <w:szCs w:val="24"/>
        </w:rPr>
        <w:t xml:space="preserve">compte rendu de la </w:t>
      </w:r>
      <w:r w:rsidRPr="006505B1">
        <w:rPr>
          <w:rFonts w:ascii="Times New Roman" w:hAnsi="Times New Roman" w:cs="Times New Roman"/>
          <w:sz w:val="24"/>
          <w:szCs w:val="24"/>
        </w:rPr>
        <w:t xml:space="preserve">précédente </w:t>
      </w:r>
      <w:r w:rsidR="004C3E68" w:rsidRPr="006505B1">
        <w:rPr>
          <w:rFonts w:ascii="Times New Roman" w:hAnsi="Times New Roman" w:cs="Times New Roman"/>
          <w:sz w:val="24"/>
          <w:szCs w:val="24"/>
        </w:rPr>
        <w:t>réunion</w:t>
      </w:r>
      <w:r w:rsidR="00990D7B">
        <w:rPr>
          <w:rFonts w:ascii="Times New Roman" w:hAnsi="Times New Roman" w:cs="Times New Roman"/>
          <w:sz w:val="24"/>
          <w:szCs w:val="24"/>
        </w:rPr>
        <w:t> ;</w:t>
      </w:r>
    </w:p>
    <w:p w:rsidR="00DC4996" w:rsidRPr="006505B1" w:rsidRDefault="00DC4996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>mise en œuvre des recommandations ;</w:t>
      </w:r>
    </w:p>
    <w:p w:rsidR="00C007F6" w:rsidRPr="006505B1" w:rsidRDefault="00DC4996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 xml:space="preserve">adoption </w:t>
      </w:r>
      <w:r w:rsidR="00990D7B">
        <w:rPr>
          <w:rFonts w:ascii="Times New Roman" w:hAnsi="Times New Roman" w:cs="Times New Roman"/>
          <w:sz w:val="24"/>
          <w:szCs w:val="24"/>
        </w:rPr>
        <w:t>du r</w:t>
      </w:r>
      <w:r w:rsidR="00C007F6" w:rsidRPr="006505B1">
        <w:rPr>
          <w:rFonts w:ascii="Times New Roman" w:hAnsi="Times New Roman" w:cs="Times New Roman"/>
          <w:sz w:val="24"/>
          <w:szCs w:val="24"/>
        </w:rPr>
        <w:t>apport d’activités 2017</w:t>
      </w:r>
      <w:r w:rsidR="00990D7B">
        <w:rPr>
          <w:rFonts w:ascii="Times New Roman" w:hAnsi="Times New Roman" w:cs="Times New Roman"/>
          <w:sz w:val="24"/>
          <w:szCs w:val="24"/>
        </w:rPr>
        <w:t> ;</w:t>
      </w:r>
    </w:p>
    <w:p w:rsidR="00C007F6" w:rsidRPr="006505B1" w:rsidRDefault="00C007F6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>adoption du PTA 2018</w:t>
      </w:r>
      <w:r w:rsidR="00990D7B">
        <w:rPr>
          <w:rFonts w:ascii="Times New Roman" w:hAnsi="Times New Roman" w:cs="Times New Roman"/>
          <w:sz w:val="24"/>
          <w:szCs w:val="24"/>
        </w:rPr>
        <w:t> ;</w:t>
      </w:r>
    </w:p>
    <w:p w:rsidR="00C007F6" w:rsidRPr="006505B1" w:rsidRDefault="00DC4996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>l</w:t>
      </w:r>
      <w:r w:rsidR="00C007F6" w:rsidRPr="006505B1">
        <w:rPr>
          <w:rFonts w:ascii="Times New Roman" w:hAnsi="Times New Roman" w:cs="Times New Roman"/>
          <w:sz w:val="24"/>
          <w:szCs w:val="24"/>
        </w:rPr>
        <w:t>es questions diverses.</w:t>
      </w:r>
    </w:p>
    <w:p w:rsidR="000A7CF5" w:rsidRPr="006505B1" w:rsidRDefault="000A7CF5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007F6" w:rsidRPr="006505B1" w:rsidRDefault="00C007F6" w:rsidP="006505B1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5B1" w:rsidRPr="006505B1">
        <w:rPr>
          <w:rFonts w:ascii="Times New Roman" w:hAnsi="Times New Roman" w:cs="Times New Roman"/>
          <w:b/>
          <w:sz w:val="24"/>
          <w:szCs w:val="24"/>
        </w:rPr>
        <w:t>A</w:t>
      </w:r>
      <w:r w:rsidR="00DC4996" w:rsidRPr="006505B1">
        <w:rPr>
          <w:rFonts w:ascii="Times New Roman" w:hAnsi="Times New Roman" w:cs="Times New Roman"/>
          <w:b/>
          <w:sz w:val="24"/>
          <w:szCs w:val="24"/>
        </w:rPr>
        <w:t>doption du compte rendu de la précédente réunion</w:t>
      </w:r>
    </w:p>
    <w:p w:rsidR="004C3E68" w:rsidRPr="006505B1" w:rsidRDefault="004C3E68" w:rsidP="006505B1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7CF5" w:rsidRPr="006505B1" w:rsidRDefault="00C007F6" w:rsidP="00650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5B1">
        <w:rPr>
          <w:rFonts w:ascii="Times New Roman" w:hAnsi="Times New Roman"/>
          <w:sz w:val="24"/>
          <w:szCs w:val="24"/>
        </w:rPr>
        <w:t xml:space="preserve">Ce point n’a pas été </w:t>
      </w:r>
      <w:r w:rsidR="004C3E68" w:rsidRPr="006505B1">
        <w:rPr>
          <w:rFonts w:ascii="Times New Roman" w:hAnsi="Times New Roman"/>
          <w:sz w:val="24"/>
          <w:szCs w:val="24"/>
        </w:rPr>
        <w:t xml:space="preserve">abordé </w:t>
      </w:r>
      <w:r w:rsidRPr="006505B1">
        <w:rPr>
          <w:rFonts w:ascii="Times New Roman" w:hAnsi="Times New Roman"/>
          <w:sz w:val="24"/>
          <w:szCs w:val="24"/>
        </w:rPr>
        <w:t>car le document</w:t>
      </w:r>
      <w:r w:rsidR="000B28B3" w:rsidRPr="006505B1">
        <w:rPr>
          <w:rFonts w:ascii="Times New Roman" w:hAnsi="Times New Roman"/>
          <w:sz w:val="24"/>
          <w:szCs w:val="24"/>
        </w:rPr>
        <w:t xml:space="preserve"> quoique disponible</w:t>
      </w:r>
      <w:r w:rsidRPr="006505B1">
        <w:rPr>
          <w:rFonts w:ascii="Times New Roman" w:hAnsi="Times New Roman"/>
          <w:sz w:val="24"/>
          <w:szCs w:val="24"/>
        </w:rPr>
        <w:t xml:space="preserve"> n’avait pas été ventilé.</w:t>
      </w:r>
      <w:r w:rsidR="004C3E68" w:rsidRPr="006505B1">
        <w:rPr>
          <w:rFonts w:ascii="Times New Roman" w:hAnsi="Times New Roman"/>
          <w:sz w:val="24"/>
          <w:szCs w:val="24"/>
        </w:rPr>
        <w:t xml:space="preserve"> </w:t>
      </w:r>
      <w:r w:rsidRPr="006505B1">
        <w:rPr>
          <w:rFonts w:ascii="Times New Roman" w:hAnsi="Times New Roman"/>
          <w:sz w:val="24"/>
          <w:szCs w:val="24"/>
        </w:rPr>
        <w:t xml:space="preserve">Mais il a été convenu de le faire parvenir par mail pour recueillir les </w:t>
      </w:r>
      <w:r w:rsidR="004C3E68" w:rsidRPr="006505B1">
        <w:rPr>
          <w:rFonts w:ascii="Times New Roman" w:hAnsi="Times New Roman"/>
          <w:sz w:val="24"/>
          <w:szCs w:val="24"/>
        </w:rPr>
        <w:t xml:space="preserve">éventuelles </w:t>
      </w:r>
      <w:r w:rsidRPr="006505B1">
        <w:rPr>
          <w:rFonts w:ascii="Times New Roman" w:hAnsi="Times New Roman"/>
          <w:sz w:val="24"/>
          <w:szCs w:val="24"/>
        </w:rPr>
        <w:t>observations.</w:t>
      </w:r>
    </w:p>
    <w:p w:rsidR="00C007F6" w:rsidRPr="006505B1" w:rsidRDefault="00C007F6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007F6" w:rsidRPr="006505B1" w:rsidRDefault="00C007F6" w:rsidP="006505B1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C33" w:rsidRPr="006505B1">
        <w:rPr>
          <w:rFonts w:ascii="Times New Roman" w:hAnsi="Times New Roman" w:cs="Times New Roman"/>
          <w:b/>
          <w:sz w:val="24"/>
          <w:szCs w:val="24"/>
        </w:rPr>
        <w:t>Etat de mise en œuvre des recommandations</w:t>
      </w:r>
    </w:p>
    <w:p w:rsidR="00FC0C33" w:rsidRPr="006505B1" w:rsidRDefault="00FC0C33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C0C33" w:rsidRPr="006505B1" w:rsidRDefault="00DC4996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 xml:space="preserve">La situation des recommandations a été présentée par </w:t>
      </w:r>
      <w:r w:rsidR="00B9759A" w:rsidRPr="006505B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B9759A" w:rsidRPr="006505B1">
        <w:rPr>
          <w:rFonts w:ascii="Times New Roman" w:hAnsi="Times New Roman" w:cs="Times New Roman"/>
          <w:sz w:val="24"/>
          <w:szCs w:val="24"/>
        </w:rPr>
        <w:t>Sadio</w:t>
      </w:r>
      <w:proofErr w:type="spellEnd"/>
      <w:r w:rsidR="00B9759A" w:rsidRPr="00650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9A" w:rsidRPr="006505B1">
        <w:rPr>
          <w:rFonts w:ascii="Times New Roman" w:hAnsi="Times New Roman" w:cs="Times New Roman"/>
          <w:sz w:val="24"/>
          <w:szCs w:val="24"/>
        </w:rPr>
        <w:t>Koly</w:t>
      </w:r>
      <w:proofErr w:type="spellEnd"/>
      <w:r w:rsidR="00B9759A" w:rsidRPr="006505B1">
        <w:rPr>
          <w:rFonts w:ascii="Times New Roman" w:hAnsi="Times New Roman" w:cs="Times New Roman"/>
          <w:sz w:val="24"/>
          <w:szCs w:val="24"/>
        </w:rPr>
        <w:t xml:space="preserve"> KEITA, analyste économiste à la CT/CSLP</w:t>
      </w:r>
      <w:r w:rsidRPr="006505B1">
        <w:rPr>
          <w:rFonts w:ascii="Times New Roman" w:hAnsi="Times New Roman" w:cs="Times New Roman"/>
          <w:sz w:val="24"/>
          <w:szCs w:val="24"/>
        </w:rPr>
        <w:t>.</w:t>
      </w:r>
    </w:p>
    <w:p w:rsidR="00DC4996" w:rsidRPr="006505B1" w:rsidRDefault="00DC4996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C4996" w:rsidRPr="006505B1" w:rsidRDefault="00DC4996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 xml:space="preserve">Sur les 5 recommandations, quatre ont été réalisées et une reste en cours. </w:t>
      </w:r>
    </w:p>
    <w:p w:rsidR="00FC0C33" w:rsidRPr="006505B1" w:rsidRDefault="00FC0C33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C4996" w:rsidRDefault="00DC4996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lastRenderedPageBreak/>
        <w:t xml:space="preserve">A la suite des discussions, il a été </w:t>
      </w:r>
      <w:r w:rsidR="00BF1FFB" w:rsidRPr="006505B1">
        <w:rPr>
          <w:rFonts w:ascii="Times New Roman" w:hAnsi="Times New Roman" w:cs="Times New Roman"/>
          <w:sz w:val="24"/>
          <w:szCs w:val="24"/>
        </w:rPr>
        <w:t>sollicité</w:t>
      </w:r>
      <w:r w:rsidRPr="006505B1">
        <w:rPr>
          <w:rFonts w:ascii="Times New Roman" w:hAnsi="Times New Roman" w:cs="Times New Roman"/>
          <w:sz w:val="24"/>
          <w:szCs w:val="24"/>
        </w:rPr>
        <w:t xml:space="preserve"> d’i</w:t>
      </w:r>
      <w:r w:rsidR="00AC6269">
        <w:rPr>
          <w:rFonts w:ascii="Times New Roman" w:hAnsi="Times New Roman" w:cs="Times New Roman"/>
          <w:sz w:val="24"/>
          <w:szCs w:val="24"/>
        </w:rPr>
        <w:t>nclure la DCM dans l’équipe du C</w:t>
      </w:r>
      <w:r w:rsidRPr="006505B1">
        <w:rPr>
          <w:rFonts w:ascii="Times New Roman" w:hAnsi="Times New Roman" w:cs="Times New Roman"/>
          <w:sz w:val="24"/>
          <w:szCs w:val="24"/>
        </w:rPr>
        <w:t xml:space="preserve">omité technique, </w:t>
      </w:r>
      <w:r w:rsidR="00DA7EBC" w:rsidRPr="006505B1">
        <w:rPr>
          <w:rFonts w:ascii="Times New Roman" w:hAnsi="Times New Roman" w:cs="Times New Roman"/>
          <w:sz w:val="24"/>
          <w:szCs w:val="24"/>
        </w:rPr>
        <w:t xml:space="preserve">d’ajouter une colonne « responsable » dans le tableau, de réfléchir à la </w:t>
      </w:r>
      <w:r w:rsidR="00AC6269">
        <w:rPr>
          <w:rFonts w:ascii="Times New Roman" w:hAnsi="Times New Roman" w:cs="Times New Roman"/>
          <w:sz w:val="24"/>
          <w:szCs w:val="24"/>
        </w:rPr>
        <w:t>prise en charge des membres du C</w:t>
      </w:r>
      <w:r w:rsidR="00DA7EBC" w:rsidRPr="006505B1">
        <w:rPr>
          <w:rFonts w:ascii="Times New Roman" w:hAnsi="Times New Roman" w:cs="Times New Roman"/>
          <w:sz w:val="24"/>
          <w:szCs w:val="24"/>
        </w:rPr>
        <w:t>omité de pilotage.</w:t>
      </w:r>
    </w:p>
    <w:p w:rsidR="00BF1FFB" w:rsidRPr="006505B1" w:rsidRDefault="00BF1FFB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A7EBC" w:rsidRPr="006505B1" w:rsidRDefault="00DA7EBC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>L’état de mise en œuvre des recommandations a été adopté sous réserve de la prise compte des différentes observations.</w:t>
      </w:r>
    </w:p>
    <w:p w:rsidR="00DA7EBC" w:rsidRPr="006505B1" w:rsidRDefault="00DA7EBC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C0C33" w:rsidRPr="006505B1" w:rsidRDefault="006505B1" w:rsidP="006505B1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1">
        <w:rPr>
          <w:rFonts w:ascii="Times New Roman" w:hAnsi="Times New Roman" w:cs="Times New Roman"/>
          <w:b/>
          <w:sz w:val="24"/>
          <w:szCs w:val="24"/>
        </w:rPr>
        <w:t>La validation du r</w:t>
      </w:r>
      <w:r w:rsidR="00FC0C33" w:rsidRPr="006505B1">
        <w:rPr>
          <w:rFonts w:ascii="Times New Roman" w:hAnsi="Times New Roman" w:cs="Times New Roman"/>
          <w:b/>
          <w:sz w:val="24"/>
          <w:szCs w:val="24"/>
        </w:rPr>
        <w:t>apport d’activités 2017</w:t>
      </w:r>
    </w:p>
    <w:p w:rsidR="00FC0C33" w:rsidRPr="006505B1" w:rsidRDefault="00FC0C33" w:rsidP="006505B1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3324" w:rsidRPr="006505B1" w:rsidRDefault="00C007F6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 xml:space="preserve">Le rapport d’activités a été </w:t>
      </w:r>
      <w:r w:rsidR="004C3E68" w:rsidRPr="006505B1">
        <w:rPr>
          <w:rFonts w:ascii="Times New Roman" w:hAnsi="Times New Roman" w:cs="Times New Roman"/>
          <w:sz w:val="24"/>
          <w:szCs w:val="24"/>
        </w:rPr>
        <w:t>présenté</w:t>
      </w:r>
      <w:r w:rsidRPr="006505B1">
        <w:rPr>
          <w:rFonts w:ascii="Times New Roman" w:hAnsi="Times New Roman" w:cs="Times New Roman"/>
          <w:sz w:val="24"/>
          <w:szCs w:val="24"/>
        </w:rPr>
        <w:t xml:space="preserve"> par M.</w:t>
      </w:r>
      <w:r w:rsidR="00FC0C33" w:rsidRPr="00650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5B1">
        <w:rPr>
          <w:rFonts w:ascii="Times New Roman" w:hAnsi="Times New Roman" w:cs="Times New Roman"/>
          <w:sz w:val="24"/>
          <w:szCs w:val="24"/>
        </w:rPr>
        <w:t>Diakaridia</w:t>
      </w:r>
      <w:proofErr w:type="spellEnd"/>
      <w:r w:rsidRPr="006505B1">
        <w:rPr>
          <w:rFonts w:ascii="Times New Roman" w:hAnsi="Times New Roman" w:cs="Times New Roman"/>
          <w:sz w:val="24"/>
          <w:szCs w:val="24"/>
        </w:rPr>
        <w:t xml:space="preserve"> KAMATE, expert </w:t>
      </w:r>
      <w:r w:rsidR="004C3E68" w:rsidRPr="006505B1">
        <w:rPr>
          <w:rFonts w:ascii="Times New Roman" w:hAnsi="Times New Roman" w:cs="Times New Roman"/>
          <w:sz w:val="24"/>
          <w:szCs w:val="24"/>
        </w:rPr>
        <w:t>macro économiste</w:t>
      </w:r>
      <w:r w:rsidRPr="006505B1">
        <w:rPr>
          <w:rFonts w:ascii="Times New Roman" w:hAnsi="Times New Roman" w:cs="Times New Roman"/>
          <w:sz w:val="24"/>
          <w:szCs w:val="24"/>
        </w:rPr>
        <w:t xml:space="preserve"> à l’ODHD/LCP selon le plan suivant :</w:t>
      </w:r>
      <w:r w:rsidRPr="00AC6269">
        <w:rPr>
          <w:rFonts w:ascii="Times New Roman" w:hAnsi="Times New Roman" w:cs="Times New Roman"/>
          <w:sz w:val="24"/>
          <w:szCs w:val="24"/>
        </w:rPr>
        <w:t xml:space="preserve"> </w:t>
      </w:r>
      <w:r w:rsidR="007F4DCD" w:rsidRPr="006505B1">
        <w:rPr>
          <w:rFonts w:ascii="Times New Roman" w:hAnsi="Times New Roman" w:cs="Times New Roman"/>
          <w:sz w:val="24"/>
          <w:szCs w:val="24"/>
        </w:rPr>
        <w:t>Introduction</w:t>
      </w:r>
      <w:r w:rsidR="00FC0C33" w:rsidRPr="006505B1">
        <w:rPr>
          <w:rFonts w:ascii="Times New Roman" w:hAnsi="Times New Roman" w:cs="Times New Roman"/>
          <w:sz w:val="24"/>
          <w:szCs w:val="24"/>
        </w:rPr>
        <w:t>,</w:t>
      </w:r>
      <w:r w:rsidR="004C3E68" w:rsidRPr="006505B1">
        <w:rPr>
          <w:rFonts w:ascii="Times New Roman" w:hAnsi="Times New Roman" w:cs="Times New Roman"/>
          <w:sz w:val="24"/>
          <w:szCs w:val="24"/>
        </w:rPr>
        <w:t xml:space="preserve"> </w:t>
      </w:r>
      <w:r w:rsidR="007F4DCD" w:rsidRPr="006505B1">
        <w:rPr>
          <w:rFonts w:ascii="Times New Roman" w:hAnsi="Times New Roman" w:cs="Times New Roman"/>
          <w:sz w:val="24"/>
          <w:szCs w:val="24"/>
        </w:rPr>
        <w:t>Appréciation globale de la mise en œuvre du PAGER par composante</w:t>
      </w:r>
      <w:r w:rsidR="00FC0C33" w:rsidRPr="006505B1">
        <w:rPr>
          <w:rFonts w:ascii="Times New Roman" w:hAnsi="Times New Roman" w:cs="Times New Roman"/>
          <w:sz w:val="24"/>
          <w:szCs w:val="24"/>
        </w:rPr>
        <w:t xml:space="preserve">, </w:t>
      </w:r>
      <w:r w:rsidR="007F4DCD" w:rsidRPr="006505B1">
        <w:rPr>
          <w:rFonts w:ascii="Times New Roman" w:hAnsi="Times New Roman" w:cs="Times New Roman"/>
          <w:sz w:val="24"/>
          <w:szCs w:val="24"/>
        </w:rPr>
        <w:t>Res</w:t>
      </w:r>
      <w:bookmarkStart w:id="0" w:name="_GoBack"/>
      <w:bookmarkEnd w:id="0"/>
      <w:r w:rsidR="007F4DCD" w:rsidRPr="006505B1">
        <w:rPr>
          <w:rFonts w:ascii="Times New Roman" w:hAnsi="Times New Roman" w:cs="Times New Roman"/>
          <w:sz w:val="24"/>
          <w:szCs w:val="24"/>
        </w:rPr>
        <w:t>sources budgétaires</w:t>
      </w:r>
      <w:r w:rsidR="00FC0C33" w:rsidRPr="006505B1">
        <w:rPr>
          <w:rFonts w:ascii="Times New Roman" w:hAnsi="Times New Roman" w:cs="Times New Roman"/>
          <w:sz w:val="24"/>
          <w:szCs w:val="24"/>
        </w:rPr>
        <w:t xml:space="preserve">, </w:t>
      </w:r>
      <w:r w:rsidR="007F4DCD" w:rsidRPr="006505B1">
        <w:rPr>
          <w:rFonts w:ascii="Times New Roman" w:hAnsi="Times New Roman" w:cs="Times New Roman"/>
          <w:sz w:val="24"/>
          <w:szCs w:val="24"/>
        </w:rPr>
        <w:t>Recommandations</w:t>
      </w:r>
      <w:r w:rsidR="00FC0C33" w:rsidRPr="006505B1">
        <w:rPr>
          <w:rFonts w:ascii="Times New Roman" w:hAnsi="Times New Roman" w:cs="Times New Roman"/>
          <w:sz w:val="24"/>
          <w:szCs w:val="24"/>
        </w:rPr>
        <w:t>.</w:t>
      </w:r>
      <w:r w:rsidR="007F4DCD" w:rsidRPr="00650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33" w:rsidRPr="006505B1" w:rsidRDefault="00FC0C33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C0C33" w:rsidRPr="006505B1" w:rsidRDefault="00FC0C33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>A la suite de</w:t>
      </w:r>
      <w:r w:rsidR="004C3E68" w:rsidRPr="006505B1">
        <w:rPr>
          <w:rFonts w:ascii="Times New Roman" w:hAnsi="Times New Roman" w:cs="Times New Roman"/>
          <w:sz w:val="24"/>
          <w:szCs w:val="24"/>
        </w:rPr>
        <w:t xml:space="preserve"> </w:t>
      </w:r>
      <w:r w:rsidRPr="006505B1">
        <w:rPr>
          <w:rFonts w:ascii="Times New Roman" w:hAnsi="Times New Roman" w:cs="Times New Roman"/>
          <w:sz w:val="24"/>
          <w:szCs w:val="24"/>
        </w:rPr>
        <w:t xml:space="preserve">cette </w:t>
      </w:r>
      <w:r w:rsidR="004C3E68" w:rsidRPr="006505B1">
        <w:rPr>
          <w:rFonts w:ascii="Times New Roman" w:hAnsi="Times New Roman" w:cs="Times New Roman"/>
          <w:sz w:val="24"/>
          <w:szCs w:val="24"/>
        </w:rPr>
        <w:t>présentation</w:t>
      </w:r>
      <w:r w:rsidRPr="006505B1">
        <w:rPr>
          <w:rFonts w:ascii="Times New Roman" w:hAnsi="Times New Roman" w:cs="Times New Roman"/>
          <w:sz w:val="24"/>
          <w:szCs w:val="24"/>
        </w:rPr>
        <w:t xml:space="preserve"> les discussions ont porté sur les points suivants :</w:t>
      </w:r>
    </w:p>
    <w:p w:rsidR="006505B1" w:rsidRPr="006505B1" w:rsidRDefault="006505B1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C4996" w:rsidRPr="006505B1" w:rsidRDefault="00CB2BCE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>d</w:t>
      </w:r>
      <w:r w:rsidR="00DA7EBC" w:rsidRPr="006505B1">
        <w:rPr>
          <w:rFonts w:ascii="Times New Roman" w:hAnsi="Times New Roman" w:cs="Times New Roman"/>
          <w:sz w:val="24"/>
          <w:szCs w:val="24"/>
        </w:rPr>
        <w:t xml:space="preserve">onner le sens des 325 % </w:t>
      </w:r>
      <w:r w:rsidR="00BF1FFB">
        <w:rPr>
          <w:rFonts w:ascii="Times New Roman" w:hAnsi="Times New Roman" w:cs="Times New Roman"/>
          <w:sz w:val="24"/>
          <w:szCs w:val="24"/>
        </w:rPr>
        <w:t>de</w:t>
      </w:r>
      <w:r w:rsidR="00DA7EBC" w:rsidRPr="006505B1">
        <w:rPr>
          <w:rFonts w:ascii="Times New Roman" w:hAnsi="Times New Roman" w:cs="Times New Roman"/>
          <w:sz w:val="24"/>
          <w:szCs w:val="24"/>
        </w:rPr>
        <w:t xml:space="preserve"> taux de mobilisation ;</w:t>
      </w:r>
    </w:p>
    <w:p w:rsidR="00DA7EBC" w:rsidRPr="006505B1" w:rsidRDefault="00CB2BCE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>d</w:t>
      </w:r>
      <w:r w:rsidR="00DA7EBC" w:rsidRPr="006505B1">
        <w:rPr>
          <w:rFonts w:ascii="Times New Roman" w:hAnsi="Times New Roman" w:cs="Times New Roman"/>
          <w:sz w:val="24"/>
          <w:szCs w:val="24"/>
        </w:rPr>
        <w:t xml:space="preserve">e séparer l’exécution et la mobilisation en vue d’expliquer et de </w:t>
      </w:r>
      <w:r w:rsidR="00BF1FFB">
        <w:rPr>
          <w:rFonts w:ascii="Times New Roman" w:hAnsi="Times New Roman" w:cs="Times New Roman"/>
          <w:sz w:val="24"/>
          <w:szCs w:val="24"/>
        </w:rPr>
        <w:t xml:space="preserve">mieux </w:t>
      </w:r>
      <w:r w:rsidR="00DA7EBC" w:rsidRPr="006505B1">
        <w:rPr>
          <w:rFonts w:ascii="Times New Roman" w:hAnsi="Times New Roman" w:cs="Times New Roman"/>
          <w:sz w:val="24"/>
          <w:szCs w:val="24"/>
        </w:rPr>
        <w:t>valoriser l’effort de mobilisation ;</w:t>
      </w:r>
    </w:p>
    <w:p w:rsidR="00DA7EBC" w:rsidRPr="006505B1" w:rsidRDefault="00DA7EBC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>énoncer les extrants attendus de l’étude sur le profil de pauvreté des 703 communes du Mali ;</w:t>
      </w:r>
    </w:p>
    <w:p w:rsidR="00DA7EBC" w:rsidRPr="006505B1" w:rsidRDefault="00DA7EBC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 xml:space="preserve"> que l’Etat finance </w:t>
      </w:r>
      <w:r w:rsidR="000921EE" w:rsidRPr="006505B1">
        <w:rPr>
          <w:rFonts w:ascii="Times New Roman" w:hAnsi="Times New Roman" w:cs="Times New Roman"/>
          <w:sz w:val="24"/>
          <w:szCs w:val="24"/>
        </w:rPr>
        <w:t xml:space="preserve">le PAGER </w:t>
      </w:r>
      <w:r w:rsidRPr="006505B1">
        <w:rPr>
          <w:rFonts w:ascii="Times New Roman" w:hAnsi="Times New Roman" w:cs="Times New Roman"/>
          <w:sz w:val="24"/>
          <w:szCs w:val="24"/>
        </w:rPr>
        <w:t xml:space="preserve">plus que le PNUD </w:t>
      </w:r>
      <w:r w:rsidR="000921EE" w:rsidRPr="006505B1">
        <w:rPr>
          <w:rFonts w:ascii="Times New Roman" w:hAnsi="Times New Roman" w:cs="Times New Roman"/>
          <w:sz w:val="24"/>
          <w:szCs w:val="24"/>
        </w:rPr>
        <w:t>(plus d</w:t>
      </w:r>
      <w:r w:rsidRPr="006505B1">
        <w:rPr>
          <w:rFonts w:ascii="Times New Roman" w:hAnsi="Times New Roman" w:cs="Times New Roman"/>
          <w:sz w:val="24"/>
          <w:szCs w:val="24"/>
        </w:rPr>
        <w:t>e 4 fois</w:t>
      </w:r>
      <w:r w:rsidR="000921EE" w:rsidRPr="006505B1">
        <w:rPr>
          <w:rFonts w:ascii="Times New Roman" w:hAnsi="Times New Roman" w:cs="Times New Roman"/>
          <w:sz w:val="24"/>
          <w:szCs w:val="24"/>
        </w:rPr>
        <w:t>) ;</w:t>
      </w:r>
    </w:p>
    <w:p w:rsidR="000921EE" w:rsidRPr="006505B1" w:rsidRDefault="00CB2BCE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>d</w:t>
      </w:r>
      <w:r w:rsidR="000921EE" w:rsidRPr="006505B1">
        <w:rPr>
          <w:rFonts w:ascii="Times New Roman" w:hAnsi="Times New Roman" w:cs="Times New Roman"/>
          <w:sz w:val="24"/>
          <w:szCs w:val="24"/>
        </w:rPr>
        <w:t>urée du nouveau programme, pourquoi quatre ans au lieu de cinq ;</w:t>
      </w:r>
    </w:p>
    <w:p w:rsidR="000921EE" w:rsidRPr="006505B1" w:rsidRDefault="00CB2BCE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>i</w:t>
      </w:r>
      <w:r w:rsidR="000921EE" w:rsidRPr="006505B1">
        <w:rPr>
          <w:rFonts w:ascii="Times New Roman" w:hAnsi="Times New Roman" w:cs="Times New Roman"/>
          <w:sz w:val="24"/>
          <w:szCs w:val="24"/>
        </w:rPr>
        <w:t>nclure la DCM dans le partage de l’information s’agissant de la stratégie spécifique de développement des régions du nord du Mali ;</w:t>
      </w:r>
    </w:p>
    <w:p w:rsidR="000921EE" w:rsidRPr="006505B1" w:rsidRDefault="00CB2BCE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>s</w:t>
      </w:r>
      <w:r w:rsidR="000921EE" w:rsidRPr="006505B1">
        <w:rPr>
          <w:rFonts w:ascii="Times New Roman" w:hAnsi="Times New Roman" w:cs="Times New Roman"/>
          <w:sz w:val="24"/>
          <w:szCs w:val="24"/>
        </w:rPr>
        <w:t>’agissant de la recommandation 3, mettre en place, un dispositif/mécanisme conjoint pour la mobilisation des ressources ;</w:t>
      </w:r>
    </w:p>
    <w:p w:rsidR="000921EE" w:rsidRPr="006505B1" w:rsidRDefault="00CB2BCE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>c</w:t>
      </w:r>
      <w:r w:rsidR="000921EE" w:rsidRPr="006505B1">
        <w:rPr>
          <w:rFonts w:ascii="Times New Roman" w:hAnsi="Times New Roman" w:cs="Times New Roman"/>
          <w:sz w:val="24"/>
          <w:szCs w:val="24"/>
        </w:rPr>
        <w:t xml:space="preserve">larifier les domaines d’activités pouvant intéresser les </w:t>
      </w:r>
      <w:proofErr w:type="spellStart"/>
      <w:r w:rsidR="000921EE" w:rsidRPr="006505B1">
        <w:rPr>
          <w:rFonts w:ascii="Times New Roman" w:hAnsi="Times New Roman" w:cs="Times New Roman"/>
          <w:sz w:val="24"/>
          <w:szCs w:val="24"/>
        </w:rPr>
        <w:t>PTFs</w:t>
      </w:r>
      <w:proofErr w:type="spellEnd"/>
      <w:r w:rsidR="000921EE" w:rsidRPr="006505B1">
        <w:rPr>
          <w:rFonts w:ascii="Times New Roman" w:hAnsi="Times New Roman" w:cs="Times New Roman"/>
          <w:sz w:val="24"/>
          <w:szCs w:val="24"/>
        </w:rPr>
        <w:t xml:space="preserve"> et développer une stratégie de mobilisation des ressources bien harmonisée et coordonnée ;</w:t>
      </w:r>
    </w:p>
    <w:p w:rsidR="000921EE" w:rsidRPr="006505B1" w:rsidRDefault="00CB2BCE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>a</w:t>
      </w:r>
      <w:r w:rsidR="000921EE" w:rsidRPr="006505B1">
        <w:rPr>
          <w:rFonts w:ascii="Times New Roman" w:hAnsi="Times New Roman" w:cs="Times New Roman"/>
          <w:sz w:val="24"/>
          <w:szCs w:val="24"/>
        </w:rPr>
        <w:t xml:space="preserve">u niveau de la page 24, faire </w:t>
      </w:r>
      <w:r w:rsidR="00990D7B">
        <w:rPr>
          <w:rFonts w:ascii="Times New Roman" w:hAnsi="Times New Roman" w:cs="Times New Roman"/>
          <w:sz w:val="24"/>
          <w:szCs w:val="24"/>
        </w:rPr>
        <w:t>l’</w:t>
      </w:r>
      <w:r w:rsidR="000921EE" w:rsidRPr="006505B1">
        <w:rPr>
          <w:rFonts w:ascii="Times New Roman" w:hAnsi="Times New Roman" w:cs="Times New Roman"/>
          <w:sz w:val="24"/>
          <w:szCs w:val="24"/>
        </w:rPr>
        <w:t>état d’exécution succinct</w:t>
      </w:r>
      <w:r w:rsidR="00B9759A" w:rsidRPr="006505B1">
        <w:rPr>
          <w:rFonts w:ascii="Times New Roman" w:hAnsi="Times New Roman" w:cs="Times New Roman"/>
          <w:sz w:val="24"/>
          <w:szCs w:val="24"/>
        </w:rPr>
        <w:t xml:space="preserve"> de certaines</w:t>
      </w:r>
      <w:r w:rsidR="000921EE" w:rsidRPr="006505B1">
        <w:rPr>
          <w:rFonts w:ascii="Times New Roman" w:hAnsi="Times New Roman" w:cs="Times New Roman"/>
          <w:sz w:val="24"/>
          <w:szCs w:val="24"/>
        </w:rPr>
        <w:t xml:space="preserve"> activités de la DCM ;</w:t>
      </w:r>
    </w:p>
    <w:p w:rsidR="00B9759A" w:rsidRPr="006505B1" w:rsidRDefault="00990D7B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Pr="006505B1">
        <w:rPr>
          <w:rFonts w:ascii="Times New Roman" w:hAnsi="Times New Roman" w:cs="Times New Roman"/>
          <w:sz w:val="24"/>
          <w:szCs w:val="24"/>
        </w:rPr>
        <w:t>hausser</w:t>
      </w:r>
      <w:r w:rsidR="00B9759A" w:rsidRPr="006505B1">
        <w:rPr>
          <w:rFonts w:ascii="Times New Roman" w:hAnsi="Times New Roman" w:cs="Times New Roman"/>
          <w:sz w:val="24"/>
          <w:szCs w:val="24"/>
        </w:rPr>
        <w:t xml:space="preserve"> le taux d’exécution du programme de 75 % à 100 %</w:t>
      </w:r>
      <w:r w:rsidR="00BF1FFB">
        <w:rPr>
          <w:rFonts w:ascii="Times New Roman" w:hAnsi="Times New Roman" w:cs="Times New Roman"/>
          <w:sz w:val="24"/>
          <w:szCs w:val="24"/>
        </w:rPr>
        <w:t>.</w:t>
      </w:r>
    </w:p>
    <w:p w:rsidR="00FC0C33" w:rsidRPr="006505B1" w:rsidRDefault="00FC0C33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C0C33" w:rsidRPr="006505B1" w:rsidRDefault="00FC0C33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 xml:space="preserve">Des </w:t>
      </w:r>
      <w:r w:rsidR="004C3E68" w:rsidRPr="006505B1">
        <w:rPr>
          <w:rFonts w:ascii="Times New Roman" w:hAnsi="Times New Roman" w:cs="Times New Roman"/>
          <w:sz w:val="24"/>
          <w:szCs w:val="24"/>
        </w:rPr>
        <w:t>réponses</w:t>
      </w:r>
      <w:r w:rsidRPr="006505B1">
        <w:rPr>
          <w:rFonts w:ascii="Times New Roman" w:hAnsi="Times New Roman" w:cs="Times New Roman"/>
          <w:sz w:val="24"/>
          <w:szCs w:val="24"/>
        </w:rPr>
        <w:t xml:space="preserve"> </w:t>
      </w:r>
      <w:r w:rsidR="004C3E68" w:rsidRPr="006505B1">
        <w:rPr>
          <w:rFonts w:ascii="Times New Roman" w:hAnsi="Times New Roman" w:cs="Times New Roman"/>
          <w:sz w:val="24"/>
          <w:szCs w:val="24"/>
        </w:rPr>
        <w:t>satisfaisantes</w:t>
      </w:r>
      <w:r w:rsidRPr="006505B1">
        <w:rPr>
          <w:rFonts w:ascii="Times New Roman" w:hAnsi="Times New Roman" w:cs="Times New Roman"/>
          <w:sz w:val="24"/>
          <w:szCs w:val="24"/>
        </w:rPr>
        <w:t xml:space="preserve"> et des </w:t>
      </w:r>
      <w:r w:rsidR="004C3E68" w:rsidRPr="006505B1">
        <w:rPr>
          <w:rFonts w:ascii="Times New Roman" w:hAnsi="Times New Roman" w:cs="Times New Roman"/>
          <w:sz w:val="24"/>
          <w:szCs w:val="24"/>
        </w:rPr>
        <w:t>éclaircissements</w:t>
      </w:r>
      <w:r w:rsidRPr="006505B1">
        <w:rPr>
          <w:rFonts w:ascii="Times New Roman" w:hAnsi="Times New Roman" w:cs="Times New Roman"/>
          <w:sz w:val="24"/>
          <w:szCs w:val="24"/>
        </w:rPr>
        <w:t xml:space="preserve"> ont été </w:t>
      </w:r>
      <w:r w:rsidR="004C3E68" w:rsidRPr="006505B1">
        <w:rPr>
          <w:rFonts w:ascii="Times New Roman" w:hAnsi="Times New Roman" w:cs="Times New Roman"/>
          <w:sz w:val="24"/>
          <w:szCs w:val="24"/>
        </w:rPr>
        <w:t>donnés</w:t>
      </w:r>
      <w:r w:rsidRPr="006505B1">
        <w:rPr>
          <w:rFonts w:ascii="Times New Roman" w:hAnsi="Times New Roman" w:cs="Times New Roman"/>
          <w:sz w:val="24"/>
          <w:szCs w:val="24"/>
        </w:rPr>
        <w:t xml:space="preserve"> </w:t>
      </w:r>
      <w:r w:rsidR="004C3E68" w:rsidRPr="006505B1">
        <w:rPr>
          <w:rFonts w:ascii="Times New Roman" w:hAnsi="Times New Roman" w:cs="Times New Roman"/>
          <w:sz w:val="24"/>
          <w:szCs w:val="24"/>
        </w:rPr>
        <w:t>aux</w:t>
      </w:r>
      <w:r w:rsidRPr="006505B1">
        <w:rPr>
          <w:rFonts w:ascii="Times New Roman" w:hAnsi="Times New Roman" w:cs="Times New Roman"/>
          <w:sz w:val="24"/>
          <w:szCs w:val="24"/>
        </w:rPr>
        <w:t xml:space="preserve"> </w:t>
      </w:r>
      <w:r w:rsidR="004C3E68" w:rsidRPr="006505B1">
        <w:rPr>
          <w:rFonts w:ascii="Times New Roman" w:hAnsi="Times New Roman" w:cs="Times New Roman"/>
          <w:sz w:val="24"/>
          <w:szCs w:val="24"/>
        </w:rPr>
        <w:t>différentes</w:t>
      </w:r>
      <w:r w:rsidRPr="006505B1">
        <w:rPr>
          <w:rFonts w:ascii="Times New Roman" w:hAnsi="Times New Roman" w:cs="Times New Roman"/>
          <w:sz w:val="24"/>
          <w:szCs w:val="24"/>
        </w:rPr>
        <w:t xml:space="preserve"> préoccupations soulevées.</w:t>
      </w:r>
    </w:p>
    <w:p w:rsidR="00B9759A" w:rsidRPr="006505B1" w:rsidRDefault="00B9759A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C0C33" w:rsidRPr="006505B1" w:rsidRDefault="00FC0C33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 xml:space="preserve">Le Rapport d’activités a été adopté sous </w:t>
      </w:r>
      <w:r w:rsidR="004C3E68" w:rsidRPr="006505B1">
        <w:rPr>
          <w:rFonts w:ascii="Times New Roman" w:hAnsi="Times New Roman" w:cs="Times New Roman"/>
          <w:sz w:val="24"/>
          <w:szCs w:val="24"/>
        </w:rPr>
        <w:t>réserve</w:t>
      </w:r>
      <w:r w:rsidRPr="006505B1">
        <w:rPr>
          <w:rFonts w:ascii="Times New Roman" w:hAnsi="Times New Roman" w:cs="Times New Roman"/>
          <w:sz w:val="24"/>
          <w:szCs w:val="24"/>
        </w:rPr>
        <w:t xml:space="preserve"> de la prise des apports et amendements apportés.</w:t>
      </w:r>
    </w:p>
    <w:p w:rsidR="00FC0C33" w:rsidRPr="006505B1" w:rsidRDefault="00FC0C33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C0C33" w:rsidRPr="006505B1" w:rsidRDefault="00FC0C33" w:rsidP="006505B1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1">
        <w:rPr>
          <w:rFonts w:ascii="Times New Roman" w:hAnsi="Times New Roman" w:cs="Times New Roman"/>
          <w:b/>
          <w:sz w:val="24"/>
          <w:szCs w:val="24"/>
        </w:rPr>
        <w:t xml:space="preserve"> Présentation du programme de travail 2018</w:t>
      </w:r>
    </w:p>
    <w:p w:rsidR="00FC0C33" w:rsidRPr="006505B1" w:rsidRDefault="00FC0C33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C0C33" w:rsidRPr="006505B1" w:rsidRDefault="00C007F6" w:rsidP="006505B1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 xml:space="preserve"> </w:t>
      </w:r>
      <w:r w:rsidR="00B9759A" w:rsidRPr="006505B1">
        <w:rPr>
          <w:rFonts w:ascii="Times New Roman" w:hAnsi="Times New Roman" w:cs="Times New Roman"/>
          <w:sz w:val="24"/>
          <w:szCs w:val="24"/>
        </w:rPr>
        <w:t xml:space="preserve">Il a été </w:t>
      </w:r>
      <w:r w:rsidR="00FC0C33" w:rsidRPr="006505B1">
        <w:rPr>
          <w:rFonts w:ascii="Times New Roman" w:hAnsi="Times New Roman" w:cs="Times New Roman"/>
          <w:sz w:val="24"/>
          <w:szCs w:val="24"/>
        </w:rPr>
        <w:t xml:space="preserve"> </w:t>
      </w:r>
      <w:r w:rsidR="004C3E68" w:rsidRPr="006505B1">
        <w:rPr>
          <w:rFonts w:ascii="Times New Roman" w:hAnsi="Times New Roman" w:cs="Times New Roman"/>
          <w:sz w:val="24"/>
          <w:szCs w:val="24"/>
        </w:rPr>
        <w:t>présenté</w:t>
      </w:r>
      <w:r w:rsidR="00BF1FFB">
        <w:rPr>
          <w:rFonts w:ascii="Times New Roman" w:hAnsi="Times New Roman" w:cs="Times New Roman"/>
          <w:sz w:val="24"/>
          <w:szCs w:val="24"/>
        </w:rPr>
        <w:t xml:space="preserve"> par M. </w:t>
      </w:r>
      <w:proofErr w:type="spellStart"/>
      <w:r w:rsidR="00BF1FFB">
        <w:rPr>
          <w:rFonts w:ascii="Times New Roman" w:hAnsi="Times New Roman" w:cs="Times New Roman"/>
          <w:sz w:val="24"/>
          <w:szCs w:val="24"/>
        </w:rPr>
        <w:t>Sadio</w:t>
      </w:r>
      <w:proofErr w:type="spellEnd"/>
      <w:r w:rsidR="00BF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FFB">
        <w:rPr>
          <w:rFonts w:ascii="Times New Roman" w:hAnsi="Times New Roman" w:cs="Times New Roman"/>
          <w:sz w:val="24"/>
          <w:szCs w:val="24"/>
        </w:rPr>
        <w:t>Koly</w:t>
      </w:r>
      <w:proofErr w:type="spellEnd"/>
      <w:r w:rsidR="00BF1FFB">
        <w:rPr>
          <w:rFonts w:ascii="Times New Roman" w:hAnsi="Times New Roman" w:cs="Times New Roman"/>
          <w:sz w:val="24"/>
          <w:szCs w:val="24"/>
        </w:rPr>
        <w:t xml:space="preserve"> KEITA, A</w:t>
      </w:r>
      <w:r w:rsidR="00FC0C33" w:rsidRPr="006505B1">
        <w:rPr>
          <w:rFonts w:ascii="Times New Roman" w:hAnsi="Times New Roman" w:cs="Times New Roman"/>
          <w:sz w:val="24"/>
          <w:szCs w:val="24"/>
        </w:rPr>
        <w:t>nalyste économiste à la CT/CSLP en suivant le plan suivant :</w:t>
      </w:r>
      <w:r w:rsidR="00FC0C33" w:rsidRPr="006505B1">
        <w:rPr>
          <w:rFonts w:ascii="Times New Roman" w:eastAsiaTheme="minorEastAsia" w:hAnsi="Times New Roman" w:cs="Times New Roman"/>
          <w:bCs/>
          <w:color w:val="002060"/>
          <w:kern w:val="24"/>
          <w:sz w:val="24"/>
          <w:szCs w:val="24"/>
        </w:rPr>
        <w:t xml:space="preserve"> </w:t>
      </w:r>
      <w:r w:rsidR="00FC0C33" w:rsidRPr="006505B1">
        <w:rPr>
          <w:rFonts w:ascii="Times New Roman" w:hAnsi="Times New Roman" w:cs="Times New Roman"/>
          <w:bCs/>
          <w:sz w:val="24"/>
          <w:szCs w:val="24"/>
        </w:rPr>
        <w:t>Introduction, Activités par composante,</w:t>
      </w:r>
      <w:r w:rsidR="004C3E68" w:rsidRPr="00650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C33" w:rsidRPr="006505B1">
        <w:rPr>
          <w:rFonts w:ascii="Times New Roman" w:hAnsi="Times New Roman" w:cs="Times New Roman"/>
          <w:bCs/>
          <w:sz w:val="24"/>
          <w:szCs w:val="24"/>
        </w:rPr>
        <w:t>Ressources budgétaires</w:t>
      </w:r>
      <w:r w:rsidR="004C3E68" w:rsidRPr="006505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0C33" w:rsidRPr="006505B1">
        <w:rPr>
          <w:rFonts w:ascii="Times New Roman" w:hAnsi="Times New Roman" w:cs="Times New Roman"/>
          <w:bCs/>
          <w:sz w:val="24"/>
          <w:szCs w:val="24"/>
        </w:rPr>
        <w:t>Conclusion.</w:t>
      </w:r>
    </w:p>
    <w:p w:rsidR="00FC0C33" w:rsidRPr="006505B1" w:rsidRDefault="00FC0C33" w:rsidP="006505B1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0C33" w:rsidRPr="006505B1" w:rsidRDefault="00FC0C33" w:rsidP="006505B1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5B1">
        <w:rPr>
          <w:rFonts w:ascii="Times New Roman" w:hAnsi="Times New Roman" w:cs="Times New Roman"/>
          <w:bCs/>
          <w:sz w:val="24"/>
          <w:szCs w:val="24"/>
        </w:rPr>
        <w:t>Suite à cette communication, les préoccupations suivantes ont été soulevées :</w:t>
      </w:r>
    </w:p>
    <w:p w:rsidR="00CB2BCE" w:rsidRPr="006505B1" w:rsidRDefault="00CB2BCE" w:rsidP="006505B1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0C33" w:rsidRPr="006505B1" w:rsidRDefault="00CB2BCE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5B1">
        <w:rPr>
          <w:rFonts w:ascii="Times New Roman" w:hAnsi="Times New Roman" w:cs="Times New Roman"/>
          <w:bCs/>
          <w:sz w:val="24"/>
          <w:szCs w:val="24"/>
        </w:rPr>
        <w:t>e</w:t>
      </w:r>
      <w:r w:rsidR="00B9759A" w:rsidRPr="006505B1">
        <w:rPr>
          <w:rFonts w:ascii="Times New Roman" w:hAnsi="Times New Roman" w:cs="Times New Roman"/>
          <w:bCs/>
          <w:sz w:val="24"/>
          <w:szCs w:val="24"/>
        </w:rPr>
        <w:t xml:space="preserve">xistence de doublons </w:t>
      </w:r>
      <w:r w:rsidR="00990D7B">
        <w:rPr>
          <w:rFonts w:ascii="Times New Roman" w:hAnsi="Times New Roman" w:cs="Times New Roman"/>
          <w:bCs/>
          <w:sz w:val="24"/>
          <w:szCs w:val="24"/>
        </w:rPr>
        <w:t>au niveau de</w:t>
      </w:r>
      <w:r w:rsidR="00B9759A" w:rsidRPr="006505B1">
        <w:rPr>
          <w:rFonts w:ascii="Times New Roman" w:hAnsi="Times New Roman" w:cs="Times New Roman"/>
          <w:bCs/>
          <w:sz w:val="24"/>
          <w:szCs w:val="24"/>
        </w:rPr>
        <w:t xml:space="preserve"> certaines activités  relatives aux ODD ;</w:t>
      </w:r>
    </w:p>
    <w:p w:rsidR="00B9759A" w:rsidRPr="006505B1" w:rsidRDefault="0000107F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5B1">
        <w:rPr>
          <w:rFonts w:ascii="Times New Roman" w:hAnsi="Times New Roman" w:cs="Times New Roman"/>
          <w:bCs/>
          <w:sz w:val="24"/>
          <w:szCs w:val="24"/>
        </w:rPr>
        <w:t>maintenir les activités là où elles sont et de s</w:t>
      </w:r>
      <w:r w:rsidR="00B9759A" w:rsidRPr="006505B1">
        <w:rPr>
          <w:rFonts w:ascii="Times New Roman" w:hAnsi="Times New Roman" w:cs="Times New Roman"/>
          <w:bCs/>
          <w:sz w:val="24"/>
          <w:szCs w:val="24"/>
        </w:rPr>
        <w:t xml:space="preserve">’assurer que l’ensemble des acteurs concernés </w:t>
      </w:r>
      <w:r w:rsidRPr="006505B1">
        <w:rPr>
          <w:rFonts w:ascii="Times New Roman" w:hAnsi="Times New Roman" w:cs="Times New Roman"/>
          <w:bCs/>
          <w:sz w:val="24"/>
          <w:szCs w:val="24"/>
        </w:rPr>
        <w:t>par les ODD soient autour de la table au niveau de l’exécution ;</w:t>
      </w:r>
    </w:p>
    <w:p w:rsidR="0000107F" w:rsidRPr="006505B1" w:rsidRDefault="00CB2BCE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5B1">
        <w:rPr>
          <w:rFonts w:ascii="Times New Roman" w:hAnsi="Times New Roman" w:cs="Times New Roman"/>
          <w:bCs/>
          <w:sz w:val="24"/>
          <w:szCs w:val="24"/>
        </w:rPr>
        <w:t>e</w:t>
      </w:r>
      <w:r w:rsidR="0000107F" w:rsidRPr="006505B1">
        <w:rPr>
          <w:rFonts w:ascii="Times New Roman" w:hAnsi="Times New Roman" w:cs="Times New Roman"/>
          <w:bCs/>
          <w:sz w:val="24"/>
          <w:szCs w:val="24"/>
        </w:rPr>
        <w:t>xplication du mécanisme du CREDD et la prise en compte du calendrier harmonisé des revues ;</w:t>
      </w:r>
    </w:p>
    <w:p w:rsidR="0000107F" w:rsidRPr="006505B1" w:rsidRDefault="0000107F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5B1">
        <w:rPr>
          <w:rFonts w:ascii="Times New Roman" w:hAnsi="Times New Roman" w:cs="Times New Roman"/>
          <w:bCs/>
          <w:sz w:val="24"/>
          <w:szCs w:val="24"/>
        </w:rPr>
        <w:lastRenderedPageBreak/>
        <w:t>accélérer le processus d’élaboration du rapport national volontaire</w:t>
      </w:r>
      <w:r w:rsidR="00990D7B">
        <w:rPr>
          <w:rFonts w:ascii="Helvetica" w:hAnsi="Helvetica" w:cs="Helvetica"/>
          <w:b/>
          <w:bCs/>
          <w:vanish/>
          <w:color w:val="000000"/>
          <w:sz w:val="33"/>
          <w:szCs w:val="33"/>
        </w:rPr>
        <w:t>Mathieu Faivre</w:t>
      </w:r>
      <w:r w:rsidR="00990D7B" w:rsidRPr="00990D7B">
        <w:rPr>
          <w:rFonts w:ascii="Helvetica" w:hAnsi="Helvetica" w:cs="Helvetica"/>
          <w:b/>
          <w:bCs/>
          <w:vanish/>
          <w:color w:val="000000"/>
          <w:sz w:val="33"/>
          <w:szCs w:val="33"/>
        </w:rPr>
        <w:t>Mathieu Faivre</w:t>
      </w:r>
      <w:r w:rsidRPr="006505B1">
        <w:rPr>
          <w:rFonts w:ascii="Times New Roman" w:hAnsi="Times New Roman" w:cs="Times New Roman"/>
          <w:bCs/>
          <w:sz w:val="24"/>
          <w:szCs w:val="24"/>
        </w:rPr>
        <w:t> </w:t>
      </w:r>
      <w:r w:rsidR="00990D7B" w:rsidRPr="00990D7B">
        <w:rPr>
          <w:rFonts w:ascii="Times New Roman" w:hAnsi="Times New Roman" w:cs="Times New Roman"/>
          <w:b/>
          <w:bCs/>
          <w:vanish/>
          <w:sz w:val="24"/>
          <w:szCs w:val="24"/>
        </w:rPr>
        <w:t>Mathieu Faivre</w:t>
      </w:r>
      <w:r w:rsidR="00990D7B">
        <w:rPr>
          <w:rFonts w:ascii="Times New Roman" w:hAnsi="Times New Roman" w:cs="Times New Roman"/>
          <w:bCs/>
          <w:sz w:val="24"/>
          <w:szCs w:val="24"/>
        </w:rPr>
        <w:t>,</w:t>
      </w:r>
      <w:r w:rsidR="00990D7B" w:rsidRPr="00990D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0D7B" w:rsidRPr="00990D7B">
        <w:rPr>
          <w:rFonts w:ascii="Times New Roman" w:hAnsi="Times New Roman" w:cs="Times New Roman"/>
          <w:bCs/>
          <w:sz w:val="24"/>
          <w:szCs w:val="24"/>
        </w:rPr>
        <w:t>qui sera présenté</w:t>
      </w:r>
      <w:r w:rsidR="00990D7B" w:rsidRPr="00990D7B">
        <w:rPr>
          <w:rFonts w:ascii="Times New Roman" w:hAnsi="Times New Roman" w:cs="Times New Roman"/>
          <w:bCs/>
          <w:sz w:val="24"/>
          <w:szCs w:val="24"/>
        </w:rPr>
        <w:t xml:space="preserve"> en juillet 2018 au Forum politique de haut Niveau du Conseil économique, social et culturel (ECOSOC), prévu à New York en juillet 2018</w:t>
      </w:r>
      <w:r w:rsidR="00990D7B" w:rsidRPr="00990D7B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07F" w:rsidRPr="006505B1" w:rsidRDefault="0000107F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5B1">
        <w:rPr>
          <w:rFonts w:ascii="Times New Roman" w:hAnsi="Times New Roman" w:cs="Times New Roman"/>
          <w:bCs/>
          <w:sz w:val="24"/>
          <w:szCs w:val="24"/>
        </w:rPr>
        <w:t>regrouper les activités ODD dans la composante relative aux politiques et stratégies ;</w:t>
      </w:r>
    </w:p>
    <w:p w:rsidR="0000107F" w:rsidRPr="006505B1" w:rsidRDefault="0000107F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5B1">
        <w:rPr>
          <w:rFonts w:ascii="Times New Roman" w:hAnsi="Times New Roman" w:cs="Times New Roman"/>
          <w:bCs/>
          <w:sz w:val="24"/>
          <w:szCs w:val="24"/>
        </w:rPr>
        <w:t xml:space="preserve">certains structures du PAGER, tout en restant </w:t>
      </w:r>
      <w:r w:rsidR="00990D7B">
        <w:rPr>
          <w:rFonts w:ascii="Times New Roman" w:hAnsi="Times New Roman" w:cs="Times New Roman"/>
          <w:bCs/>
          <w:sz w:val="24"/>
          <w:szCs w:val="24"/>
        </w:rPr>
        <w:t>dans la limite de leur enveloppe ont réalloué</w:t>
      </w:r>
      <w:r w:rsidRPr="006505B1">
        <w:rPr>
          <w:rFonts w:ascii="Times New Roman" w:hAnsi="Times New Roman" w:cs="Times New Roman"/>
          <w:bCs/>
          <w:sz w:val="24"/>
          <w:szCs w:val="24"/>
        </w:rPr>
        <w:t xml:space="preserve"> certaines de leurs activités en fonction des périodes et des urgences ;</w:t>
      </w:r>
    </w:p>
    <w:p w:rsidR="0000107F" w:rsidRPr="006505B1" w:rsidRDefault="0000107F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5B1">
        <w:rPr>
          <w:rFonts w:ascii="Times New Roman" w:hAnsi="Times New Roman" w:cs="Times New Roman"/>
          <w:bCs/>
          <w:sz w:val="24"/>
          <w:szCs w:val="24"/>
        </w:rPr>
        <w:t xml:space="preserve">des </w:t>
      </w:r>
      <w:r w:rsidR="006A2394" w:rsidRPr="006505B1">
        <w:rPr>
          <w:rFonts w:ascii="Times New Roman" w:hAnsi="Times New Roman" w:cs="Times New Roman"/>
          <w:bCs/>
          <w:sz w:val="24"/>
          <w:szCs w:val="24"/>
        </w:rPr>
        <w:t>éclaircissements</w:t>
      </w:r>
      <w:r w:rsidRPr="006505B1">
        <w:rPr>
          <w:rFonts w:ascii="Times New Roman" w:hAnsi="Times New Roman" w:cs="Times New Roman"/>
          <w:bCs/>
          <w:sz w:val="24"/>
          <w:szCs w:val="24"/>
        </w:rPr>
        <w:t xml:space="preserve"> ont été demandé par rapport </w:t>
      </w:r>
      <w:r w:rsidR="00BF1FFB" w:rsidRPr="006505B1">
        <w:rPr>
          <w:rFonts w:ascii="Times New Roman" w:hAnsi="Times New Roman" w:cs="Times New Roman"/>
          <w:bCs/>
          <w:sz w:val="24"/>
          <w:szCs w:val="24"/>
        </w:rPr>
        <w:t>à</w:t>
      </w:r>
      <w:r w:rsidRPr="006505B1">
        <w:rPr>
          <w:rFonts w:ascii="Times New Roman" w:hAnsi="Times New Roman" w:cs="Times New Roman"/>
          <w:bCs/>
          <w:sz w:val="24"/>
          <w:szCs w:val="24"/>
        </w:rPr>
        <w:t xml:space="preserve"> certaines activités telles que :</w:t>
      </w:r>
      <w:r w:rsidR="006A2394" w:rsidRPr="006505B1">
        <w:rPr>
          <w:rFonts w:ascii="Times New Roman" w:hAnsi="Times New Roman" w:cs="Times New Roman"/>
          <w:bCs/>
          <w:sz w:val="24"/>
          <w:szCs w:val="24"/>
        </w:rPr>
        <w:t xml:space="preserve"> l’appui à l’</w:t>
      </w:r>
      <w:r w:rsidR="00BF1FFB">
        <w:rPr>
          <w:rFonts w:ascii="Times New Roman" w:hAnsi="Times New Roman" w:cs="Times New Roman"/>
          <w:bCs/>
          <w:sz w:val="24"/>
          <w:szCs w:val="24"/>
        </w:rPr>
        <w:t>organisation du F</w:t>
      </w:r>
      <w:r w:rsidR="006A2394" w:rsidRPr="006505B1">
        <w:rPr>
          <w:rFonts w:ascii="Times New Roman" w:hAnsi="Times New Roman" w:cs="Times New Roman"/>
          <w:bCs/>
          <w:sz w:val="24"/>
          <w:szCs w:val="24"/>
        </w:rPr>
        <w:t>orum de Bamako, l’élaboration d’une politique nationale d’évaluation des politiques publiques, l’étude sur les permis de construire, sur les codes à barre, la SIGAP…</w:t>
      </w:r>
    </w:p>
    <w:p w:rsidR="006A2394" w:rsidRPr="006505B1" w:rsidRDefault="006A2394" w:rsidP="006505B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5B1">
        <w:rPr>
          <w:rFonts w:ascii="Times New Roman" w:hAnsi="Times New Roman" w:cs="Times New Roman"/>
          <w:bCs/>
          <w:sz w:val="24"/>
          <w:szCs w:val="24"/>
        </w:rPr>
        <w:t>Biffer les « OMD ».</w:t>
      </w:r>
    </w:p>
    <w:p w:rsidR="006A2394" w:rsidRPr="006505B1" w:rsidRDefault="006A2394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A2394" w:rsidRPr="006505B1" w:rsidRDefault="006A2394" w:rsidP="006505B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505B1">
        <w:rPr>
          <w:rFonts w:ascii="Times New Roman" w:hAnsi="Times New Roman" w:cs="Times New Roman"/>
          <w:sz w:val="24"/>
          <w:szCs w:val="24"/>
        </w:rPr>
        <w:t xml:space="preserve">Des éclaircissements ont été apportés à toutes les préoccupations. </w:t>
      </w:r>
    </w:p>
    <w:p w:rsidR="006A2394" w:rsidRPr="006505B1" w:rsidRDefault="006A2394" w:rsidP="006505B1">
      <w:pPr>
        <w:pStyle w:val="Sansinterligne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2394" w:rsidRPr="006505B1" w:rsidRDefault="006A2394" w:rsidP="006505B1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5B1">
        <w:rPr>
          <w:rFonts w:ascii="Times New Roman" w:hAnsi="Times New Roman" w:cs="Times New Roman"/>
          <w:bCs/>
          <w:sz w:val="24"/>
          <w:szCs w:val="24"/>
        </w:rPr>
        <w:t>Le PTA 2018 du PAGER a été adopté sous réserve de la prise en compte des observations.</w:t>
      </w:r>
    </w:p>
    <w:p w:rsidR="0000107F" w:rsidRPr="006505B1" w:rsidRDefault="0000107F" w:rsidP="006505B1">
      <w:pPr>
        <w:pStyle w:val="Sansinterligne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E6" w:rsidRPr="006505B1" w:rsidRDefault="001307E6" w:rsidP="006505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5B1">
        <w:rPr>
          <w:rFonts w:ascii="Times New Roman" w:hAnsi="Times New Roman"/>
          <w:b/>
          <w:sz w:val="24"/>
          <w:szCs w:val="24"/>
        </w:rPr>
        <w:t xml:space="preserve">Cérémonie de </w:t>
      </w:r>
      <w:r w:rsidR="00EA67E9" w:rsidRPr="006505B1">
        <w:rPr>
          <w:rFonts w:ascii="Times New Roman" w:hAnsi="Times New Roman"/>
          <w:b/>
          <w:sz w:val="24"/>
          <w:szCs w:val="24"/>
        </w:rPr>
        <w:t>clôture</w:t>
      </w:r>
    </w:p>
    <w:p w:rsidR="001307E6" w:rsidRPr="006505B1" w:rsidRDefault="001307E6" w:rsidP="00650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7E6" w:rsidRPr="006505B1" w:rsidRDefault="001307E6" w:rsidP="00650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5B1">
        <w:rPr>
          <w:rFonts w:ascii="Times New Roman" w:hAnsi="Times New Roman"/>
          <w:sz w:val="24"/>
          <w:szCs w:val="24"/>
        </w:rPr>
        <w:t xml:space="preserve">Marquée par les mots du représentant du PNUD qui a </w:t>
      </w:r>
      <w:r w:rsidR="006A2394" w:rsidRPr="006505B1">
        <w:rPr>
          <w:rFonts w:ascii="Times New Roman" w:hAnsi="Times New Roman"/>
          <w:sz w:val="24"/>
          <w:szCs w:val="24"/>
        </w:rPr>
        <w:t>noté une réunion pragmatique, qui est allé au fond des choses. Il a déploré la baisse des ressources, remercié le gouvernement, félicité une fois de plus l’équipe de secrétariat technique du PAGER.</w:t>
      </w:r>
    </w:p>
    <w:p w:rsidR="001307E6" w:rsidRPr="006505B1" w:rsidRDefault="001307E6" w:rsidP="00650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BCE" w:rsidRPr="006505B1" w:rsidRDefault="001307E6" w:rsidP="00650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5B1">
        <w:rPr>
          <w:rFonts w:ascii="Times New Roman" w:hAnsi="Times New Roman"/>
          <w:sz w:val="24"/>
          <w:szCs w:val="24"/>
        </w:rPr>
        <w:t xml:space="preserve">Pour clôturer le directeur a </w:t>
      </w:r>
      <w:r w:rsidR="00CB2BCE" w:rsidRPr="006505B1">
        <w:rPr>
          <w:rFonts w:ascii="Times New Roman" w:hAnsi="Times New Roman"/>
          <w:sz w:val="24"/>
          <w:szCs w:val="24"/>
        </w:rPr>
        <w:t xml:space="preserve">prôné l’amélioration de la communication pour une meilleure visibilité du PAGER, a  incité la mise en place d’un mécanisme </w:t>
      </w:r>
      <w:r w:rsidR="00571F31">
        <w:rPr>
          <w:rFonts w:ascii="Times New Roman" w:hAnsi="Times New Roman"/>
          <w:sz w:val="24"/>
          <w:szCs w:val="24"/>
        </w:rPr>
        <w:t>pérenne</w:t>
      </w:r>
      <w:r w:rsidR="00CB2BCE" w:rsidRPr="006505B1">
        <w:rPr>
          <w:rFonts w:ascii="Times New Roman" w:hAnsi="Times New Roman"/>
          <w:sz w:val="24"/>
          <w:szCs w:val="24"/>
        </w:rPr>
        <w:t xml:space="preserve"> de mobilisation des ressources, a invité à réfléchir sur le chantier du nouveau PRODOC (encourager la mise en œuvre des activités conjointes et une coordination qui permet de créer des synergies) et enfin </w:t>
      </w:r>
      <w:r w:rsidR="00990D7B">
        <w:rPr>
          <w:rFonts w:ascii="Times New Roman" w:hAnsi="Times New Roman"/>
          <w:sz w:val="24"/>
          <w:szCs w:val="24"/>
        </w:rPr>
        <w:t xml:space="preserve">il a tenu </w:t>
      </w:r>
      <w:r w:rsidR="00CB2BCE" w:rsidRPr="006505B1">
        <w:rPr>
          <w:rFonts w:ascii="Times New Roman" w:hAnsi="Times New Roman"/>
          <w:sz w:val="24"/>
          <w:szCs w:val="24"/>
        </w:rPr>
        <w:t>à remercier tous les participants.</w:t>
      </w:r>
    </w:p>
    <w:p w:rsidR="00CB2BCE" w:rsidRPr="006505B1" w:rsidRDefault="00CB2BCE" w:rsidP="00650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BCE" w:rsidRPr="006505B1" w:rsidRDefault="00CB2BCE" w:rsidP="00650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5B1">
        <w:rPr>
          <w:rFonts w:ascii="Times New Roman" w:hAnsi="Times New Roman"/>
          <w:sz w:val="24"/>
          <w:szCs w:val="24"/>
        </w:rPr>
        <w:t xml:space="preserve">L’ordre du jour </w:t>
      </w:r>
      <w:r w:rsidR="00571F31">
        <w:rPr>
          <w:rFonts w:ascii="Times New Roman" w:hAnsi="Times New Roman"/>
          <w:sz w:val="24"/>
          <w:szCs w:val="24"/>
        </w:rPr>
        <w:t xml:space="preserve">ayant été </w:t>
      </w:r>
      <w:r w:rsidRPr="006505B1">
        <w:rPr>
          <w:rFonts w:ascii="Times New Roman" w:hAnsi="Times New Roman"/>
          <w:sz w:val="24"/>
          <w:szCs w:val="24"/>
        </w:rPr>
        <w:t>épuisé, la réunion a pris fin aux environs de 13 heures.</w:t>
      </w:r>
    </w:p>
    <w:p w:rsidR="001307E6" w:rsidRPr="006505B1" w:rsidRDefault="00CB2BCE" w:rsidP="00650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5B1">
        <w:rPr>
          <w:rFonts w:ascii="Times New Roman" w:hAnsi="Times New Roman"/>
          <w:sz w:val="24"/>
          <w:szCs w:val="24"/>
        </w:rPr>
        <w:t xml:space="preserve"> </w:t>
      </w:r>
    </w:p>
    <w:p w:rsidR="001307E6" w:rsidRDefault="001307E6" w:rsidP="004C3E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07E6" w:rsidRDefault="001307E6" w:rsidP="004C3E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Bamako, le </w:t>
      </w:r>
      <w:r w:rsidR="00990D7B">
        <w:rPr>
          <w:rFonts w:ascii="Times New Roman" w:hAnsi="Times New Roman"/>
          <w:sz w:val="26"/>
          <w:szCs w:val="26"/>
        </w:rPr>
        <w:t xml:space="preserve">15 </w:t>
      </w:r>
      <w:r>
        <w:rPr>
          <w:rFonts w:ascii="Times New Roman" w:hAnsi="Times New Roman"/>
          <w:sz w:val="26"/>
          <w:szCs w:val="26"/>
        </w:rPr>
        <w:t>février 2018</w:t>
      </w:r>
      <w:r w:rsidR="00990D7B">
        <w:rPr>
          <w:rFonts w:ascii="Times New Roman" w:hAnsi="Times New Roman"/>
          <w:sz w:val="26"/>
          <w:szCs w:val="26"/>
        </w:rPr>
        <w:t>.</w:t>
      </w:r>
    </w:p>
    <w:p w:rsidR="00CB2BCE" w:rsidRDefault="00CB2BCE" w:rsidP="004C3E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07E6" w:rsidRDefault="001307E6" w:rsidP="004C3E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1FFB" w:rsidRDefault="001307E6" w:rsidP="004C3E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</w:t>
      </w:r>
      <w:r w:rsidR="00BF1FFB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rapporteur</w:t>
      </w:r>
      <w:r w:rsidR="00BF1FFB">
        <w:rPr>
          <w:rFonts w:ascii="Times New Roman" w:hAnsi="Times New Roman"/>
          <w:sz w:val="26"/>
          <w:szCs w:val="26"/>
        </w:rPr>
        <w:t>s :</w:t>
      </w:r>
    </w:p>
    <w:p w:rsidR="00BF1FFB" w:rsidRDefault="00BF1FFB" w:rsidP="004C3E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05B1" w:rsidRPr="00BF1FFB" w:rsidRDefault="00BF1FFB" w:rsidP="00BF1FFB">
      <w:pPr>
        <w:pStyle w:val="Paragraphedeliste"/>
        <w:numPr>
          <w:ilvl w:val="0"/>
          <w:numId w:val="5"/>
        </w:numPr>
        <w:jc w:val="both"/>
        <w:rPr>
          <w:sz w:val="26"/>
          <w:szCs w:val="26"/>
        </w:rPr>
      </w:pPr>
      <w:r w:rsidRPr="00BF1FFB">
        <w:rPr>
          <w:sz w:val="26"/>
          <w:szCs w:val="26"/>
        </w:rPr>
        <w:t>CT/CSLP</w:t>
      </w:r>
    </w:p>
    <w:p w:rsidR="00BF1FFB" w:rsidRPr="00BF1FFB" w:rsidRDefault="00BF1FFB" w:rsidP="00BF1FFB">
      <w:pPr>
        <w:pStyle w:val="Paragraphedeliste"/>
        <w:numPr>
          <w:ilvl w:val="0"/>
          <w:numId w:val="5"/>
        </w:numPr>
        <w:jc w:val="both"/>
        <w:rPr>
          <w:sz w:val="26"/>
          <w:szCs w:val="26"/>
        </w:rPr>
      </w:pPr>
      <w:r w:rsidRPr="00BF1FFB">
        <w:rPr>
          <w:sz w:val="26"/>
          <w:szCs w:val="26"/>
        </w:rPr>
        <w:t>ODHD/LCP</w:t>
      </w:r>
    </w:p>
    <w:p w:rsidR="006505B1" w:rsidRDefault="006505B1" w:rsidP="004C3E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05B1" w:rsidRDefault="006505B1" w:rsidP="004C3E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05B1" w:rsidRDefault="006505B1" w:rsidP="004C3E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05B1" w:rsidRDefault="006505B1" w:rsidP="004C3E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05B1" w:rsidRDefault="006505B1" w:rsidP="004C3E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05B1" w:rsidRDefault="006505B1" w:rsidP="004C3E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05B1" w:rsidRDefault="006505B1" w:rsidP="004C3E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ANNEXE </w:t>
      </w:r>
    </w:p>
    <w:p w:rsidR="006505B1" w:rsidRPr="00022CD3" w:rsidRDefault="006505B1" w:rsidP="004C3E6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Times New Roman" w:hAnsi="Times New Roman"/>
          <w:sz w:val="26"/>
          <w:szCs w:val="26"/>
        </w:rPr>
        <w:t>Liste de présence</w:t>
      </w:r>
    </w:p>
    <w:sectPr w:rsidR="006505B1" w:rsidRPr="00022CD3" w:rsidSect="005D2CD3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EA" w:rsidRDefault="00383BEA" w:rsidP="00E866F3">
      <w:pPr>
        <w:spacing w:after="0" w:line="240" w:lineRule="auto"/>
      </w:pPr>
      <w:r>
        <w:separator/>
      </w:r>
    </w:p>
  </w:endnote>
  <w:endnote w:type="continuationSeparator" w:id="0">
    <w:p w:rsidR="00383BEA" w:rsidRDefault="00383BEA" w:rsidP="00E8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F8" w:rsidRDefault="00E866F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6663055</wp:posOffset>
              </wp:positionH>
              <wp:positionV relativeFrom="page">
                <wp:posOffset>9857740</wp:posOffset>
              </wp:positionV>
              <wp:extent cx="368300" cy="274320"/>
              <wp:effectExtent l="5080" t="8890" r="7620" b="12065"/>
              <wp:wrapNone/>
              <wp:docPr id="1" name="Carré corn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873F8" w:rsidRDefault="00E96B1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C6269" w:rsidRPr="00AC6269">
                            <w:rPr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" o:spid="_x0000_s1026" type="#_x0000_t65" style="position:absolute;margin-left:524.65pt;margin-top:776.2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" o:allowincell="f" adj="14135" strokecolor="gray" strokeweight=".25pt">
              <v:textbox>
                <w:txbxContent>
                  <w:p w:rsidR="009873F8" w:rsidRDefault="00E96B1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C6269" w:rsidRPr="00AC6269">
                      <w:rPr>
                        <w:noProof/>
                        <w:sz w:val="16"/>
                        <w:szCs w:val="16"/>
                      </w:rP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EA" w:rsidRDefault="00383BEA" w:rsidP="00E866F3">
      <w:pPr>
        <w:spacing w:after="0" w:line="240" w:lineRule="auto"/>
      </w:pPr>
      <w:r>
        <w:separator/>
      </w:r>
    </w:p>
  </w:footnote>
  <w:footnote w:type="continuationSeparator" w:id="0">
    <w:p w:rsidR="00383BEA" w:rsidRDefault="00383BEA" w:rsidP="00E8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948"/>
    <w:multiLevelType w:val="hybridMultilevel"/>
    <w:tmpl w:val="458CA1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54FE"/>
    <w:multiLevelType w:val="hybridMultilevel"/>
    <w:tmpl w:val="DCC638C2"/>
    <w:lvl w:ilvl="0" w:tplc="23224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F66"/>
    <w:multiLevelType w:val="hybridMultilevel"/>
    <w:tmpl w:val="57AA95AE"/>
    <w:lvl w:ilvl="0" w:tplc="23224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7519"/>
    <w:multiLevelType w:val="hybridMultilevel"/>
    <w:tmpl w:val="19EA9446"/>
    <w:lvl w:ilvl="0" w:tplc="B352DA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5A5A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E38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690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820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69C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C71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042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CE1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A35CD"/>
    <w:multiLevelType w:val="hybridMultilevel"/>
    <w:tmpl w:val="E1F652B0"/>
    <w:lvl w:ilvl="0" w:tplc="C95A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F3"/>
    <w:rsid w:val="0000107F"/>
    <w:rsid w:val="00022CD3"/>
    <w:rsid w:val="000921EE"/>
    <w:rsid w:val="000A7CF5"/>
    <w:rsid w:val="000B28B3"/>
    <w:rsid w:val="001307E6"/>
    <w:rsid w:val="001F6EA7"/>
    <w:rsid w:val="00383BEA"/>
    <w:rsid w:val="00495261"/>
    <w:rsid w:val="004C3E68"/>
    <w:rsid w:val="004D6035"/>
    <w:rsid w:val="00571F31"/>
    <w:rsid w:val="00583324"/>
    <w:rsid w:val="006123D5"/>
    <w:rsid w:val="006505B1"/>
    <w:rsid w:val="006A2394"/>
    <w:rsid w:val="006F3BD7"/>
    <w:rsid w:val="007F4DCD"/>
    <w:rsid w:val="00930A88"/>
    <w:rsid w:val="00990D7B"/>
    <w:rsid w:val="00AA1B91"/>
    <w:rsid w:val="00AC6269"/>
    <w:rsid w:val="00B9759A"/>
    <w:rsid w:val="00BF1FFB"/>
    <w:rsid w:val="00C007F6"/>
    <w:rsid w:val="00CB2BCE"/>
    <w:rsid w:val="00DA7EBC"/>
    <w:rsid w:val="00DC4996"/>
    <w:rsid w:val="00E866F3"/>
    <w:rsid w:val="00E96B1A"/>
    <w:rsid w:val="00EA67E9"/>
    <w:rsid w:val="00EE3981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ED932-E969-4508-A919-EADC261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F3"/>
    <w:rPr>
      <w:rFonts w:ascii="Calibri" w:eastAsia="Times New Roman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866F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66F3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E866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E866F3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E866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66F3"/>
    <w:rPr>
      <w:rFonts w:ascii="Calibri" w:eastAsia="Times New Roman" w:hAnsi="Calibri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66F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66F3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E866F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CF5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0A7CF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C0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1096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Sadio Koly KEITA</dc:creator>
  <cp:lastModifiedBy>dikamate</cp:lastModifiedBy>
  <cp:revision>5</cp:revision>
  <cp:lastPrinted>2017-12-15T16:07:00Z</cp:lastPrinted>
  <dcterms:created xsi:type="dcterms:W3CDTF">2018-02-15T15:38:00Z</dcterms:created>
  <dcterms:modified xsi:type="dcterms:W3CDTF">2018-02-19T12:48:00Z</dcterms:modified>
</cp:coreProperties>
</file>