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77C3" w14:textId="04DD05FB" w:rsidR="008C0C38" w:rsidRDefault="00485AD0">
      <w:pPr>
        <w:rPr>
          <w:lang w:val="en-US"/>
        </w:rPr>
      </w:pPr>
      <w:r w:rsidRPr="00485AD0">
        <w:rPr>
          <w:lang w:val="en-US"/>
        </w:rPr>
        <w:t>SHIFT SAARC Supporting Evidence Key A</w:t>
      </w:r>
      <w:r>
        <w:rPr>
          <w:lang w:val="en-US"/>
        </w:rPr>
        <w:t>ction 4.2</w:t>
      </w:r>
    </w:p>
    <w:p w14:paraId="70D29756" w14:textId="5A04AFC2" w:rsidR="00485AD0" w:rsidRDefault="00485AD0">
      <w:pPr>
        <w:rPr>
          <w:lang w:val="en-US"/>
        </w:rPr>
      </w:pPr>
    </w:p>
    <w:p w14:paraId="008F5478" w14:textId="71BBDFB3" w:rsidR="00485AD0" w:rsidRDefault="00485AD0" w:rsidP="00485AD0">
      <w:pPr>
        <w:rPr>
          <w:lang w:val="en-US"/>
        </w:rPr>
      </w:pPr>
      <w:r w:rsidRPr="00485AD0">
        <w:rPr>
          <w:lang w:val="en-US"/>
        </w:rPr>
        <w:t xml:space="preserve">Evidence on the work with EkShop and ShopUp: </w:t>
      </w:r>
      <w:hyperlink r:id="rId4" w:history="1">
        <w:r w:rsidRPr="00485AD0">
          <w:rPr>
            <w:rStyle w:val="Hyperlink"/>
            <w:lang w:val="en-US"/>
          </w:rPr>
          <w:t>UNCDF and its partners launch e-learning modules to help fill the digital and financial literacy gap for small and micro-businesses in Bangladesh - UN Capital Development Fund (UNCDF)</w:t>
        </w:r>
      </w:hyperlink>
      <w:r w:rsidRPr="00485AD0">
        <w:rPr>
          <w:lang w:val="en-US"/>
        </w:rPr>
        <w:t xml:space="preserve">. The basic modules can be found </w:t>
      </w:r>
      <w:hyperlink r:id="rId5" w:history="1">
        <w:r w:rsidRPr="00485AD0">
          <w:rPr>
            <w:rStyle w:val="Hyperlink"/>
            <w:lang w:val="en-US"/>
          </w:rPr>
          <w:t>here</w:t>
        </w:r>
      </w:hyperlink>
      <w:r w:rsidRPr="00485AD0">
        <w:rPr>
          <w:lang w:val="en-US"/>
        </w:rPr>
        <w:t xml:space="preserve"> while the advanced modules are in the process of being made available on their websites </w:t>
      </w:r>
      <w:r>
        <w:rPr>
          <w:lang w:val="en-US"/>
        </w:rPr>
        <w:t>.</w:t>
      </w:r>
    </w:p>
    <w:p w14:paraId="4F81CBC7" w14:textId="4173692F" w:rsidR="00485AD0" w:rsidRDefault="00485AD0" w:rsidP="00485AD0">
      <w:pPr>
        <w:rPr>
          <w:lang w:val="en-US"/>
        </w:rPr>
      </w:pPr>
    </w:p>
    <w:p w14:paraId="39DFE532" w14:textId="77777777" w:rsidR="00485AD0" w:rsidRDefault="00485AD0" w:rsidP="00485AD0">
      <w:pPr>
        <w:rPr>
          <w:lang w:val="en-US"/>
        </w:rPr>
      </w:pPr>
      <w:r w:rsidRPr="00485AD0">
        <w:rPr>
          <w:lang w:val="en-US"/>
        </w:rPr>
        <w:t xml:space="preserve">Evidence on BRAC: </w:t>
      </w:r>
      <w:hyperlink r:id="rId6" w:history="1">
        <w:r w:rsidRPr="00485AD0">
          <w:rPr>
            <w:rStyle w:val="Hyperlink"/>
            <w:lang w:val="en-US"/>
          </w:rPr>
          <w:t>BRAC Bank, Sheba Platform to facilitate digital commerce for SMEs | Prothom Alo</w:t>
        </w:r>
      </w:hyperlink>
    </w:p>
    <w:p w14:paraId="03970C64" w14:textId="77777777" w:rsidR="00485AD0" w:rsidRDefault="00485AD0" w:rsidP="00485AD0">
      <w:pPr>
        <w:rPr>
          <w:lang w:val="en-US"/>
        </w:rPr>
      </w:pPr>
    </w:p>
    <w:p w14:paraId="00D78683" w14:textId="77777777" w:rsidR="00485AD0" w:rsidRPr="00485AD0" w:rsidRDefault="00485AD0">
      <w:pPr>
        <w:rPr>
          <w:lang w:val="en-US"/>
        </w:rPr>
      </w:pPr>
    </w:p>
    <w:sectPr w:rsidR="00485AD0" w:rsidRPr="0048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D0"/>
    <w:rsid w:val="00101EEF"/>
    <w:rsid w:val="00485AD0"/>
    <w:rsid w:val="007F46C0"/>
    <w:rsid w:val="009D2A30"/>
    <w:rsid w:val="00C2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F074"/>
  <w15:chartTrackingRefBased/>
  <w15:docId w15:val="{6B446090-E016-4439-8C0D-9D067740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5A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en.prothomalo.com%2Fcorporate%2Fbrac-bank-sheba-platform-to-facilitate-digital-commerce-for-smes&amp;data=05%7C01%7Cchristophe.legrand%40uncdf.org%7Ca2c2d4b28bb34e5caf2e08da9257af3a%7Cb3e5db5e2944483799f57488ace54319%7C0%7C0%7C637983202903749965%7CUnknown%7CTWFpbGZsb3d8eyJWIjoiMC4wLjAwMDAiLCJQIjoiV2luMzIiLCJBTiI6Ik1haWwiLCJXVCI6Mn0%3D%7C3000%7C%7C%7C&amp;sdata=pL4ll4SnTWrCeOk7yWtSrR%2BYyHWLdKibNWMUjtsMtFA%3D&amp;reserved=0" TargetMode="External"/><Relationship Id="rId5" Type="http://schemas.openxmlformats.org/officeDocument/2006/relationships/hyperlink" Target="https://eur03.safelinks.protection.outlook.com/?url=https%3A%2F%2Facademy.ekshop.gov.bd%2F&amp;data=05%7C01%7Cchristophe.legrand%40uncdf.org%7Ca2c2d4b28bb34e5caf2e08da9257af3a%7Cb3e5db5e2944483799f57488ace54319%7C0%7C0%7C637983202903593722%7CUnknown%7CTWFpbGZsb3d8eyJWIjoiMC4wLjAwMDAiLCJQIjoiV2luMzIiLCJBTiI6Ik1haWwiLCJXVCI6Mn0%3D%7C3000%7C%7C%7C&amp;sdata=jJ0isctQnBFkf%2BEypD21GPY5lkIV6WkujAEmscEQysc%3D&amp;reserved=0" TargetMode="External"/><Relationship Id="rId4" Type="http://schemas.openxmlformats.org/officeDocument/2006/relationships/hyperlink" Target="https://eur03.safelinks.protection.outlook.com/?url=https%3A%2F%2Fwww.uncdf.org%2Farticle%2F7274%2Funcdf-and-its-partners-launch-e-learning-modules-to-help-fill-the-digital-and-financial-literacy-gap-for-small-and-micro-businesses-in-bangladesh&amp;data=05%7C01%7Cchristophe.legrand%40uncdf.org%7Ca2c2d4b28bb34e5caf2e08da9257af3a%7Cb3e5db5e2944483799f57488ace54319%7C0%7C0%7C637983202903593722%7CUnknown%7CTWFpbGZsb3d8eyJWIjoiMC4wLjAwMDAiLCJQIjoiV2luMzIiLCJBTiI6Ik1haWwiLCJXVCI6Mn0%3D%7C3000%7C%7C%7C&amp;sdata=TT0IJNBOKK33qcirAzY0nQjQHdVrIFXUBujcCgfbWX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Legrand</dc:creator>
  <cp:keywords/>
  <dc:description/>
  <cp:lastModifiedBy>Christophe Legrand</cp:lastModifiedBy>
  <cp:revision>1</cp:revision>
  <dcterms:created xsi:type="dcterms:W3CDTF">2022-09-09T13:47:00Z</dcterms:created>
  <dcterms:modified xsi:type="dcterms:W3CDTF">2022-09-09T13:48:00Z</dcterms:modified>
</cp:coreProperties>
</file>