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1B47B" w14:textId="77777777" w:rsidR="004A2D6C" w:rsidRDefault="004A2D6C" w:rsidP="004A2D6C">
      <w:pPr>
        <w:spacing w:after="0"/>
        <w:jc w:val="center"/>
        <w:rPr>
          <w:sz w:val="18"/>
          <w:szCs w:val="18"/>
        </w:rPr>
      </w:pPr>
    </w:p>
    <w:p w14:paraId="709537C3" w14:textId="77777777" w:rsidR="004A2D6C" w:rsidRDefault="004A2D6C" w:rsidP="004A2D6C">
      <w:pPr>
        <w:spacing w:after="0"/>
        <w:jc w:val="center"/>
        <w:rPr>
          <w:sz w:val="18"/>
          <w:szCs w:val="18"/>
        </w:rPr>
      </w:pPr>
    </w:p>
    <w:p w14:paraId="5D14BF69" w14:textId="6C196D81" w:rsidR="004A2D6C" w:rsidRDefault="004A2D6C" w:rsidP="00780EC1">
      <w:pPr>
        <w:tabs>
          <w:tab w:val="left" w:pos="142"/>
          <w:tab w:val="center" w:pos="6979"/>
        </w:tabs>
        <w:spacing w:after="0"/>
        <w:jc w:val="center"/>
        <w:rPr>
          <w:bCs/>
          <w:i/>
          <w:iCs/>
          <w:color w:val="70AD47" w:themeColor="accent6"/>
          <w:sz w:val="40"/>
          <w:szCs w:val="28"/>
        </w:rPr>
      </w:pPr>
      <w:r w:rsidRPr="0086256D">
        <w:rPr>
          <w:bCs/>
          <w:i/>
          <w:iCs/>
          <w:color w:val="70AD47" w:themeColor="accent6"/>
          <w:sz w:val="40"/>
          <w:szCs w:val="28"/>
        </w:rPr>
        <w:t>Strengthening the Governance of Climate Change Finance to Enhance Gender Equality</w:t>
      </w:r>
      <w:r>
        <w:rPr>
          <w:bCs/>
          <w:i/>
          <w:iCs/>
          <w:color w:val="70AD47" w:themeColor="accent6"/>
          <w:sz w:val="40"/>
          <w:szCs w:val="28"/>
        </w:rPr>
        <w:t xml:space="preserve"> </w:t>
      </w:r>
      <w:r w:rsidR="00780EC1">
        <w:rPr>
          <w:bCs/>
          <w:i/>
          <w:iCs/>
          <w:color w:val="70AD47" w:themeColor="accent6"/>
          <w:sz w:val="40"/>
          <w:szCs w:val="28"/>
        </w:rPr>
        <w:t>(</w:t>
      </w:r>
      <w:r>
        <w:rPr>
          <w:bCs/>
          <w:i/>
          <w:iCs/>
          <w:color w:val="70AD47" w:themeColor="accent6"/>
          <w:sz w:val="40"/>
          <w:szCs w:val="28"/>
        </w:rPr>
        <w:t>GCCF</w:t>
      </w:r>
      <w:r w:rsidR="00780EC1">
        <w:rPr>
          <w:bCs/>
          <w:i/>
          <w:iCs/>
          <w:color w:val="70AD47" w:themeColor="accent6"/>
          <w:sz w:val="40"/>
          <w:szCs w:val="28"/>
        </w:rPr>
        <w:t>)</w:t>
      </w:r>
      <w:r>
        <w:rPr>
          <w:bCs/>
          <w:i/>
          <w:iCs/>
          <w:color w:val="70AD47" w:themeColor="accent6"/>
          <w:sz w:val="40"/>
          <w:szCs w:val="28"/>
        </w:rPr>
        <w:t xml:space="preserve"> </w:t>
      </w:r>
      <w:proofErr w:type="gramStart"/>
      <w:r>
        <w:rPr>
          <w:bCs/>
          <w:i/>
          <w:iCs/>
          <w:color w:val="70AD47" w:themeColor="accent6"/>
          <w:sz w:val="40"/>
          <w:szCs w:val="28"/>
        </w:rPr>
        <w:t>project  –</w:t>
      </w:r>
      <w:proofErr w:type="gramEnd"/>
      <w:r>
        <w:rPr>
          <w:bCs/>
          <w:i/>
          <w:iCs/>
          <w:color w:val="70AD47" w:themeColor="accent6"/>
          <w:sz w:val="40"/>
          <w:szCs w:val="28"/>
        </w:rPr>
        <w:t xml:space="preserve">  Gender Action Plan </w:t>
      </w:r>
    </w:p>
    <w:p w14:paraId="268AEF31" w14:textId="77777777" w:rsidR="00780EC1" w:rsidRPr="004A2D6C" w:rsidRDefault="00780EC1" w:rsidP="00780EC1">
      <w:pPr>
        <w:tabs>
          <w:tab w:val="left" w:pos="142"/>
          <w:tab w:val="center" w:pos="6979"/>
        </w:tabs>
        <w:spacing w:after="0"/>
        <w:jc w:val="center"/>
        <w:rPr>
          <w:bCs/>
          <w:i/>
          <w:iCs/>
          <w:color w:val="70AD47" w:themeColor="accent6"/>
          <w:sz w:val="40"/>
          <w:szCs w:val="28"/>
        </w:rPr>
      </w:pPr>
    </w:p>
    <w:tbl>
      <w:tblPr>
        <w:tblStyle w:val="TableGrid"/>
        <w:tblW w:w="14395" w:type="dxa"/>
        <w:tblInd w:w="360" w:type="dxa"/>
        <w:tblLayout w:type="fixed"/>
        <w:tblLook w:val="04A0" w:firstRow="1" w:lastRow="0" w:firstColumn="1" w:lastColumn="0" w:noHBand="0" w:noVBand="1"/>
      </w:tblPr>
      <w:tblGrid>
        <w:gridCol w:w="3055"/>
        <w:gridCol w:w="6030"/>
        <w:gridCol w:w="1890"/>
        <w:gridCol w:w="1710"/>
        <w:gridCol w:w="1710"/>
      </w:tblGrid>
      <w:tr w:rsidR="00416A7B" w14:paraId="6AAAA617" w14:textId="77777777" w:rsidTr="004A2D6C">
        <w:tc>
          <w:tcPr>
            <w:tcW w:w="14395" w:type="dxa"/>
            <w:gridSpan w:val="5"/>
            <w:shd w:val="clear" w:color="auto" w:fill="D9E2F3" w:themeFill="accent1" w:themeFillTint="33"/>
          </w:tcPr>
          <w:p w14:paraId="5B192DAE" w14:textId="77777777" w:rsidR="00416A7B" w:rsidRDefault="00416A7B" w:rsidP="00DB63C8">
            <w:pPr>
              <w:spacing w:before="0" w:after="160" w:line="259" w:lineRule="auto"/>
              <w:jc w:val="both"/>
              <w:rPr>
                <w:rFonts w:eastAsia="Times New Roman" w:cs="Arial"/>
                <w:bCs/>
                <w:i/>
                <w:color w:val="000000" w:themeColor="text1"/>
                <w:sz w:val="22"/>
                <w:szCs w:val="22"/>
                <w:lang w:val="en-US"/>
              </w:rPr>
            </w:pPr>
          </w:p>
          <w:p w14:paraId="1164FF81" w14:textId="5474077C" w:rsidR="00416A7B" w:rsidRPr="004A2D6C" w:rsidRDefault="00DB63C8" w:rsidP="004A2D6C">
            <w:pPr>
              <w:spacing w:before="0" w:after="160" w:line="259" w:lineRule="auto"/>
              <w:jc w:val="both"/>
              <w:rPr>
                <w:rFonts w:cstheme="minorHAnsi"/>
                <w:sz w:val="28"/>
                <w:szCs w:val="28"/>
              </w:rPr>
            </w:pPr>
            <w:r w:rsidRPr="004A2D6C">
              <w:rPr>
                <w:rFonts w:eastAsia="Times New Roman" w:cs="Arial"/>
                <w:bCs/>
                <w:i/>
                <w:color w:val="000000" w:themeColor="text1"/>
                <w:sz w:val="28"/>
                <w:szCs w:val="28"/>
                <w:lang w:val="en-US"/>
              </w:rPr>
              <w:t xml:space="preserve">Project </w:t>
            </w:r>
            <w:r w:rsidR="00416A7B" w:rsidRPr="004A2D6C">
              <w:rPr>
                <w:rFonts w:eastAsia="Times New Roman" w:cs="Arial"/>
                <w:bCs/>
                <w:i/>
                <w:color w:val="000000" w:themeColor="text1"/>
                <w:sz w:val="28"/>
                <w:szCs w:val="28"/>
                <w:lang w:val="en-US"/>
              </w:rPr>
              <w:t xml:space="preserve">Output </w:t>
            </w:r>
            <w:proofErr w:type="gramStart"/>
            <w:r w:rsidR="00416A7B" w:rsidRPr="004A2D6C">
              <w:rPr>
                <w:rFonts w:eastAsia="Times New Roman" w:cs="Arial"/>
                <w:bCs/>
                <w:i/>
                <w:color w:val="000000" w:themeColor="text1"/>
                <w:sz w:val="28"/>
                <w:szCs w:val="28"/>
                <w:lang w:val="en-US"/>
              </w:rPr>
              <w:t>1 :</w:t>
            </w:r>
            <w:proofErr w:type="gramEnd"/>
            <w:r w:rsidR="00416A7B" w:rsidRPr="004A2D6C">
              <w:rPr>
                <w:rFonts w:eastAsia="Times New Roman" w:cs="Arial"/>
                <w:bCs/>
                <w:i/>
                <w:color w:val="000000" w:themeColor="text1"/>
                <w:sz w:val="28"/>
                <w:szCs w:val="28"/>
                <w:lang w:val="en-US"/>
              </w:rPr>
              <w:t xml:space="preserve"> Budget processes increasingly formulate climate change related investments that are gender responsive </w:t>
            </w:r>
          </w:p>
        </w:tc>
      </w:tr>
      <w:tr w:rsidR="004A2D6C" w:rsidRPr="004A2D6C" w14:paraId="0E14F126" w14:textId="77777777" w:rsidTr="00314A12">
        <w:tc>
          <w:tcPr>
            <w:tcW w:w="3055" w:type="dxa"/>
            <w:shd w:val="clear" w:color="auto" w:fill="E7E6E6" w:themeFill="background2"/>
          </w:tcPr>
          <w:p w14:paraId="693899BE" w14:textId="77777777" w:rsidR="004A2D6C" w:rsidRPr="004A2D6C" w:rsidRDefault="004A2D6C" w:rsidP="00314A12">
            <w:pPr>
              <w:jc w:val="both"/>
              <w:rPr>
                <w:rFonts w:cstheme="minorHAnsi"/>
                <w:b/>
                <w:bCs/>
                <w:sz w:val="20"/>
                <w:szCs w:val="20"/>
              </w:rPr>
            </w:pPr>
            <w:r w:rsidRPr="004A2D6C">
              <w:rPr>
                <w:rFonts w:cstheme="minorHAnsi"/>
                <w:b/>
                <w:bCs/>
                <w:sz w:val="20"/>
                <w:szCs w:val="20"/>
              </w:rPr>
              <w:t xml:space="preserve">ACTIVITIES </w:t>
            </w:r>
          </w:p>
        </w:tc>
        <w:tc>
          <w:tcPr>
            <w:tcW w:w="6030" w:type="dxa"/>
            <w:shd w:val="clear" w:color="auto" w:fill="E7E6E6" w:themeFill="background2"/>
          </w:tcPr>
          <w:p w14:paraId="3B6EED08" w14:textId="77777777" w:rsidR="004A2D6C" w:rsidRPr="004A2D6C" w:rsidRDefault="004A2D6C" w:rsidP="00314A12">
            <w:pPr>
              <w:jc w:val="both"/>
              <w:rPr>
                <w:rFonts w:cstheme="minorHAnsi"/>
                <w:b/>
                <w:bCs/>
                <w:sz w:val="20"/>
                <w:szCs w:val="20"/>
              </w:rPr>
            </w:pPr>
            <w:r w:rsidRPr="004A2D6C">
              <w:rPr>
                <w:rFonts w:cstheme="minorHAnsi"/>
                <w:b/>
                <w:bCs/>
                <w:sz w:val="20"/>
                <w:szCs w:val="20"/>
              </w:rPr>
              <w:t xml:space="preserve">DELIVERABLES / ACHIEVEMENTS </w:t>
            </w:r>
          </w:p>
        </w:tc>
        <w:tc>
          <w:tcPr>
            <w:tcW w:w="1890" w:type="dxa"/>
            <w:shd w:val="clear" w:color="auto" w:fill="E7E6E6" w:themeFill="background2"/>
          </w:tcPr>
          <w:p w14:paraId="29883209" w14:textId="77777777" w:rsidR="004A2D6C" w:rsidRDefault="004A2D6C" w:rsidP="00314A12">
            <w:pPr>
              <w:jc w:val="both"/>
              <w:rPr>
                <w:rFonts w:cstheme="minorHAnsi"/>
                <w:b/>
                <w:bCs/>
                <w:sz w:val="20"/>
                <w:szCs w:val="20"/>
              </w:rPr>
            </w:pPr>
            <w:r w:rsidRPr="004A2D6C">
              <w:rPr>
                <w:rFonts w:cstheme="minorHAnsi"/>
                <w:b/>
                <w:bCs/>
                <w:sz w:val="20"/>
                <w:szCs w:val="20"/>
              </w:rPr>
              <w:t>RESPONSIBILITY/</w:t>
            </w:r>
          </w:p>
          <w:p w14:paraId="68F44CD9" w14:textId="77777777" w:rsidR="004A2D6C" w:rsidRPr="004A2D6C" w:rsidRDefault="004A2D6C" w:rsidP="00314A12">
            <w:pPr>
              <w:jc w:val="both"/>
              <w:rPr>
                <w:rFonts w:cstheme="minorHAnsi"/>
                <w:b/>
                <w:bCs/>
                <w:sz w:val="20"/>
                <w:szCs w:val="20"/>
              </w:rPr>
            </w:pPr>
            <w:r>
              <w:rPr>
                <w:rFonts w:cstheme="minorHAnsi"/>
                <w:b/>
                <w:bCs/>
                <w:sz w:val="20"/>
                <w:szCs w:val="20"/>
              </w:rPr>
              <w:t>S</w:t>
            </w:r>
            <w:r w:rsidRPr="004A2D6C">
              <w:rPr>
                <w:rFonts w:cstheme="minorHAnsi"/>
                <w:b/>
                <w:bCs/>
                <w:sz w:val="20"/>
                <w:szCs w:val="20"/>
              </w:rPr>
              <w:t>TAKEHOLDERS</w:t>
            </w:r>
          </w:p>
        </w:tc>
        <w:tc>
          <w:tcPr>
            <w:tcW w:w="1710" w:type="dxa"/>
            <w:shd w:val="clear" w:color="auto" w:fill="E7E6E6" w:themeFill="background2"/>
          </w:tcPr>
          <w:p w14:paraId="7F3508E7" w14:textId="77777777" w:rsidR="004A2D6C" w:rsidRPr="004A2D6C" w:rsidRDefault="004A2D6C" w:rsidP="00314A12">
            <w:pPr>
              <w:jc w:val="both"/>
              <w:rPr>
                <w:rFonts w:cstheme="minorHAnsi"/>
                <w:b/>
                <w:bCs/>
                <w:sz w:val="20"/>
                <w:szCs w:val="20"/>
              </w:rPr>
            </w:pPr>
            <w:r w:rsidRPr="004A2D6C">
              <w:rPr>
                <w:rFonts w:cstheme="minorHAnsi"/>
                <w:b/>
                <w:bCs/>
                <w:sz w:val="20"/>
                <w:szCs w:val="20"/>
              </w:rPr>
              <w:t>TIMELINE</w:t>
            </w:r>
          </w:p>
        </w:tc>
        <w:tc>
          <w:tcPr>
            <w:tcW w:w="1710" w:type="dxa"/>
            <w:shd w:val="clear" w:color="auto" w:fill="E7E6E6" w:themeFill="background2"/>
          </w:tcPr>
          <w:p w14:paraId="30A39196" w14:textId="77777777" w:rsidR="004A2D6C" w:rsidRPr="004A2D6C" w:rsidRDefault="004A2D6C" w:rsidP="00314A12">
            <w:pPr>
              <w:jc w:val="both"/>
              <w:rPr>
                <w:rFonts w:cstheme="minorHAnsi"/>
                <w:b/>
                <w:bCs/>
                <w:sz w:val="20"/>
                <w:szCs w:val="20"/>
              </w:rPr>
            </w:pPr>
            <w:r w:rsidRPr="004A2D6C">
              <w:rPr>
                <w:rFonts w:cstheme="minorHAnsi"/>
                <w:b/>
                <w:bCs/>
                <w:sz w:val="20"/>
                <w:szCs w:val="20"/>
              </w:rPr>
              <w:t>STATUS</w:t>
            </w:r>
          </w:p>
        </w:tc>
      </w:tr>
      <w:tr w:rsidR="00C23672" w14:paraId="7A3299A6" w14:textId="77777777" w:rsidTr="00052D92">
        <w:tc>
          <w:tcPr>
            <w:tcW w:w="3055" w:type="dxa"/>
          </w:tcPr>
          <w:p w14:paraId="77DF1A9E" w14:textId="65B5E7C6" w:rsidR="00F26D72" w:rsidRDefault="00B23C77" w:rsidP="00741B9C">
            <w:pPr>
              <w:pStyle w:val="ListParagraph"/>
              <w:numPr>
                <w:ilvl w:val="0"/>
                <w:numId w:val="3"/>
              </w:numPr>
              <w:jc w:val="both"/>
              <w:rPr>
                <w:rFonts w:cstheme="minorHAnsi"/>
                <w:i/>
                <w:iCs/>
                <w:sz w:val="18"/>
                <w:szCs w:val="18"/>
              </w:rPr>
            </w:pPr>
            <w:r w:rsidRPr="00B23C77">
              <w:rPr>
                <w:rFonts w:cstheme="minorHAnsi"/>
                <w:b/>
                <w:bCs/>
                <w:i/>
                <w:iCs/>
                <w:sz w:val="18"/>
                <w:szCs w:val="18"/>
              </w:rPr>
              <w:t xml:space="preserve">Budget </w:t>
            </w:r>
            <w:r w:rsidR="00741B9C" w:rsidRPr="00B23C77">
              <w:rPr>
                <w:rFonts w:cstheme="minorHAnsi"/>
                <w:b/>
                <w:bCs/>
                <w:i/>
                <w:iCs/>
                <w:sz w:val="18"/>
                <w:szCs w:val="18"/>
              </w:rPr>
              <w:t xml:space="preserve">Planning </w:t>
            </w:r>
            <w:r>
              <w:rPr>
                <w:rFonts w:cstheme="minorHAnsi"/>
                <w:b/>
                <w:bCs/>
                <w:i/>
                <w:iCs/>
                <w:sz w:val="18"/>
                <w:szCs w:val="18"/>
              </w:rPr>
              <w:t>instruments</w:t>
            </w:r>
            <w:r w:rsidR="00741B9C">
              <w:rPr>
                <w:rFonts w:cstheme="minorHAnsi"/>
                <w:i/>
                <w:iCs/>
                <w:sz w:val="18"/>
                <w:szCs w:val="18"/>
              </w:rPr>
              <w:t xml:space="preserve"> such as </w:t>
            </w:r>
            <w:r w:rsidR="00C23672" w:rsidRPr="005B0C1F">
              <w:rPr>
                <w:rFonts w:cstheme="minorHAnsi"/>
                <w:i/>
                <w:iCs/>
                <w:sz w:val="18"/>
                <w:szCs w:val="18"/>
              </w:rPr>
              <w:t>Medium-Term Budget Framework</w:t>
            </w:r>
            <w:r w:rsidR="00741B9C">
              <w:rPr>
                <w:rFonts w:cstheme="minorHAnsi"/>
                <w:i/>
                <w:iCs/>
                <w:sz w:val="18"/>
                <w:szCs w:val="18"/>
              </w:rPr>
              <w:t>s</w:t>
            </w:r>
            <w:r w:rsidR="00C23672" w:rsidRPr="005B0C1F">
              <w:rPr>
                <w:rFonts w:cstheme="minorHAnsi"/>
                <w:i/>
                <w:iCs/>
                <w:sz w:val="18"/>
                <w:szCs w:val="18"/>
              </w:rPr>
              <w:t xml:space="preserve"> (</w:t>
            </w:r>
            <w:r w:rsidR="00C23672" w:rsidRPr="005B0C1F">
              <w:rPr>
                <w:rFonts w:cstheme="minorHAnsi"/>
                <w:b/>
                <w:bCs/>
                <w:i/>
                <w:iCs/>
                <w:sz w:val="18"/>
                <w:szCs w:val="18"/>
              </w:rPr>
              <w:t>MTBF</w:t>
            </w:r>
            <w:r w:rsidR="00C23672" w:rsidRPr="005B0C1F">
              <w:rPr>
                <w:rFonts w:cstheme="minorHAnsi"/>
                <w:i/>
                <w:iCs/>
                <w:sz w:val="18"/>
                <w:szCs w:val="18"/>
              </w:rPr>
              <w:t xml:space="preserve">) used in the preparation of the national budget </w:t>
            </w:r>
            <w:r w:rsidR="00C23672">
              <w:rPr>
                <w:rFonts w:cstheme="minorHAnsi"/>
                <w:i/>
                <w:iCs/>
                <w:sz w:val="18"/>
                <w:szCs w:val="18"/>
              </w:rPr>
              <w:t xml:space="preserve">consider </w:t>
            </w:r>
            <w:r w:rsidR="00C23672" w:rsidRPr="005B0C1F">
              <w:rPr>
                <w:rFonts w:cstheme="minorHAnsi"/>
                <w:i/>
                <w:iCs/>
                <w:sz w:val="18"/>
                <w:szCs w:val="18"/>
              </w:rPr>
              <w:t>impact on climate change mitigation and adaptation</w:t>
            </w:r>
          </w:p>
          <w:p w14:paraId="4154AE0D" w14:textId="77777777" w:rsidR="00CC7B73" w:rsidRPr="00741B9C" w:rsidRDefault="00CC7B73" w:rsidP="00CC7B73">
            <w:pPr>
              <w:pStyle w:val="ListParagraph"/>
              <w:jc w:val="both"/>
              <w:rPr>
                <w:rFonts w:cstheme="minorHAnsi"/>
                <w:i/>
                <w:iCs/>
                <w:sz w:val="18"/>
                <w:szCs w:val="18"/>
              </w:rPr>
            </w:pPr>
          </w:p>
          <w:p w14:paraId="2065EC98" w14:textId="007EF94E" w:rsidR="00F26D72" w:rsidRDefault="00F26D72" w:rsidP="00C23672">
            <w:pPr>
              <w:pStyle w:val="ListParagraph"/>
              <w:jc w:val="both"/>
              <w:rPr>
                <w:rFonts w:cstheme="minorHAnsi"/>
                <w:i/>
                <w:iCs/>
                <w:sz w:val="18"/>
                <w:szCs w:val="18"/>
              </w:rPr>
            </w:pPr>
          </w:p>
          <w:p w14:paraId="222EDA3D" w14:textId="7A7712C6" w:rsidR="00B23C77" w:rsidRDefault="00B23C77" w:rsidP="00C23672">
            <w:pPr>
              <w:pStyle w:val="ListParagraph"/>
              <w:jc w:val="both"/>
              <w:rPr>
                <w:rFonts w:cstheme="minorHAnsi"/>
                <w:i/>
                <w:iCs/>
                <w:sz w:val="18"/>
                <w:szCs w:val="18"/>
              </w:rPr>
            </w:pPr>
          </w:p>
          <w:p w14:paraId="45183F9C" w14:textId="4E4D27B3" w:rsidR="00B23C77" w:rsidRDefault="00B23C77" w:rsidP="00C23672">
            <w:pPr>
              <w:pStyle w:val="ListParagraph"/>
              <w:jc w:val="both"/>
              <w:rPr>
                <w:rFonts w:cstheme="minorHAnsi"/>
                <w:i/>
                <w:iCs/>
                <w:sz w:val="18"/>
                <w:szCs w:val="18"/>
              </w:rPr>
            </w:pPr>
          </w:p>
          <w:p w14:paraId="00F8EAAD" w14:textId="684FB0DB" w:rsidR="00B23C77" w:rsidRDefault="00B23C77" w:rsidP="00C23672">
            <w:pPr>
              <w:pStyle w:val="ListParagraph"/>
              <w:jc w:val="both"/>
              <w:rPr>
                <w:rFonts w:cstheme="minorHAnsi"/>
                <w:i/>
                <w:iCs/>
                <w:sz w:val="18"/>
                <w:szCs w:val="18"/>
              </w:rPr>
            </w:pPr>
          </w:p>
          <w:p w14:paraId="5440C2BC" w14:textId="7D7FB850" w:rsidR="00B23C77" w:rsidRDefault="00B23C77" w:rsidP="00C23672">
            <w:pPr>
              <w:pStyle w:val="ListParagraph"/>
              <w:jc w:val="both"/>
              <w:rPr>
                <w:rFonts w:cstheme="minorHAnsi"/>
                <w:i/>
                <w:iCs/>
                <w:sz w:val="18"/>
                <w:szCs w:val="18"/>
              </w:rPr>
            </w:pPr>
          </w:p>
          <w:p w14:paraId="27CED2B8" w14:textId="0E89781D" w:rsidR="00B23C77" w:rsidRDefault="00B23C77" w:rsidP="00C23672">
            <w:pPr>
              <w:pStyle w:val="ListParagraph"/>
              <w:jc w:val="both"/>
              <w:rPr>
                <w:rFonts w:cstheme="minorHAnsi"/>
                <w:i/>
                <w:iCs/>
                <w:sz w:val="18"/>
                <w:szCs w:val="18"/>
              </w:rPr>
            </w:pPr>
          </w:p>
          <w:p w14:paraId="4AD1BA90" w14:textId="77777777" w:rsidR="004A2D6C" w:rsidRDefault="004A2D6C" w:rsidP="00C23672">
            <w:pPr>
              <w:pStyle w:val="ListParagraph"/>
              <w:jc w:val="both"/>
              <w:rPr>
                <w:rFonts w:cstheme="minorHAnsi"/>
                <w:i/>
                <w:iCs/>
                <w:sz w:val="18"/>
                <w:szCs w:val="18"/>
              </w:rPr>
            </w:pPr>
          </w:p>
          <w:p w14:paraId="4681D2C5" w14:textId="77777777" w:rsidR="00B23C77" w:rsidRPr="005B0C1F" w:rsidRDefault="00B23C77" w:rsidP="00C23672">
            <w:pPr>
              <w:pStyle w:val="ListParagraph"/>
              <w:jc w:val="both"/>
              <w:rPr>
                <w:rFonts w:cstheme="minorHAnsi"/>
                <w:i/>
                <w:iCs/>
                <w:sz w:val="18"/>
                <w:szCs w:val="18"/>
              </w:rPr>
            </w:pPr>
          </w:p>
          <w:p w14:paraId="4DB81153" w14:textId="641AEC78" w:rsidR="00C23672" w:rsidRDefault="00C23672" w:rsidP="00C23672">
            <w:pPr>
              <w:pStyle w:val="ListParagraph"/>
              <w:numPr>
                <w:ilvl w:val="0"/>
                <w:numId w:val="3"/>
              </w:numPr>
              <w:jc w:val="both"/>
              <w:rPr>
                <w:rFonts w:cstheme="minorHAnsi"/>
                <w:i/>
                <w:iCs/>
                <w:sz w:val="18"/>
                <w:szCs w:val="18"/>
              </w:rPr>
            </w:pPr>
            <w:r w:rsidRPr="005B0C1F">
              <w:rPr>
                <w:rFonts w:cstheme="minorHAnsi"/>
                <w:b/>
                <w:bCs/>
                <w:i/>
                <w:iCs/>
                <w:sz w:val="18"/>
                <w:szCs w:val="18"/>
              </w:rPr>
              <w:t xml:space="preserve">Climate Budget Tagging (CBT) </w:t>
            </w:r>
            <w:r>
              <w:rPr>
                <w:rFonts w:cstheme="minorHAnsi"/>
                <w:i/>
                <w:iCs/>
                <w:sz w:val="18"/>
                <w:szCs w:val="18"/>
              </w:rPr>
              <w:t>incorporates</w:t>
            </w:r>
            <w:r w:rsidRPr="005B0C1F">
              <w:rPr>
                <w:rFonts w:cstheme="minorHAnsi"/>
                <w:i/>
                <w:iCs/>
                <w:sz w:val="18"/>
                <w:szCs w:val="18"/>
              </w:rPr>
              <w:t xml:space="preserve"> gender tagging </w:t>
            </w:r>
          </w:p>
          <w:p w14:paraId="18E62320" w14:textId="77777777" w:rsidR="00C23672" w:rsidRPr="00C23672" w:rsidRDefault="00C23672" w:rsidP="00C23672">
            <w:pPr>
              <w:pStyle w:val="ListParagraph"/>
              <w:rPr>
                <w:rFonts w:cstheme="minorHAnsi"/>
                <w:i/>
                <w:iCs/>
                <w:sz w:val="18"/>
                <w:szCs w:val="18"/>
              </w:rPr>
            </w:pPr>
          </w:p>
          <w:p w14:paraId="77EEA2BD" w14:textId="07471773" w:rsidR="00C23672" w:rsidRDefault="00C23672" w:rsidP="00C23672">
            <w:pPr>
              <w:pStyle w:val="ListParagraph"/>
              <w:jc w:val="both"/>
              <w:rPr>
                <w:rFonts w:cstheme="minorHAnsi"/>
                <w:i/>
                <w:iCs/>
                <w:sz w:val="18"/>
                <w:szCs w:val="18"/>
              </w:rPr>
            </w:pPr>
          </w:p>
          <w:p w14:paraId="4D5B5E2F" w14:textId="45390EE2" w:rsidR="006D4396" w:rsidRDefault="006D4396" w:rsidP="00C23672">
            <w:pPr>
              <w:pStyle w:val="ListParagraph"/>
              <w:jc w:val="both"/>
              <w:rPr>
                <w:rFonts w:cstheme="minorHAnsi"/>
                <w:i/>
                <w:iCs/>
                <w:sz w:val="18"/>
                <w:szCs w:val="18"/>
              </w:rPr>
            </w:pPr>
          </w:p>
          <w:p w14:paraId="38FCDDD3" w14:textId="57D6CCCE" w:rsidR="006D4396" w:rsidRDefault="006D4396" w:rsidP="00C23672">
            <w:pPr>
              <w:pStyle w:val="ListParagraph"/>
              <w:jc w:val="both"/>
              <w:rPr>
                <w:rFonts w:cstheme="minorHAnsi"/>
                <w:i/>
                <w:iCs/>
                <w:sz w:val="18"/>
                <w:szCs w:val="18"/>
              </w:rPr>
            </w:pPr>
          </w:p>
          <w:p w14:paraId="667BDCEA" w14:textId="38D6F44B" w:rsidR="006D4396" w:rsidRDefault="006D4396" w:rsidP="00C23672">
            <w:pPr>
              <w:pStyle w:val="ListParagraph"/>
              <w:jc w:val="both"/>
              <w:rPr>
                <w:rFonts w:cstheme="minorHAnsi"/>
                <w:i/>
                <w:iCs/>
                <w:sz w:val="18"/>
                <w:szCs w:val="18"/>
              </w:rPr>
            </w:pPr>
          </w:p>
          <w:p w14:paraId="2966C1AE" w14:textId="77777777" w:rsidR="006D4396" w:rsidRPr="005B0C1F" w:rsidRDefault="006D4396" w:rsidP="00C23672">
            <w:pPr>
              <w:pStyle w:val="ListParagraph"/>
              <w:jc w:val="both"/>
              <w:rPr>
                <w:rFonts w:cstheme="minorHAnsi"/>
                <w:i/>
                <w:iCs/>
                <w:sz w:val="18"/>
                <w:szCs w:val="18"/>
              </w:rPr>
            </w:pPr>
          </w:p>
          <w:p w14:paraId="192F5C8A" w14:textId="026F9611" w:rsidR="00C23672" w:rsidRDefault="00C23672" w:rsidP="00C23672">
            <w:pPr>
              <w:pStyle w:val="ListParagraph"/>
              <w:rPr>
                <w:rFonts w:cstheme="minorHAnsi"/>
                <w:i/>
                <w:iCs/>
                <w:sz w:val="18"/>
                <w:szCs w:val="18"/>
              </w:rPr>
            </w:pPr>
          </w:p>
          <w:p w14:paraId="0DDCCD3D" w14:textId="77777777" w:rsidR="00316E91" w:rsidRPr="00C23672" w:rsidRDefault="00316E91" w:rsidP="00C23672">
            <w:pPr>
              <w:pStyle w:val="ListParagraph"/>
              <w:rPr>
                <w:rFonts w:cstheme="minorHAnsi"/>
                <w:i/>
                <w:iCs/>
                <w:sz w:val="18"/>
                <w:szCs w:val="18"/>
              </w:rPr>
            </w:pPr>
          </w:p>
          <w:p w14:paraId="6A6D6BFC" w14:textId="77777777" w:rsidR="00B23C77" w:rsidRPr="004A2D6C" w:rsidRDefault="00B23C77" w:rsidP="004A2D6C">
            <w:pPr>
              <w:jc w:val="both"/>
              <w:rPr>
                <w:rFonts w:cstheme="minorHAnsi"/>
                <w:i/>
                <w:iCs/>
                <w:sz w:val="18"/>
                <w:szCs w:val="18"/>
              </w:rPr>
            </w:pPr>
          </w:p>
          <w:p w14:paraId="0B5DF50C" w14:textId="2C417433" w:rsidR="00B23C77" w:rsidRDefault="00C23672" w:rsidP="00B23C77">
            <w:pPr>
              <w:pStyle w:val="ListParagraph"/>
              <w:numPr>
                <w:ilvl w:val="0"/>
                <w:numId w:val="3"/>
              </w:numPr>
              <w:jc w:val="both"/>
              <w:rPr>
                <w:rFonts w:cstheme="minorHAnsi"/>
                <w:i/>
                <w:iCs/>
                <w:sz w:val="18"/>
                <w:szCs w:val="18"/>
              </w:rPr>
            </w:pPr>
            <w:r w:rsidRPr="005B0C1F">
              <w:rPr>
                <w:rFonts w:cstheme="minorHAnsi"/>
                <w:i/>
                <w:iCs/>
                <w:sz w:val="18"/>
                <w:szCs w:val="18"/>
              </w:rPr>
              <w:t>Development of Inclusive Climate Change Fiscal Frameworks (</w:t>
            </w:r>
            <w:r w:rsidRPr="00741B9C">
              <w:rPr>
                <w:rFonts w:cstheme="minorHAnsi"/>
                <w:b/>
                <w:bCs/>
                <w:i/>
                <w:iCs/>
                <w:sz w:val="18"/>
                <w:szCs w:val="18"/>
              </w:rPr>
              <w:t>CCFFs</w:t>
            </w:r>
            <w:r w:rsidRPr="005B0C1F">
              <w:rPr>
                <w:rFonts w:cstheme="minorHAnsi"/>
                <w:i/>
                <w:iCs/>
                <w:sz w:val="18"/>
                <w:szCs w:val="18"/>
              </w:rPr>
              <w:t xml:space="preserve">) </w:t>
            </w:r>
          </w:p>
          <w:p w14:paraId="66139F38" w14:textId="77777777" w:rsidR="00B23C77" w:rsidRPr="00B23C77" w:rsidRDefault="00B23C77" w:rsidP="00B23C77">
            <w:pPr>
              <w:jc w:val="both"/>
              <w:rPr>
                <w:rFonts w:cstheme="minorHAnsi"/>
                <w:i/>
                <w:iCs/>
                <w:sz w:val="18"/>
                <w:szCs w:val="18"/>
              </w:rPr>
            </w:pPr>
          </w:p>
          <w:p w14:paraId="6B175EC9" w14:textId="01DAB39F" w:rsidR="00E4495A" w:rsidRPr="00E4495A" w:rsidRDefault="006C3D56" w:rsidP="00E4495A">
            <w:pPr>
              <w:pStyle w:val="ListParagraph"/>
              <w:numPr>
                <w:ilvl w:val="0"/>
                <w:numId w:val="3"/>
              </w:numPr>
              <w:jc w:val="both"/>
              <w:rPr>
                <w:rFonts w:cstheme="minorHAnsi"/>
                <w:i/>
                <w:iCs/>
                <w:sz w:val="18"/>
                <w:szCs w:val="18"/>
              </w:rPr>
            </w:pPr>
            <w:r w:rsidRPr="00B23C77">
              <w:rPr>
                <w:rFonts w:cstheme="minorHAnsi"/>
                <w:sz w:val="18"/>
                <w:szCs w:val="18"/>
              </w:rPr>
              <w:t xml:space="preserve"> Climate Change Cost Benefit Analysis (</w:t>
            </w:r>
            <w:proofErr w:type="gramStart"/>
            <w:r w:rsidRPr="00B23C77">
              <w:rPr>
                <w:rFonts w:cstheme="minorHAnsi"/>
                <w:b/>
                <w:bCs/>
                <w:sz w:val="18"/>
                <w:szCs w:val="18"/>
              </w:rPr>
              <w:t>CCBA</w:t>
            </w:r>
            <w:r w:rsidRPr="00B23C77">
              <w:rPr>
                <w:rFonts w:cstheme="minorHAnsi"/>
                <w:sz w:val="18"/>
                <w:szCs w:val="18"/>
              </w:rPr>
              <w:t>)  applied</w:t>
            </w:r>
            <w:proofErr w:type="gramEnd"/>
            <w:r w:rsidRPr="00B23C77">
              <w:rPr>
                <w:rFonts w:cstheme="minorHAnsi"/>
                <w:sz w:val="18"/>
                <w:szCs w:val="18"/>
              </w:rPr>
              <w:t xml:space="preserve"> identifying the efficacy of various types of spending which targets the poor and vulnerable in tackling climate change impacts</w:t>
            </w:r>
          </w:p>
          <w:p w14:paraId="5D7E9219" w14:textId="558F5362" w:rsidR="00E4495A" w:rsidRDefault="00E4495A" w:rsidP="00E4495A">
            <w:pPr>
              <w:pStyle w:val="ListParagraph"/>
              <w:rPr>
                <w:rFonts w:cstheme="minorHAnsi"/>
                <w:i/>
                <w:iCs/>
                <w:sz w:val="18"/>
                <w:szCs w:val="18"/>
              </w:rPr>
            </w:pPr>
          </w:p>
          <w:p w14:paraId="767EC1F9" w14:textId="379E34DD" w:rsidR="00E4495A" w:rsidRDefault="00E4495A" w:rsidP="00E4495A">
            <w:pPr>
              <w:pStyle w:val="ListParagraph"/>
              <w:rPr>
                <w:rFonts w:cstheme="minorHAnsi"/>
                <w:i/>
                <w:iCs/>
                <w:sz w:val="18"/>
                <w:szCs w:val="18"/>
              </w:rPr>
            </w:pPr>
          </w:p>
          <w:p w14:paraId="4B5ECC77" w14:textId="0ED6C454" w:rsidR="00AF2CB0" w:rsidRDefault="00AF2CB0" w:rsidP="00E4495A">
            <w:pPr>
              <w:pStyle w:val="ListParagraph"/>
              <w:rPr>
                <w:rFonts w:cstheme="minorHAnsi"/>
                <w:i/>
                <w:iCs/>
                <w:sz w:val="18"/>
                <w:szCs w:val="18"/>
              </w:rPr>
            </w:pPr>
          </w:p>
          <w:p w14:paraId="60368ED9" w14:textId="77777777" w:rsidR="00AF2CB0" w:rsidRDefault="00AF2CB0" w:rsidP="00E4495A">
            <w:pPr>
              <w:pStyle w:val="ListParagraph"/>
              <w:rPr>
                <w:rFonts w:cstheme="minorHAnsi"/>
                <w:i/>
                <w:iCs/>
                <w:sz w:val="18"/>
                <w:szCs w:val="18"/>
              </w:rPr>
            </w:pPr>
          </w:p>
          <w:p w14:paraId="0D3C4D04" w14:textId="77777777" w:rsidR="00E4495A" w:rsidRPr="00E4495A" w:rsidRDefault="00E4495A" w:rsidP="00E4495A">
            <w:pPr>
              <w:pStyle w:val="ListParagraph"/>
              <w:rPr>
                <w:rFonts w:cstheme="minorHAnsi"/>
                <w:i/>
                <w:iCs/>
                <w:sz w:val="18"/>
                <w:szCs w:val="18"/>
              </w:rPr>
            </w:pPr>
          </w:p>
          <w:p w14:paraId="3E299D26" w14:textId="7396BD10" w:rsidR="00E4495A" w:rsidRPr="00E4495A" w:rsidRDefault="00E4495A" w:rsidP="00E4495A">
            <w:pPr>
              <w:pStyle w:val="ListParagraph"/>
              <w:numPr>
                <w:ilvl w:val="0"/>
                <w:numId w:val="3"/>
              </w:numPr>
              <w:jc w:val="both"/>
              <w:rPr>
                <w:rFonts w:cstheme="minorHAnsi"/>
                <w:i/>
                <w:iCs/>
                <w:sz w:val="18"/>
                <w:szCs w:val="18"/>
              </w:rPr>
            </w:pPr>
            <w:r>
              <w:rPr>
                <w:rFonts w:cstheme="minorHAnsi"/>
                <w:i/>
                <w:iCs/>
                <w:sz w:val="18"/>
                <w:szCs w:val="18"/>
              </w:rPr>
              <w:t xml:space="preserve">Develop participatory action research </w:t>
            </w:r>
          </w:p>
          <w:p w14:paraId="6F6D11DF" w14:textId="77777777" w:rsidR="00DD5980" w:rsidRDefault="00DD5980" w:rsidP="00C23672">
            <w:pPr>
              <w:pStyle w:val="ListParagraph"/>
              <w:jc w:val="both"/>
              <w:rPr>
                <w:rFonts w:cstheme="minorHAnsi"/>
                <w:i/>
                <w:iCs/>
                <w:sz w:val="18"/>
                <w:szCs w:val="18"/>
              </w:rPr>
            </w:pPr>
          </w:p>
          <w:p w14:paraId="5F9F6C54" w14:textId="3D72928D" w:rsidR="00DD5980" w:rsidRPr="00C23672" w:rsidRDefault="00DD5980" w:rsidP="006D4396">
            <w:pPr>
              <w:pStyle w:val="ListParagraph"/>
              <w:jc w:val="both"/>
              <w:rPr>
                <w:rFonts w:cstheme="minorHAnsi"/>
                <w:i/>
                <w:iCs/>
                <w:sz w:val="18"/>
                <w:szCs w:val="18"/>
              </w:rPr>
            </w:pPr>
          </w:p>
        </w:tc>
        <w:tc>
          <w:tcPr>
            <w:tcW w:w="6030" w:type="dxa"/>
          </w:tcPr>
          <w:p w14:paraId="174E27E5" w14:textId="03EA4197" w:rsidR="00B23C77" w:rsidRPr="00AF2CB0" w:rsidRDefault="00B23C77" w:rsidP="00AF2CB0">
            <w:pPr>
              <w:pStyle w:val="ListParagraph"/>
              <w:numPr>
                <w:ilvl w:val="0"/>
                <w:numId w:val="10"/>
              </w:numPr>
              <w:jc w:val="both"/>
              <w:rPr>
                <w:rFonts w:cstheme="minorHAnsi"/>
                <w:i/>
                <w:iCs/>
                <w:sz w:val="20"/>
                <w:szCs w:val="20"/>
              </w:rPr>
            </w:pPr>
            <w:r w:rsidRPr="00AF2CB0">
              <w:rPr>
                <w:rFonts w:cstheme="minorHAnsi"/>
                <w:b/>
                <w:bCs/>
                <w:i/>
                <w:iCs/>
                <w:sz w:val="20"/>
                <w:szCs w:val="20"/>
              </w:rPr>
              <w:lastRenderedPageBreak/>
              <w:t>Bangladesh</w:t>
            </w:r>
            <w:r w:rsidRPr="00AF2CB0">
              <w:rPr>
                <w:rFonts w:cstheme="minorHAnsi"/>
                <w:i/>
                <w:iCs/>
                <w:sz w:val="20"/>
                <w:szCs w:val="20"/>
              </w:rPr>
              <w:t>: gender issues have been embedded in the Medium-Term Budget Framework (</w:t>
            </w:r>
            <w:r w:rsidRPr="00AF2CB0">
              <w:rPr>
                <w:rFonts w:cstheme="minorHAnsi"/>
                <w:b/>
                <w:bCs/>
                <w:i/>
                <w:iCs/>
                <w:sz w:val="20"/>
                <w:szCs w:val="20"/>
              </w:rPr>
              <w:t>MTBF</w:t>
            </w:r>
            <w:r w:rsidRPr="00AF2CB0">
              <w:rPr>
                <w:rFonts w:cstheme="minorHAnsi"/>
                <w:i/>
                <w:iCs/>
                <w:sz w:val="20"/>
                <w:szCs w:val="20"/>
              </w:rPr>
              <w:t xml:space="preserve">) used to prepare the national budget. A Recurrent, Capital, </w:t>
            </w:r>
            <w:proofErr w:type="gramStart"/>
            <w:r w:rsidRPr="00AF2CB0">
              <w:rPr>
                <w:rFonts w:cstheme="minorHAnsi"/>
                <w:i/>
                <w:iCs/>
                <w:sz w:val="20"/>
                <w:szCs w:val="20"/>
              </w:rPr>
              <w:t>Gender</w:t>
            </w:r>
            <w:proofErr w:type="gramEnd"/>
            <w:r w:rsidRPr="00AF2CB0">
              <w:rPr>
                <w:rFonts w:cstheme="minorHAnsi"/>
                <w:i/>
                <w:iCs/>
                <w:sz w:val="20"/>
                <w:szCs w:val="20"/>
              </w:rPr>
              <w:t xml:space="preserve"> and Poverty (RCGP) model database has been developed. All expenditure items, including those related to climate change, are disaggregated to indicate what percentage of allocated funds goes to benefit women</w:t>
            </w:r>
          </w:p>
          <w:p w14:paraId="6CBAA259" w14:textId="6E037FE3" w:rsidR="00453E91" w:rsidRPr="00AF2CB0" w:rsidRDefault="00C23672" w:rsidP="00AF2CB0">
            <w:pPr>
              <w:pStyle w:val="ListParagraph"/>
              <w:numPr>
                <w:ilvl w:val="0"/>
                <w:numId w:val="10"/>
              </w:numPr>
              <w:jc w:val="both"/>
              <w:rPr>
                <w:rFonts w:eastAsia="Times New Roman" w:cstheme="minorHAnsi"/>
                <w:i/>
                <w:iCs/>
                <w:sz w:val="20"/>
                <w:szCs w:val="20"/>
              </w:rPr>
            </w:pPr>
            <w:proofErr w:type="gramStart"/>
            <w:r w:rsidRPr="00AF2CB0">
              <w:rPr>
                <w:rFonts w:cstheme="minorHAnsi"/>
                <w:b/>
                <w:bCs/>
                <w:i/>
                <w:iCs/>
                <w:sz w:val="20"/>
                <w:szCs w:val="20"/>
              </w:rPr>
              <w:t>Indonesia</w:t>
            </w:r>
            <w:r w:rsidRPr="00AF2CB0">
              <w:rPr>
                <w:rFonts w:cstheme="minorHAnsi"/>
                <w:i/>
                <w:iCs/>
                <w:sz w:val="20"/>
                <w:szCs w:val="20"/>
              </w:rPr>
              <w:t xml:space="preserve"> :</w:t>
            </w:r>
            <w:proofErr w:type="gramEnd"/>
            <w:r w:rsidRPr="00AF2CB0">
              <w:rPr>
                <w:rFonts w:cstheme="minorHAnsi"/>
                <w:i/>
                <w:iCs/>
                <w:sz w:val="20"/>
                <w:szCs w:val="20"/>
              </w:rPr>
              <w:t xml:space="preserve"> </w:t>
            </w:r>
            <w:r w:rsidRPr="00AF2CB0">
              <w:rPr>
                <w:rFonts w:cstheme="minorHAnsi"/>
                <w:b/>
                <w:bCs/>
                <w:i/>
                <w:iCs/>
                <w:sz w:val="20"/>
                <w:szCs w:val="20"/>
              </w:rPr>
              <w:t>Gender Responsive Climate Budgeting Handbook</w:t>
            </w:r>
            <w:r w:rsidRPr="00AF2CB0">
              <w:rPr>
                <w:rFonts w:cstheme="minorHAnsi"/>
                <w:i/>
                <w:iCs/>
                <w:sz w:val="20"/>
                <w:szCs w:val="20"/>
              </w:rPr>
              <w:t xml:space="preserve"> developed and published</w:t>
            </w:r>
            <w:r w:rsidR="00453E91" w:rsidRPr="00AF2CB0">
              <w:rPr>
                <w:rFonts w:cstheme="minorHAnsi"/>
                <w:i/>
                <w:iCs/>
                <w:sz w:val="20"/>
                <w:szCs w:val="20"/>
              </w:rPr>
              <w:t xml:space="preserve">, </w:t>
            </w:r>
            <w:r w:rsidR="00EC16E7" w:rsidRPr="00AF2CB0">
              <w:rPr>
                <w:rFonts w:eastAsia="Times New Roman" w:cstheme="minorHAnsi"/>
                <w:i/>
                <w:iCs/>
                <w:sz w:val="20"/>
                <w:szCs w:val="20"/>
              </w:rPr>
              <w:t xml:space="preserve">capacity </w:t>
            </w:r>
            <w:r w:rsidR="00453E91" w:rsidRPr="00AF2CB0">
              <w:rPr>
                <w:rFonts w:eastAsia="Times New Roman" w:cstheme="minorHAnsi"/>
                <w:i/>
                <w:iCs/>
                <w:sz w:val="20"/>
                <w:szCs w:val="20"/>
              </w:rPr>
              <w:t>building on gender responsive climate budgeting conducted in two selected ministries (Ministry of Transportation and Ministry of Environment and Forestry)</w:t>
            </w:r>
            <w:r w:rsidR="00D73885" w:rsidRPr="00AF2CB0">
              <w:rPr>
                <w:rFonts w:eastAsia="Times New Roman" w:cstheme="minorHAnsi"/>
                <w:i/>
                <w:iCs/>
                <w:sz w:val="20"/>
                <w:szCs w:val="20"/>
              </w:rPr>
              <w:t>, institutionalisation of Gender Budget Statements</w:t>
            </w:r>
          </w:p>
          <w:p w14:paraId="1122D29C" w14:textId="170486A3" w:rsidR="00BD5EF2" w:rsidRDefault="00EC16E7" w:rsidP="00453E91">
            <w:pPr>
              <w:pStyle w:val="ListParagraph"/>
              <w:numPr>
                <w:ilvl w:val="0"/>
                <w:numId w:val="10"/>
              </w:numPr>
              <w:jc w:val="both"/>
              <w:rPr>
                <w:rFonts w:cstheme="minorHAnsi"/>
                <w:i/>
                <w:iCs/>
                <w:sz w:val="20"/>
                <w:szCs w:val="20"/>
              </w:rPr>
            </w:pPr>
            <w:r w:rsidRPr="00AF2CB0">
              <w:rPr>
                <w:rFonts w:cstheme="minorHAnsi"/>
                <w:b/>
                <w:bCs/>
                <w:i/>
                <w:iCs/>
                <w:sz w:val="20"/>
                <w:szCs w:val="20"/>
              </w:rPr>
              <w:t>Thailand</w:t>
            </w:r>
            <w:r w:rsidR="00BD5EF2" w:rsidRPr="00AF2CB0">
              <w:rPr>
                <w:rFonts w:cstheme="minorHAnsi"/>
                <w:i/>
                <w:iCs/>
                <w:sz w:val="20"/>
                <w:szCs w:val="20"/>
              </w:rPr>
              <w:t xml:space="preserve">: </w:t>
            </w:r>
            <w:r w:rsidRPr="00AF2CB0">
              <w:rPr>
                <w:rFonts w:cstheme="minorHAnsi"/>
                <w:i/>
                <w:iCs/>
                <w:sz w:val="20"/>
                <w:szCs w:val="20"/>
              </w:rPr>
              <w:t>Handbook for Integrating Gender and Social Inclusion in Climate Budget Formulation</w:t>
            </w:r>
            <w:r w:rsidR="00BD5EF2" w:rsidRPr="00AF2CB0">
              <w:rPr>
                <w:rFonts w:cstheme="minorHAnsi"/>
                <w:i/>
                <w:iCs/>
                <w:sz w:val="20"/>
                <w:szCs w:val="20"/>
              </w:rPr>
              <w:t xml:space="preserve"> published, tools </w:t>
            </w:r>
            <w:r w:rsidRPr="00AF2CB0">
              <w:rPr>
                <w:rFonts w:cstheme="minorHAnsi"/>
                <w:i/>
                <w:iCs/>
                <w:sz w:val="20"/>
                <w:szCs w:val="20"/>
              </w:rPr>
              <w:t>field-tested</w:t>
            </w:r>
          </w:p>
          <w:p w14:paraId="23ADD91C" w14:textId="77777777" w:rsidR="00AF2CB0" w:rsidRPr="00AF2CB0" w:rsidRDefault="00AF2CB0" w:rsidP="00AF2CB0">
            <w:pPr>
              <w:pStyle w:val="ListParagraph"/>
              <w:jc w:val="both"/>
              <w:rPr>
                <w:rFonts w:cstheme="minorHAnsi"/>
                <w:i/>
                <w:iCs/>
                <w:sz w:val="20"/>
                <w:szCs w:val="20"/>
              </w:rPr>
            </w:pPr>
          </w:p>
          <w:p w14:paraId="5AEC84E5" w14:textId="77777777" w:rsidR="000436E4" w:rsidRPr="00AF2CB0" w:rsidRDefault="00453E91" w:rsidP="00AF2CB0">
            <w:pPr>
              <w:pStyle w:val="ListParagraph"/>
              <w:numPr>
                <w:ilvl w:val="0"/>
                <w:numId w:val="10"/>
              </w:numPr>
              <w:jc w:val="both"/>
              <w:rPr>
                <w:rFonts w:cstheme="minorHAnsi"/>
                <w:i/>
                <w:iCs/>
                <w:sz w:val="20"/>
                <w:szCs w:val="20"/>
              </w:rPr>
            </w:pPr>
            <w:r w:rsidRPr="00AF2CB0">
              <w:rPr>
                <w:rFonts w:cstheme="minorHAnsi"/>
                <w:b/>
                <w:bCs/>
                <w:i/>
                <w:iCs/>
                <w:sz w:val="20"/>
                <w:szCs w:val="20"/>
              </w:rPr>
              <w:t xml:space="preserve">Indonesia </w:t>
            </w:r>
            <w:r w:rsidR="00D73885" w:rsidRPr="00AF2CB0">
              <w:rPr>
                <w:rFonts w:cstheme="minorHAnsi"/>
                <w:i/>
                <w:iCs/>
                <w:sz w:val="20"/>
                <w:szCs w:val="20"/>
              </w:rPr>
              <w:t>–</w:t>
            </w:r>
            <w:r w:rsidR="00C23672" w:rsidRPr="00AF2CB0">
              <w:rPr>
                <w:rFonts w:cstheme="minorHAnsi"/>
                <w:i/>
                <w:iCs/>
                <w:sz w:val="20"/>
                <w:szCs w:val="20"/>
              </w:rPr>
              <w:t xml:space="preserve"> </w:t>
            </w:r>
            <w:r w:rsidR="00D73885" w:rsidRPr="00AF2CB0">
              <w:rPr>
                <w:rFonts w:cstheme="minorHAnsi"/>
                <w:i/>
                <w:iCs/>
                <w:sz w:val="20"/>
                <w:szCs w:val="20"/>
              </w:rPr>
              <w:t>Gender and climate co-benefit tagging institutionalised</w:t>
            </w:r>
            <w:r w:rsidR="000436E4" w:rsidRPr="00AF2CB0">
              <w:rPr>
                <w:rFonts w:cstheme="minorHAnsi"/>
                <w:i/>
                <w:iCs/>
                <w:sz w:val="20"/>
                <w:szCs w:val="20"/>
              </w:rPr>
              <w:t xml:space="preserve"> in 3 </w:t>
            </w:r>
            <w:proofErr w:type="gramStart"/>
            <w:r w:rsidR="000436E4" w:rsidRPr="00AF2CB0">
              <w:rPr>
                <w:rFonts w:cstheme="minorHAnsi"/>
                <w:i/>
                <w:iCs/>
                <w:sz w:val="20"/>
                <w:szCs w:val="20"/>
              </w:rPr>
              <w:t>Ministries :</w:t>
            </w:r>
            <w:proofErr w:type="gramEnd"/>
            <w:r w:rsidR="000436E4" w:rsidRPr="00AF2CB0">
              <w:rPr>
                <w:rFonts w:cstheme="minorHAnsi"/>
                <w:i/>
                <w:iCs/>
                <w:sz w:val="20"/>
                <w:szCs w:val="20"/>
              </w:rPr>
              <w:t xml:space="preserve"> Energy, Transportation, Environment &amp; Forestry</w:t>
            </w:r>
          </w:p>
          <w:p w14:paraId="7775E0E7" w14:textId="5C269193" w:rsidR="00D73885" w:rsidRPr="00AF2CB0" w:rsidRDefault="000436E4" w:rsidP="00AF2CB0">
            <w:pPr>
              <w:pStyle w:val="ListParagraph"/>
              <w:numPr>
                <w:ilvl w:val="0"/>
                <w:numId w:val="10"/>
              </w:numPr>
              <w:jc w:val="both"/>
              <w:rPr>
                <w:rFonts w:cstheme="minorHAnsi"/>
                <w:i/>
                <w:iCs/>
                <w:sz w:val="20"/>
                <w:szCs w:val="20"/>
              </w:rPr>
            </w:pPr>
            <w:r w:rsidRPr="00AF2CB0">
              <w:rPr>
                <w:rFonts w:cstheme="minorHAnsi"/>
                <w:i/>
                <w:iCs/>
                <w:sz w:val="20"/>
                <w:szCs w:val="20"/>
              </w:rPr>
              <w:t>Gender-Responsive Climate Budget Tagging technical guidance note prepared</w:t>
            </w:r>
          </w:p>
          <w:p w14:paraId="2B45BBB9" w14:textId="66210148" w:rsidR="000436E4" w:rsidRPr="00AF2CB0" w:rsidRDefault="00C23672" w:rsidP="00AF2CB0">
            <w:pPr>
              <w:pStyle w:val="ListParagraph"/>
              <w:numPr>
                <w:ilvl w:val="0"/>
                <w:numId w:val="10"/>
              </w:numPr>
              <w:jc w:val="both"/>
              <w:rPr>
                <w:rFonts w:cstheme="minorHAnsi"/>
                <w:i/>
                <w:iCs/>
                <w:sz w:val="20"/>
                <w:szCs w:val="20"/>
              </w:rPr>
            </w:pPr>
            <w:r w:rsidRPr="00AF2CB0">
              <w:rPr>
                <w:rFonts w:cstheme="minorHAnsi"/>
                <w:i/>
                <w:iCs/>
                <w:sz w:val="20"/>
                <w:szCs w:val="20"/>
              </w:rPr>
              <w:t xml:space="preserve">2 </w:t>
            </w:r>
            <w:r w:rsidR="00453E91" w:rsidRPr="00AF2CB0">
              <w:rPr>
                <w:rFonts w:cstheme="minorHAnsi"/>
                <w:i/>
                <w:iCs/>
                <w:sz w:val="20"/>
                <w:szCs w:val="20"/>
              </w:rPr>
              <w:t xml:space="preserve">subnational </w:t>
            </w:r>
            <w:r w:rsidRPr="00AF2CB0">
              <w:rPr>
                <w:rFonts w:cstheme="minorHAnsi"/>
                <w:i/>
                <w:iCs/>
                <w:sz w:val="20"/>
                <w:szCs w:val="20"/>
              </w:rPr>
              <w:t xml:space="preserve">reports on gender responsive climate change budget tagging </w:t>
            </w:r>
          </w:p>
          <w:p w14:paraId="04086B9B" w14:textId="0061961C" w:rsidR="00D73885" w:rsidRDefault="00D73885" w:rsidP="00453E91">
            <w:pPr>
              <w:pStyle w:val="ListParagraph"/>
              <w:numPr>
                <w:ilvl w:val="0"/>
                <w:numId w:val="10"/>
              </w:numPr>
              <w:jc w:val="both"/>
              <w:rPr>
                <w:rFonts w:cstheme="minorHAnsi"/>
                <w:i/>
                <w:iCs/>
                <w:sz w:val="20"/>
                <w:szCs w:val="20"/>
              </w:rPr>
            </w:pPr>
            <w:r w:rsidRPr="00AF2CB0">
              <w:rPr>
                <w:rFonts w:cstheme="minorHAnsi"/>
                <w:b/>
                <w:bCs/>
                <w:i/>
                <w:iCs/>
                <w:sz w:val="20"/>
                <w:szCs w:val="20"/>
              </w:rPr>
              <w:t>Bangladesh</w:t>
            </w:r>
            <w:r w:rsidRPr="00AF2CB0">
              <w:rPr>
                <w:rFonts w:cstheme="minorHAnsi"/>
                <w:i/>
                <w:iCs/>
                <w:sz w:val="20"/>
                <w:szCs w:val="20"/>
              </w:rPr>
              <w:t>: climate-gender budget tagging too</w:t>
            </w:r>
            <w:r w:rsidR="006D4396" w:rsidRPr="00AF2CB0">
              <w:rPr>
                <w:rFonts w:cstheme="minorHAnsi"/>
                <w:i/>
                <w:iCs/>
                <w:sz w:val="20"/>
                <w:szCs w:val="20"/>
              </w:rPr>
              <w:t>l</w:t>
            </w:r>
            <w:r w:rsidRPr="00AF2CB0">
              <w:rPr>
                <w:rFonts w:cstheme="minorHAnsi"/>
                <w:i/>
                <w:iCs/>
                <w:sz w:val="20"/>
                <w:szCs w:val="20"/>
              </w:rPr>
              <w:t xml:space="preserve"> aligned with the national budget </w:t>
            </w:r>
            <w:proofErr w:type="gramStart"/>
            <w:r w:rsidRPr="00AF2CB0">
              <w:rPr>
                <w:rFonts w:cstheme="minorHAnsi"/>
                <w:i/>
                <w:iCs/>
                <w:sz w:val="20"/>
                <w:szCs w:val="20"/>
              </w:rPr>
              <w:t>system</w:t>
            </w:r>
            <w:r w:rsidR="006D4396" w:rsidRPr="00AF2CB0">
              <w:rPr>
                <w:rFonts w:cstheme="minorHAnsi"/>
                <w:i/>
                <w:iCs/>
                <w:sz w:val="20"/>
                <w:szCs w:val="20"/>
              </w:rPr>
              <w:t>,</w:t>
            </w:r>
            <w:proofErr w:type="gramEnd"/>
            <w:r w:rsidR="006D4396" w:rsidRPr="00AF2CB0">
              <w:rPr>
                <w:rFonts w:cstheme="minorHAnsi"/>
                <w:i/>
                <w:iCs/>
                <w:sz w:val="20"/>
                <w:szCs w:val="20"/>
              </w:rPr>
              <w:t xml:space="preserve"> local CBT tested </w:t>
            </w:r>
            <w:proofErr w:type="spellStart"/>
            <w:r w:rsidR="00E4495A" w:rsidRPr="00AF2CB0">
              <w:rPr>
                <w:rFonts w:cstheme="minorHAnsi"/>
                <w:i/>
                <w:iCs/>
                <w:sz w:val="20"/>
                <w:szCs w:val="20"/>
              </w:rPr>
              <w:t>subnationally</w:t>
            </w:r>
            <w:proofErr w:type="spellEnd"/>
          </w:p>
          <w:p w14:paraId="3AC865AC" w14:textId="34F1457D" w:rsidR="00780EC1" w:rsidRDefault="00780EC1" w:rsidP="00780EC1">
            <w:pPr>
              <w:pStyle w:val="ListParagraph"/>
              <w:jc w:val="both"/>
              <w:rPr>
                <w:rFonts w:cstheme="minorHAnsi"/>
                <w:b/>
                <w:bCs/>
                <w:i/>
                <w:iCs/>
                <w:sz w:val="20"/>
                <w:szCs w:val="20"/>
              </w:rPr>
            </w:pPr>
          </w:p>
          <w:p w14:paraId="270391A5" w14:textId="77777777" w:rsidR="00780EC1" w:rsidRPr="00780EC1" w:rsidRDefault="00780EC1" w:rsidP="00780EC1">
            <w:pPr>
              <w:pStyle w:val="ListParagraph"/>
              <w:jc w:val="both"/>
              <w:rPr>
                <w:rFonts w:cstheme="minorHAnsi"/>
                <w:i/>
                <w:iCs/>
                <w:sz w:val="20"/>
                <w:szCs w:val="20"/>
              </w:rPr>
            </w:pPr>
          </w:p>
          <w:p w14:paraId="26B8CB2F" w14:textId="593ED6FA" w:rsidR="00D73885" w:rsidRPr="00DD5980" w:rsidRDefault="00D73885" w:rsidP="00D73885">
            <w:pPr>
              <w:pStyle w:val="ListParagraph"/>
              <w:numPr>
                <w:ilvl w:val="0"/>
                <w:numId w:val="3"/>
              </w:numPr>
              <w:jc w:val="both"/>
              <w:rPr>
                <w:rFonts w:cstheme="minorHAnsi"/>
                <w:sz w:val="20"/>
                <w:szCs w:val="20"/>
              </w:rPr>
            </w:pPr>
            <w:r w:rsidRPr="007636A8">
              <w:rPr>
                <w:rFonts w:cstheme="minorHAnsi"/>
                <w:b/>
                <w:bCs/>
                <w:sz w:val="20"/>
                <w:szCs w:val="20"/>
              </w:rPr>
              <w:t>Bangladesh</w:t>
            </w:r>
            <w:r w:rsidRPr="00DD5980">
              <w:rPr>
                <w:rFonts w:cstheme="minorHAnsi"/>
                <w:sz w:val="20"/>
                <w:szCs w:val="20"/>
              </w:rPr>
              <w:t xml:space="preserve">: </w:t>
            </w:r>
            <w:r w:rsidRPr="00D73885">
              <w:rPr>
                <w:rFonts w:cstheme="minorHAnsi"/>
                <w:sz w:val="20"/>
                <w:szCs w:val="20"/>
              </w:rPr>
              <w:t xml:space="preserve">A guideline for implementing the LCFF with gender and social inclusion integration </w:t>
            </w:r>
            <w:r>
              <w:rPr>
                <w:rFonts w:cstheme="minorHAnsi"/>
                <w:sz w:val="20"/>
                <w:szCs w:val="20"/>
              </w:rPr>
              <w:t xml:space="preserve">has been </w:t>
            </w:r>
            <w:r w:rsidRPr="00D73885">
              <w:rPr>
                <w:rFonts w:cstheme="minorHAnsi"/>
                <w:sz w:val="20"/>
                <w:szCs w:val="20"/>
              </w:rPr>
              <w:t>developed and piloted</w:t>
            </w:r>
            <w:r w:rsidR="00E4495A">
              <w:rPr>
                <w:rFonts w:cstheme="minorHAnsi"/>
                <w:sz w:val="20"/>
                <w:szCs w:val="20"/>
              </w:rPr>
              <w:t xml:space="preserve"> </w:t>
            </w:r>
            <w:proofErr w:type="spellStart"/>
            <w:r w:rsidR="00E4495A">
              <w:rPr>
                <w:rFonts w:cstheme="minorHAnsi"/>
                <w:sz w:val="20"/>
                <w:szCs w:val="20"/>
              </w:rPr>
              <w:t>subnationally</w:t>
            </w:r>
            <w:proofErr w:type="spellEnd"/>
          </w:p>
          <w:p w14:paraId="4C463DF5" w14:textId="3DC3CFB9" w:rsidR="00CC7B73" w:rsidRDefault="00CC7B73" w:rsidP="00453E91">
            <w:pPr>
              <w:jc w:val="both"/>
              <w:rPr>
                <w:rFonts w:cstheme="minorHAnsi"/>
                <w:i/>
                <w:iCs/>
                <w:sz w:val="20"/>
                <w:szCs w:val="20"/>
              </w:rPr>
            </w:pPr>
          </w:p>
          <w:p w14:paraId="7427DF1F" w14:textId="30F6AB47" w:rsidR="00821E3E" w:rsidRDefault="00CC7B73" w:rsidP="00AF2CB0">
            <w:pPr>
              <w:rPr>
                <w:rFonts w:cstheme="minorHAnsi"/>
                <w:i/>
                <w:iCs/>
                <w:sz w:val="20"/>
                <w:szCs w:val="20"/>
              </w:rPr>
            </w:pPr>
            <w:r w:rsidRPr="00CC7B73">
              <w:rPr>
                <w:rFonts w:cstheme="minorHAnsi"/>
                <w:i/>
                <w:iCs/>
                <w:sz w:val="20"/>
                <w:szCs w:val="20"/>
              </w:rPr>
              <w:t>•</w:t>
            </w:r>
            <w:r w:rsidR="007636A8">
              <w:rPr>
                <w:rFonts w:cstheme="minorHAnsi"/>
                <w:i/>
                <w:iCs/>
                <w:sz w:val="20"/>
                <w:szCs w:val="20"/>
              </w:rPr>
              <w:t xml:space="preserve">  </w:t>
            </w:r>
            <w:r w:rsidR="00AF2CB0">
              <w:rPr>
                <w:rFonts w:cstheme="minorHAnsi"/>
                <w:i/>
                <w:iCs/>
                <w:sz w:val="20"/>
                <w:szCs w:val="20"/>
              </w:rPr>
              <w:t xml:space="preserve">     </w:t>
            </w:r>
            <w:r w:rsidRPr="007636A8">
              <w:rPr>
                <w:rFonts w:cstheme="minorHAnsi"/>
                <w:b/>
                <w:bCs/>
                <w:i/>
                <w:iCs/>
                <w:sz w:val="20"/>
                <w:szCs w:val="20"/>
              </w:rPr>
              <w:t>Thailand</w:t>
            </w:r>
            <w:r w:rsidRPr="00CC7B73">
              <w:rPr>
                <w:rFonts w:cstheme="minorHAnsi"/>
                <w:i/>
                <w:iCs/>
                <w:sz w:val="20"/>
                <w:szCs w:val="20"/>
              </w:rPr>
              <w:t xml:space="preserve">, the </w:t>
            </w:r>
            <w:proofErr w:type="spellStart"/>
            <w:r w:rsidRPr="00CC7B73">
              <w:rPr>
                <w:rFonts w:cstheme="minorHAnsi"/>
                <w:i/>
                <w:iCs/>
                <w:sz w:val="20"/>
                <w:szCs w:val="20"/>
              </w:rPr>
              <w:t>iCCBA</w:t>
            </w:r>
            <w:proofErr w:type="spellEnd"/>
            <w:r w:rsidRPr="00CC7B73">
              <w:rPr>
                <w:rFonts w:cstheme="minorHAnsi"/>
                <w:i/>
                <w:iCs/>
                <w:sz w:val="20"/>
                <w:szCs w:val="20"/>
              </w:rPr>
              <w:t xml:space="preserve"> Handbook for Integrating Gender and Social </w:t>
            </w:r>
            <w:r w:rsidR="00AF2CB0">
              <w:rPr>
                <w:rFonts w:cstheme="minorHAnsi"/>
                <w:i/>
                <w:iCs/>
                <w:sz w:val="20"/>
                <w:szCs w:val="20"/>
              </w:rPr>
              <w:t xml:space="preserve">   </w:t>
            </w:r>
            <w:r w:rsidRPr="00CC7B73">
              <w:rPr>
                <w:rFonts w:cstheme="minorHAnsi"/>
                <w:i/>
                <w:iCs/>
                <w:sz w:val="20"/>
                <w:szCs w:val="20"/>
              </w:rPr>
              <w:t xml:space="preserve">Inclusion in Climate Budget </w:t>
            </w:r>
            <w:r>
              <w:rPr>
                <w:rFonts w:cstheme="minorHAnsi"/>
                <w:i/>
                <w:iCs/>
                <w:sz w:val="20"/>
                <w:szCs w:val="20"/>
              </w:rPr>
              <w:t>has been developed and</w:t>
            </w:r>
            <w:r w:rsidR="00AF2CB0">
              <w:rPr>
                <w:rFonts w:cstheme="minorHAnsi"/>
                <w:i/>
                <w:iCs/>
                <w:sz w:val="20"/>
                <w:szCs w:val="20"/>
              </w:rPr>
              <w:t xml:space="preserve"> </w:t>
            </w:r>
            <w:r w:rsidRPr="00CC7B73">
              <w:rPr>
                <w:rFonts w:cstheme="minorHAnsi"/>
                <w:i/>
                <w:iCs/>
                <w:sz w:val="20"/>
                <w:szCs w:val="20"/>
              </w:rPr>
              <w:t xml:space="preserve">tested </w:t>
            </w:r>
          </w:p>
          <w:p w14:paraId="5EA5A15E" w14:textId="6B1252F6" w:rsidR="00E4495A" w:rsidRDefault="006F0E32" w:rsidP="00821E3E">
            <w:pPr>
              <w:pStyle w:val="ListParagraph"/>
              <w:numPr>
                <w:ilvl w:val="0"/>
                <w:numId w:val="3"/>
              </w:numPr>
              <w:jc w:val="both"/>
              <w:rPr>
                <w:rFonts w:cstheme="minorHAnsi"/>
                <w:i/>
                <w:iCs/>
                <w:sz w:val="20"/>
                <w:szCs w:val="20"/>
              </w:rPr>
            </w:pPr>
            <w:r w:rsidRPr="00821E3E">
              <w:rPr>
                <w:rFonts w:cstheme="minorHAnsi"/>
                <w:i/>
                <w:iCs/>
                <w:sz w:val="20"/>
                <w:szCs w:val="20"/>
              </w:rPr>
              <w:t xml:space="preserve">Regional Guidelines and trainings on </w:t>
            </w:r>
            <w:proofErr w:type="gramStart"/>
            <w:r w:rsidRPr="00821E3E">
              <w:rPr>
                <w:rFonts w:cstheme="minorHAnsi"/>
                <w:i/>
                <w:iCs/>
                <w:sz w:val="20"/>
                <w:szCs w:val="20"/>
              </w:rPr>
              <w:t>local</w:t>
            </w:r>
            <w:r w:rsidR="00AF2CB0">
              <w:rPr>
                <w:rFonts w:cstheme="minorHAnsi"/>
                <w:i/>
                <w:iCs/>
                <w:sz w:val="20"/>
                <w:szCs w:val="20"/>
              </w:rPr>
              <w:t>ly-implemented</w:t>
            </w:r>
            <w:proofErr w:type="gramEnd"/>
            <w:r w:rsidRPr="00821E3E">
              <w:rPr>
                <w:rFonts w:cstheme="minorHAnsi"/>
                <w:i/>
                <w:iCs/>
                <w:sz w:val="20"/>
                <w:szCs w:val="20"/>
              </w:rPr>
              <w:t xml:space="preserve"> gender-responsive CCBA </w:t>
            </w:r>
          </w:p>
          <w:p w14:paraId="3FF00654" w14:textId="4619B3DB" w:rsidR="00AF2CB0" w:rsidRDefault="00AF2CB0" w:rsidP="00AF2CB0">
            <w:pPr>
              <w:pStyle w:val="ListParagraph"/>
              <w:jc w:val="both"/>
              <w:rPr>
                <w:rFonts w:cstheme="minorHAnsi"/>
                <w:i/>
                <w:iCs/>
                <w:sz w:val="20"/>
                <w:szCs w:val="20"/>
              </w:rPr>
            </w:pPr>
          </w:p>
          <w:p w14:paraId="6315C02F" w14:textId="77777777" w:rsidR="00AF2CB0" w:rsidRDefault="00AF2CB0" w:rsidP="00AF2CB0">
            <w:pPr>
              <w:pStyle w:val="ListParagraph"/>
              <w:jc w:val="both"/>
              <w:rPr>
                <w:rFonts w:cstheme="minorHAnsi"/>
                <w:i/>
                <w:iCs/>
                <w:sz w:val="20"/>
                <w:szCs w:val="20"/>
              </w:rPr>
            </w:pPr>
          </w:p>
          <w:p w14:paraId="3BD5CCD2" w14:textId="5EC51597" w:rsidR="00821E3E" w:rsidRPr="00AF2CB0" w:rsidRDefault="00AF2CB0" w:rsidP="00821E3E">
            <w:pPr>
              <w:pStyle w:val="ListParagraph"/>
              <w:numPr>
                <w:ilvl w:val="0"/>
                <w:numId w:val="3"/>
              </w:numPr>
              <w:jc w:val="both"/>
              <w:rPr>
                <w:rFonts w:cstheme="minorHAnsi"/>
                <w:i/>
                <w:iCs/>
                <w:sz w:val="20"/>
                <w:szCs w:val="20"/>
                <w:highlight w:val="yellow"/>
              </w:rPr>
            </w:pPr>
            <w:r w:rsidRPr="00AF2CB0">
              <w:rPr>
                <w:rFonts w:cstheme="minorHAnsi"/>
                <w:i/>
                <w:iCs/>
                <w:sz w:val="20"/>
                <w:szCs w:val="20"/>
                <w:highlight w:val="yellow"/>
              </w:rPr>
              <w:t>Finalization &amp; dissemination of</w:t>
            </w:r>
            <w:r>
              <w:rPr>
                <w:rFonts w:cstheme="minorHAnsi"/>
                <w:i/>
                <w:iCs/>
                <w:sz w:val="20"/>
                <w:szCs w:val="20"/>
                <w:highlight w:val="yellow"/>
              </w:rPr>
              <w:t xml:space="preserve"> </w:t>
            </w:r>
            <w:r w:rsidRPr="00AF2CB0">
              <w:rPr>
                <w:rFonts w:cstheme="minorHAnsi"/>
                <w:i/>
                <w:iCs/>
                <w:sz w:val="20"/>
                <w:szCs w:val="20"/>
                <w:highlight w:val="yellow"/>
              </w:rPr>
              <w:t>Guidelines for Screening and Cost-Benefit Analysis for socially inclusive Climate Change Adaptation and Mitigation Projects</w:t>
            </w:r>
            <w:r>
              <w:rPr>
                <w:rFonts w:cstheme="minorHAnsi"/>
                <w:i/>
                <w:iCs/>
                <w:sz w:val="20"/>
                <w:szCs w:val="20"/>
                <w:highlight w:val="yellow"/>
              </w:rPr>
              <w:t xml:space="preserve"> (CCBA)</w:t>
            </w:r>
          </w:p>
          <w:p w14:paraId="400CEA12" w14:textId="77777777" w:rsidR="00821E3E" w:rsidRPr="00EC16E7" w:rsidRDefault="00821E3E" w:rsidP="00B23C77">
            <w:pPr>
              <w:jc w:val="both"/>
              <w:rPr>
                <w:rFonts w:cstheme="minorHAnsi"/>
                <w:i/>
                <w:iCs/>
                <w:sz w:val="20"/>
                <w:szCs w:val="20"/>
              </w:rPr>
            </w:pPr>
          </w:p>
          <w:p w14:paraId="5188E76D" w14:textId="57DE94CB" w:rsidR="00B23C77" w:rsidRPr="00AF2CB0" w:rsidRDefault="00B23C77" w:rsidP="00AF2CB0">
            <w:pPr>
              <w:pStyle w:val="ListParagraph"/>
              <w:numPr>
                <w:ilvl w:val="0"/>
                <w:numId w:val="3"/>
              </w:numPr>
              <w:jc w:val="both"/>
              <w:rPr>
                <w:rFonts w:cstheme="minorHAnsi"/>
                <w:i/>
                <w:iCs/>
                <w:sz w:val="20"/>
                <w:szCs w:val="20"/>
              </w:rPr>
            </w:pPr>
            <w:r w:rsidRPr="00AF2CB0">
              <w:rPr>
                <w:rFonts w:cstheme="minorHAnsi"/>
                <w:i/>
                <w:iCs/>
                <w:sz w:val="20"/>
                <w:szCs w:val="20"/>
              </w:rPr>
              <w:t xml:space="preserve">In </w:t>
            </w:r>
            <w:r w:rsidRPr="00AF2CB0">
              <w:rPr>
                <w:rFonts w:cstheme="minorHAnsi"/>
                <w:b/>
                <w:bCs/>
                <w:i/>
                <w:iCs/>
                <w:sz w:val="20"/>
                <w:szCs w:val="20"/>
              </w:rPr>
              <w:t>Bangladesh</w:t>
            </w:r>
            <w:r w:rsidRPr="00AF2CB0">
              <w:rPr>
                <w:rFonts w:cstheme="minorHAnsi"/>
                <w:i/>
                <w:iCs/>
                <w:sz w:val="20"/>
                <w:szCs w:val="20"/>
              </w:rPr>
              <w:t>, a detailed</w:t>
            </w:r>
            <w:r w:rsidR="00E4495A" w:rsidRPr="00AF2CB0">
              <w:rPr>
                <w:rFonts w:cstheme="minorHAnsi"/>
                <w:i/>
                <w:iCs/>
                <w:sz w:val="20"/>
                <w:szCs w:val="20"/>
              </w:rPr>
              <w:t xml:space="preserve"> gender-</w:t>
            </w:r>
            <w:r w:rsidR="00E4495A" w:rsidRPr="00AF2CB0">
              <w:rPr>
                <w:rFonts w:cstheme="minorHAnsi"/>
                <w:b/>
                <w:bCs/>
                <w:i/>
                <w:iCs/>
                <w:sz w:val="20"/>
                <w:szCs w:val="20"/>
              </w:rPr>
              <w:t>disaggregated</w:t>
            </w:r>
            <w:r w:rsidRPr="00AF2CB0">
              <w:rPr>
                <w:rFonts w:cstheme="minorHAnsi"/>
                <w:b/>
                <w:bCs/>
                <w:i/>
                <w:iCs/>
                <w:sz w:val="20"/>
                <w:szCs w:val="20"/>
              </w:rPr>
              <w:t xml:space="preserve"> household level expenditure survey</w:t>
            </w:r>
            <w:r w:rsidRPr="00AF2CB0">
              <w:rPr>
                <w:rFonts w:cstheme="minorHAnsi"/>
                <w:i/>
                <w:iCs/>
                <w:sz w:val="20"/>
                <w:szCs w:val="20"/>
              </w:rPr>
              <w:t xml:space="preserve"> in relation to disaster and climate change completed</w:t>
            </w:r>
            <w:r w:rsidR="00E4495A" w:rsidRPr="00AF2CB0">
              <w:rPr>
                <w:rFonts w:cstheme="minorHAnsi"/>
                <w:i/>
                <w:iCs/>
                <w:sz w:val="20"/>
                <w:szCs w:val="20"/>
              </w:rPr>
              <w:t>, policy brief published</w:t>
            </w:r>
          </w:p>
          <w:p w14:paraId="10FF2084" w14:textId="268F2998" w:rsidR="00863D02" w:rsidRDefault="00863D02" w:rsidP="00B23C77">
            <w:pPr>
              <w:jc w:val="both"/>
              <w:rPr>
                <w:rFonts w:cstheme="minorHAnsi"/>
                <w:i/>
                <w:iCs/>
                <w:sz w:val="20"/>
                <w:szCs w:val="20"/>
              </w:rPr>
            </w:pPr>
          </w:p>
          <w:p w14:paraId="38FEA3C5" w14:textId="753FD664" w:rsidR="00F26D72" w:rsidRPr="00AF2CB0" w:rsidRDefault="00863D02" w:rsidP="00AF2CB0">
            <w:pPr>
              <w:pStyle w:val="ListParagraph"/>
              <w:numPr>
                <w:ilvl w:val="0"/>
                <w:numId w:val="3"/>
              </w:numPr>
              <w:jc w:val="both"/>
              <w:rPr>
                <w:rFonts w:cstheme="minorHAnsi"/>
                <w:i/>
                <w:iCs/>
                <w:sz w:val="20"/>
                <w:szCs w:val="20"/>
              </w:rPr>
            </w:pPr>
            <w:proofErr w:type="gramStart"/>
            <w:r w:rsidRPr="00AF2CB0">
              <w:rPr>
                <w:rFonts w:cstheme="minorHAnsi"/>
                <w:b/>
                <w:bCs/>
                <w:i/>
                <w:iCs/>
                <w:sz w:val="20"/>
                <w:szCs w:val="20"/>
                <w:highlight w:val="yellow"/>
              </w:rPr>
              <w:t>Bangladesh</w:t>
            </w:r>
            <w:r w:rsidRPr="00AF2CB0">
              <w:rPr>
                <w:rFonts w:cstheme="minorHAnsi"/>
                <w:i/>
                <w:iCs/>
                <w:sz w:val="20"/>
                <w:szCs w:val="20"/>
                <w:highlight w:val="yellow"/>
              </w:rPr>
              <w:t xml:space="preserve"> :</w:t>
            </w:r>
            <w:proofErr w:type="gramEnd"/>
            <w:r w:rsidRPr="00AF2CB0">
              <w:rPr>
                <w:rFonts w:cstheme="minorHAnsi"/>
                <w:i/>
                <w:iCs/>
                <w:sz w:val="20"/>
                <w:szCs w:val="20"/>
                <w:highlight w:val="yellow"/>
              </w:rPr>
              <w:t xml:space="preserve"> New research will explore and </w:t>
            </w:r>
            <w:proofErr w:type="spellStart"/>
            <w:r w:rsidRPr="00AF2CB0">
              <w:rPr>
                <w:rFonts w:cstheme="minorHAnsi"/>
                <w:i/>
                <w:iCs/>
                <w:sz w:val="20"/>
                <w:szCs w:val="20"/>
                <w:highlight w:val="yellow"/>
              </w:rPr>
              <w:t>analyze</w:t>
            </w:r>
            <w:proofErr w:type="spellEnd"/>
            <w:r w:rsidRPr="00AF2CB0">
              <w:rPr>
                <w:rFonts w:cstheme="minorHAnsi"/>
                <w:i/>
                <w:iCs/>
                <w:sz w:val="20"/>
                <w:szCs w:val="20"/>
                <w:highlight w:val="yellow"/>
              </w:rPr>
              <w:t xml:space="preserve"> macroeconomic, environmental and social impacts of COVID recovery strategies implemented through the financial and fiscal stimulus packages. This will include a cost-benefit analysis of the planned strategy in terms of impacts on reduction of multidimensional poverty, environment, social welfare, gender, employment generation and SDG lens, delineating recommendations to channel resources to the beneficiaries following a low-carbon and climate resilient pathway.</w:t>
            </w:r>
            <w:r w:rsidRPr="00AF2CB0">
              <w:rPr>
                <w:rFonts w:cstheme="minorHAnsi"/>
                <w:i/>
                <w:iCs/>
                <w:sz w:val="20"/>
                <w:szCs w:val="20"/>
              </w:rPr>
              <w:t xml:space="preserve">  </w:t>
            </w:r>
          </w:p>
          <w:p w14:paraId="020BC709" w14:textId="400FE496" w:rsidR="00C23672" w:rsidRPr="005B0C1F" w:rsidRDefault="00C23672" w:rsidP="00D73885">
            <w:pPr>
              <w:pStyle w:val="ListParagraph"/>
              <w:jc w:val="both"/>
              <w:rPr>
                <w:rFonts w:cstheme="minorHAnsi"/>
                <w:sz w:val="18"/>
                <w:szCs w:val="18"/>
              </w:rPr>
            </w:pPr>
          </w:p>
        </w:tc>
        <w:tc>
          <w:tcPr>
            <w:tcW w:w="1890" w:type="dxa"/>
          </w:tcPr>
          <w:p w14:paraId="222C46E0" w14:textId="6BFA1C13" w:rsidR="00C23672" w:rsidRDefault="00345790" w:rsidP="00C23672">
            <w:pPr>
              <w:jc w:val="both"/>
              <w:rPr>
                <w:rFonts w:cstheme="minorHAnsi"/>
                <w:sz w:val="18"/>
                <w:szCs w:val="18"/>
              </w:rPr>
            </w:pPr>
            <w:r>
              <w:rPr>
                <w:rFonts w:cstheme="minorHAnsi"/>
                <w:sz w:val="18"/>
                <w:szCs w:val="18"/>
              </w:rPr>
              <w:lastRenderedPageBreak/>
              <w:t xml:space="preserve">CO / </w:t>
            </w:r>
            <w:r w:rsidR="00B23C77">
              <w:rPr>
                <w:rFonts w:cstheme="minorHAnsi"/>
                <w:sz w:val="18"/>
                <w:szCs w:val="18"/>
              </w:rPr>
              <w:t xml:space="preserve">Govt </w:t>
            </w:r>
          </w:p>
          <w:p w14:paraId="4C46DB8F" w14:textId="77777777" w:rsidR="00345790" w:rsidRDefault="00345790" w:rsidP="00C23672">
            <w:pPr>
              <w:jc w:val="both"/>
              <w:rPr>
                <w:rFonts w:cstheme="minorHAnsi"/>
                <w:sz w:val="18"/>
                <w:szCs w:val="18"/>
              </w:rPr>
            </w:pPr>
          </w:p>
          <w:p w14:paraId="7DA1A230" w14:textId="02D494AB" w:rsidR="00345790" w:rsidRDefault="00345790" w:rsidP="00C23672">
            <w:pPr>
              <w:jc w:val="both"/>
              <w:rPr>
                <w:rFonts w:cstheme="minorHAnsi"/>
                <w:sz w:val="18"/>
                <w:szCs w:val="18"/>
              </w:rPr>
            </w:pPr>
          </w:p>
          <w:p w14:paraId="305809BD" w14:textId="3C7A522F" w:rsidR="00B23C77" w:rsidRDefault="00B23C77" w:rsidP="00C23672">
            <w:pPr>
              <w:jc w:val="both"/>
              <w:rPr>
                <w:rFonts w:cstheme="minorHAnsi"/>
                <w:sz w:val="18"/>
                <w:szCs w:val="18"/>
              </w:rPr>
            </w:pPr>
          </w:p>
          <w:p w14:paraId="15937AC8" w14:textId="77777777" w:rsidR="00B23C77" w:rsidRDefault="00B23C77" w:rsidP="00C23672">
            <w:pPr>
              <w:jc w:val="both"/>
              <w:rPr>
                <w:rFonts w:cstheme="minorHAnsi"/>
                <w:sz w:val="18"/>
                <w:szCs w:val="18"/>
              </w:rPr>
            </w:pPr>
          </w:p>
          <w:p w14:paraId="775BFC00" w14:textId="77777777" w:rsidR="006D4396" w:rsidRDefault="006D4396" w:rsidP="006D4396">
            <w:pPr>
              <w:jc w:val="both"/>
              <w:rPr>
                <w:rFonts w:cstheme="minorHAnsi"/>
                <w:sz w:val="18"/>
                <w:szCs w:val="18"/>
              </w:rPr>
            </w:pPr>
            <w:r>
              <w:rPr>
                <w:rFonts w:cstheme="minorHAnsi"/>
                <w:sz w:val="18"/>
                <w:szCs w:val="18"/>
              </w:rPr>
              <w:t>CO/Govt/GCCF Team</w:t>
            </w:r>
          </w:p>
          <w:p w14:paraId="6F188FE4" w14:textId="77777777" w:rsidR="00345790" w:rsidRDefault="00345790" w:rsidP="00C23672">
            <w:pPr>
              <w:jc w:val="both"/>
              <w:rPr>
                <w:rFonts w:cstheme="minorHAnsi"/>
                <w:sz w:val="18"/>
                <w:szCs w:val="18"/>
              </w:rPr>
            </w:pPr>
          </w:p>
          <w:p w14:paraId="07B5F2EF" w14:textId="7517B182" w:rsidR="00345790" w:rsidRDefault="00345790" w:rsidP="00C23672">
            <w:pPr>
              <w:jc w:val="both"/>
              <w:rPr>
                <w:rFonts w:cstheme="minorHAnsi"/>
                <w:sz w:val="18"/>
                <w:szCs w:val="18"/>
              </w:rPr>
            </w:pPr>
          </w:p>
          <w:p w14:paraId="2901D013" w14:textId="77777777" w:rsidR="000436E4" w:rsidRDefault="000436E4" w:rsidP="00C23672">
            <w:pPr>
              <w:jc w:val="both"/>
              <w:rPr>
                <w:rFonts w:cstheme="minorHAnsi"/>
                <w:sz w:val="18"/>
                <w:szCs w:val="18"/>
              </w:rPr>
            </w:pPr>
          </w:p>
          <w:p w14:paraId="7459A149" w14:textId="614DEE70" w:rsidR="00345790" w:rsidRDefault="00345790" w:rsidP="00C23672">
            <w:pPr>
              <w:jc w:val="both"/>
              <w:rPr>
                <w:rFonts w:cstheme="minorHAnsi"/>
                <w:sz w:val="18"/>
                <w:szCs w:val="18"/>
              </w:rPr>
            </w:pPr>
            <w:r>
              <w:rPr>
                <w:rFonts w:cstheme="minorHAnsi"/>
                <w:sz w:val="18"/>
                <w:szCs w:val="18"/>
              </w:rPr>
              <w:t>CO</w:t>
            </w:r>
            <w:r w:rsidR="000436E4">
              <w:rPr>
                <w:rFonts w:cstheme="minorHAnsi"/>
                <w:sz w:val="18"/>
                <w:szCs w:val="18"/>
              </w:rPr>
              <w:t>/Govt</w:t>
            </w:r>
            <w:r w:rsidR="006D4396">
              <w:rPr>
                <w:rFonts w:cstheme="minorHAnsi"/>
                <w:sz w:val="18"/>
                <w:szCs w:val="18"/>
              </w:rPr>
              <w:t>/GCCF Team</w:t>
            </w:r>
          </w:p>
          <w:p w14:paraId="1FA0D8B2" w14:textId="55D9FE35" w:rsidR="00345790" w:rsidRDefault="00345790" w:rsidP="00C23672">
            <w:pPr>
              <w:jc w:val="both"/>
              <w:rPr>
                <w:rFonts w:cstheme="minorHAnsi"/>
                <w:sz w:val="18"/>
                <w:szCs w:val="18"/>
              </w:rPr>
            </w:pPr>
          </w:p>
          <w:p w14:paraId="26FA0FE5" w14:textId="77777777" w:rsidR="00B23C77" w:rsidRDefault="00B23C77" w:rsidP="00C23672">
            <w:pPr>
              <w:jc w:val="both"/>
              <w:rPr>
                <w:rFonts w:cstheme="minorHAnsi"/>
                <w:sz w:val="18"/>
                <w:szCs w:val="18"/>
              </w:rPr>
            </w:pPr>
          </w:p>
          <w:p w14:paraId="613356FF" w14:textId="77777777" w:rsidR="006D4396" w:rsidRDefault="006D4396" w:rsidP="006D4396">
            <w:pPr>
              <w:jc w:val="both"/>
              <w:rPr>
                <w:rFonts w:cstheme="minorHAnsi"/>
                <w:sz w:val="18"/>
                <w:szCs w:val="18"/>
              </w:rPr>
            </w:pPr>
            <w:r>
              <w:rPr>
                <w:rFonts w:cstheme="minorHAnsi"/>
                <w:sz w:val="18"/>
                <w:szCs w:val="18"/>
              </w:rPr>
              <w:t>CO/Govt/GCCF Team</w:t>
            </w:r>
          </w:p>
          <w:p w14:paraId="3F01B480" w14:textId="77777777" w:rsidR="00D73885" w:rsidRDefault="00D73885" w:rsidP="00C23672">
            <w:pPr>
              <w:jc w:val="both"/>
              <w:rPr>
                <w:rFonts w:cstheme="minorHAnsi"/>
                <w:sz w:val="18"/>
                <w:szCs w:val="18"/>
              </w:rPr>
            </w:pPr>
          </w:p>
          <w:p w14:paraId="3DE4CEBE" w14:textId="77777777" w:rsidR="00D73885" w:rsidRDefault="00D73885" w:rsidP="00C23672">
            <w:pPr>
              <w:jc w:val="both"/>
              <w:rPr>
                <w:rFonts w:cstheme="minorHAnsi"/>
                <w:sz w:val="18"/>
                <w:szCs w:val="18"/>
              </w:rPr>
            </w:pPr>
          </w:p>
          <w:p w14:paraId="5182FEAE" w14:textId="1EDF84B6" w:rsidR="00D73885" w:rsidRDefault="00D73885" w:rsidP="00C23672">
            <w:pPr>
              <w:jc w:val="both"/>
              <w:rPr>
                <w:rFonts w:cstheme="minorHAnsi"/>
                <w:sz w:val="18"/>
                <w:szCs w:val="18"/>
              </w:rPr>
            </w:pPr>
          </w:p>
          <w:p w14:paraId="3966AE61" w14:textId="333CA032" w:rsidR="006D4396" w:rsidRDefault="006D4396" w:rsidP="00C23672">
            <w:pPr>
              <w:jc w:val="both"/>
              <w:rPr>
                <w:rFonts w:cstheme="minorHAnsi"/>
                <w:sz w:val="18"/>
                <w:szCs w:val="18"/>
              </w:rPr>
            </w:pPr>
          </w:p>
          <w:p w14:paraId="37DA79A7" w14:textId="475739CC" w:rsidR="006D4396" w:rsidRDefault="00B23C77" w:rsidP="00C23672">
            <w:pPr>
              <w:jc w:val="both"/>
              <w:rPr>
                <w:rFonts w:cstheme="minorHAnsi"/>
                <w:sz w:val="18"/>
                <w:szCs w:val="18"/>
              </w:rPr>
            </w:pPr>
            <w:r>
              <w:rPr>
                <w:rFonts w:cstheme="minorHAnsi"/>
                <w:sz w:val="18"/>
                <w:szCs w:val="18"/>
              </w:rPr>
              <w:t>CO/Govt/GCCF Team</w:t>
            </w:r>
          </w:p>
          <w:p w14:paraId="02C19C42" w14:textId="77777777" w:rsidR="006D4396" w:rsidRDefault="006D4396" w:rsidP="00C23672">
            <w:pPr>
              <w:jc w:val="both"/>
              <w:rPr>
                <w:rFonts w:cstheme="minorHAnsi"/>
                <w:sz w:val="18"/>
                <w:szCs w:val="18"/>
              </w:rPr>
            </w:pPr>
          </w:p>
          <w:p w14:paraId="7A0D655F" w14:textId="785110FC" w:rsidR="00D73885" w:rsidRDefault="00D73885" w:rsidP="00C23672">
            <w:pPr>
              <w:jc w:val="both"/>
              <w:rPr>
                <w:rFonts w:cstheme="minorHAnsi"/>
                <w:sz w:val="18"/>
                <w:szCs w:val="18"/>
              </w:rPr>
            </w:pPr>
          </w:p>
          <w:p w14:paraId="5905977F" w14:textId="5F55BD42" w:rsidR="00B23C77" w:rsidRDefault="00B23C77" w:rsidP="00C23672">
            <w:pPr>
              <w:jc w:val="both"/>
              <w:rPr>
                <w:rFonts w:cstheme="minorHAnsi"/>
                <w:sz w:val="18"/>
                <w:szCs w:val="18"/>
              </w:rPr>
            </w:pPr>
            <w:r>
              <w:rPr>
                <w:rFonts w:cstheme="minorHAnsi"/>
                <w:sz w:val="18"/>
                <w:szCs w:val="18"/>
              </w:rPr>
              <w:t>CO/Govt/GCCF Team</w:t>
            </w:r>
          </w:p>
          <w:p w14:paraId="330A8F1A" w14:textId="3720A672" w:rsidR="00B23C77" w:rsidRDefault="00B23C77" w:rsidP="00C23672">
            <w:pPr>
              <w:jc w:val="both"/>
              <w:rPr>
                <w:rFonts w:cstheme="minorHAnsi"/>
                <w:sz w:val="18"/>
                <w:szCs w:val="18"/>
              </w:rPr>
            </w:pPr>
          </w:p>
          <w:p w14:paraId="7A9E409F" w14:textId="24221278" w:rsidR="00B23C77" w:rsidRDefault="00B23C77" w:rsidP="00C23672">
            <w:pPr>
              <w:jc w:val="both"/>
              <w:rPr>
                <w:rFonts w:cstheme="minorHAnsi"/>
                <w:sz w:val="18"/>
                <w:szCs w:val="18"/>
              </w:rPr>
            </w:pPr>
          </w:p>
          <w:p w14:paraId="43B63D2F" w14:textId="0A8C4033" w:rsidR="006F0E32" w:rsidRDefault="00E4495A" w:rsidP="00C23672">
            <w:pPr>
              <w:jc w:val="both"/>
              <w:rPr>
                <w:rFonts w:cstheme="minorHAnsi"/>
                <w:sz w:val="18"/>
                <w:szCs w:val="18"/>
              </w:rPr>
            </w:pPr>
            <w:r>
              <w:rPr>
                <w:rFonts w:cstheme="minorHAnsi"/>
                <w:sz w:val="18"/>
                <w:szCs w:val="18"/>
              </w:rPr>
              <w:t>CO/GCCF</w:t>
            </w:r>
          </w:p>
          <w:p w14:paraId="41879F1F" w14:textId="77777777" w:rsidR="00AF2CB0" w:rsidRDefault="00AF2CB0" w:rsidP="00C23672">
            <w:pPr>
              <w:jc w:val="both"/>
              <w:rPr>
                <w:rFonts w:cstheme="minorHAnsi"/>
                <w:sz w:val="18"/>
                <w:szCs w:val="18"/>
              </w:rPr>
            </w:pPr>
          </w:p>
          <w:p w14:paraId="2B18CF2D" w14:textId="2EF12435" w:rsidR="00E4495A" w:rsidRDefault="006C3D56" w:rsidP="006C3D56">
            <w:pPr>
              <w:jc w:val="both"/>
              <w:rPr>
                <w:rFonts w:cstheme="minorHAnsi"/>
                <w:sz w:val="18"/>
                <w:szCs w:val="18"/>
              </w:rPr>
            </w:pPr>
            <w:r>
              <w:rPr>
                <w:rFonts w:cstheme="minorHAnsi"/>
                <w:sz w:val="18"/>
                <w:szCs w:val="18"/>
              </w:rPr>
              <w:t>CO/ GCCF Team/WOCAN</w:t>
            </w:r>
          </w:p>
          <w:p w14:paraId="7406DB58" w14:textId="77777777" w:rsidR="00AF2CB0" w:rsidRDefault="00AF2CB0" w:rsidP="006C3D56">
            <w:pPr>
              <w:jc w:val="both"/>
              <w:rPr>
                <w:rFonts w:cstheme="minorHAnsi"/>
                <w:sz w:val="18"/>
                <w:szCs w:val="18"/>
              </w:rPr>
            </w:pPr>
          </w:p>
          <w:p w14:paraId="24498AFC" w14:textId="6BCCE81A" w:rsidR="00E4495A" w:rsidRDefault="00AF2CB0" w:rsidP="006C3D56">
            <w:pPr>
              <w:jc w:val="both"/>
              <w:rPr>
                <w:rFonts w:cstheme="minorHAnsi"/>
                <w:sz w:val="18"/>
                <w:szCs w:val="18"/>
              </w:rPr>
            </w:pPr>
            <w:r>
              <w:rPr>
                <w:rFonts w:cstheme="minorHAnsi"/>
                <w:sz w:val="18"/>
                <w:szCs w:val="18"/>
              </w:rPr>
              <w:t>GCCF Team/Climate Promise Team</w:t>
            </w:r>
          </w:p>
          <w:p w14:paraId="6307D445" w14:textId="3E67367B" w:rsidR="00821E3E" w:rsidRDefault="00821E3E" w:rsidP="006C3D56">
            <w:pPr>
              <w:jc w:val="both"/>
              <w:rPr>
                <w:rFonts w:cstheme="minorHAnsi"/>
                <w:sz w:val="18"/>
                <w:szCs w:val="18"/>
              </w:rPr>
            </w:pPr>
          </w:p>
          <w:p w14:paraId="18A1D73D" w14:textId="77777777" w:rsidR="00821E3E" w:rsidRDefault="00821E3E" w:rsidP="006C3D56">
            <w:pPr>
              <w:jc w:val="both"/>
              <w:rPr>
                <w:rFonts w:cstheme="minorHAnsi"/>
                <w:sz w:val="18"/>
                <w:szCs w:val="18"/>
              </w:rPr>
            </w:pPr>
          </w:p>
          <w:p w14:paraId="3AD0DFD1" w14:textId="77777777" w:rsidR="00B23C77" w:rsidRDefault="00B23C77" w:rsidP="00B23C77">
            <w:pPr>
              <w:jc w:val="both"/>
              <w:rPr>
                <w:rFonts w:cstheme="minorHAnsi"/>
                <w:sz w:val="18"/>
                <w:szCs w:val="18"/>
              </w:rPr>
            </w:pPr>
            <w:r>
              <w:rPr>
                <w:rFonts w:cstheme="minorHAnsi"/>
                <w:sz w:val="18"/>
                <w:szCs w:val="18"/>
              </w:rPr>
              <w:t>IIED/CO/ GCCF Team</w:t>
            </w:r>
          </w:p>
          <w:p w14:paraId="73361CDA" w14:textId="13CB0EBD" w:rsidR="006C3D56" w:rsidRDefault="006C3D56" w:rsidP="00C23672">
            <w:pPr>
              <w:jc w:val="both"/>
              <w:rPr>
                <w:rFonts w:cstheme="minorHAnsi"/>
                <w:sz w:val="18"/>
                <w:szCs w:val="18"/>
              </w:rPr>
            </w:pPr>
          </w:p>
          <w:p w14:paraId="70011863" w14:textId="77777777" w:rsidR="00821E3E" w:rsidRDefault="00821E3E" w:rsidP="00C23672">
            <w:pPr>
              <w:jc w:val="both"/>
              <w:rPr>
                <w:rFonts w:cstheme="minorHAnsi"/>
                <w:sz w:val="18"/>
                <w:szCs w:val="18"/>
              </w:rPr>
            </w:pPr>
          </w:p>
          <w:p w14:paraId="0C65CB04" w14:textId="77777777" w:rsidR="00863D02" w:rsidRDefault="00863D02" w:rsidP="00C23672">
            <w:pPr>
              <w:jc w:val="both"/>
              <w:rPr>
                <w:rFonts w:cstheme="minorHAnsi"/>
                <w:sz w:val="18"/>
                <w:szCs w:val="18"/>
              </w:rPr>
            </w:pPr>
          </w:p>
          <w:p w14:paraId="18DF42B1" w14:textId="3BAB99E9" w:rsidR="00863D02" w:rsidRDefault="00863D02" w:rsidP="00C23672">
            <w:pPr>
              <w:jc w:val="both"/>
              <w:rPr>
                <w:rFonts w:cstheme="minorHAnsi"/>
                <w:sz w:val="18"/>
                <w:szCs w:val="18"/>
              </w:rPr>
            </w:pPr>
            <w:r>
              <w:rPr>
                <w:rFonts w:cstheme="minorHAnsi"/>
                <w:sz w:val="18"/>
                <w:szCs w:val="18"/>
              </w:rPr>
              <w:t>KPMG/CO/ GCCF Team</w:t>
            </w:r>
          </w:p>
        </w:tc>
        <w:tc>
          <w:tcPr>
            <w:tcW w:w="1710" w:type="dxa"/>
          </w:tcPr>
          <w:p w14:paraId="046C0F18" w14:textId="77777777" w:rsidR="00C23672" w:rsidRDefault="00BD5EF2" w:rsidP="00C23672">
            <w:pPr>
              <w:jc w:val="both"/>
              <w:rPr>
                <w:rFonts w:cstheme="minorHAnsi"/>
                <w:sz w:val="18"/>
                <w:szCs w:val="18"/>
              </w:rPr>
            </w:pPr>
            <w:r>
              <w:rPr>
                <w:rFonts w:cstheme="minorHAnsi"/>
                <w:sz w:val="18"/>
                <w:szCs w:val="18"/>
              </w:rPr>
              <w:lastRenderedPageBreak/>
              <w:t>2021</w:t>
            </w:r>
          </w:p>
          <w:p w14:paraId="4BF6558D" w14:textId="77777777" w:rsidR="00BD5EF2" w:rsidRDefault="00BD5EF2" w:rsidP="00C23672">
            <w:pPr>
              <w:jc w:val="both"/>
              <w:rPr>
                <w:rFonts w:cstheme="minorHAnsi"/>
                <w:sz w:val="18"/>
                <w:szCs w:val="18"/>
              </w:rPr>
            </w:pPr>
          </w:p>
          <w:p w14:paraId="6F3A7351" w14:textId="489E296A" w:rsidR="00BD5EF2" w:rsidRDefault="00BD5EF2" w:rsidP="00C23672">
            <w:pPr>
              <w:jc w:val="both"/>
              <w:rPr>
                <w:rFonts w:cstheme="minorHAnsi"/>
                <w:sz w:val="18"/>
                <w:szCs w:val="18"/>
              </w:rPr>
            </w:pPr>
          </w:p>
          <w:p w14:paraId="76A797AE" w14:textId="1672D5B1" w:rsidR="006E67AE" w:rsidRDefault="006E67AE" w:rsidP="00C23672">
            <w:pPr>
              <w:jc w:val="both"/>
              <w:rPr>
                <w:rFonts w:cstheme="minorHAnsi"/>
                <w:sz w:val="18"/>
                <w:szCs w:val="18"/>
              </w:rPr>
            </w:pPr>
          </w:p>
          <w:p w14:paraId="4E7C94EE" w14:textId="77777777" w:rsidR="006E67AE" w:rsidRDefault="006E67AE" w:rsidP="00C23672">
            <w:pPr>
              <w:jc w:val="both"/>
              <w:rPr>
                <w:rFonts w:cstheme="minorHAnsi"/>
                <w:sz w:val="18"/>
                <w:szCs w:val="18"/>
              </w:rPr>
            </w:pPr>
          </w:p>
          <w:p w14:paraId="74BD3168" w14:textId="191D50A1" w:rsidR="00BD5EF2" w:rsidRDefault="00BD5EF2" w:rsidP="00C23672">
            <w:pPr>
              <w:jc w:val="both"/>
              <w:rPr>
                <w:rFonts w:cstheme="minorHAnsi"/>
                <w:sz w:val="18"/>
                <w:szCs w:val="18"/>
              </w:rPr>
            </w:pPr>
            <w:r>
              <w:rPr>
                <w:rFonts w:cstheme="minorHAnsi"/>
                <w:sz w:val="18"/>
                <w:szCs w:val="18"/>
              </w:rPr>
              <w:t>2021</w:t>
            </w:r>
          </w:p>
          <w:p w14:paraId="7CA1B942" w14:textId="77777777" w:rsidR="00BD5EF2" w:rsidRDefault="00BD5EF2" w:rsidP="00C23672">
            <w:pPr>
              <w:jc w:val="both"/>
              <w:rPr>
                <w:rFonts w:cstheme="minorHAnsi"/>
                <w:sz w:val="18"/>
                <w:szCs w:val="18"/>
              </w:rPr>
            </w:pPr>
          </w:p>
          <w:p w14:paraId="20500583" w14:textId="45982884" w:rsidR="00BD5EF2" w:rsidRDefault="00BD5EF2" w:rsidP="00C23672">
            <w:pPr>
              <w:jc w:val="both"/>
              <w:rPr>
                <w:rFonts w:cstheme="minorHAnsi"/>
                <w:sz w:val="18"/>
                <w:szCs w:val="18"/>
              </w:rPr>
            </w:pPr>
          </w:p>
          <w:p w14:paraId="795731F5" w14:textId="77777777" w:rsidR="000436E4" w:rsidRDefault="000436E4" w:rsidP="00C23672">
            <w:pPr>
              <w:jc w:val="both"/>
              <w:rPr>
                <w:rFonts w:cstheme="minorHAnsi"/>
                <w:sz w:val="18"/>
                <w:szCs w:val="18"/>
              </w:rPr>
            </w:pPr>
          </w:p>
          <w:p w14:paraId="71417CB7" w14:textId="785A626D" w:rsidR="00BD5EF2" w:rsidRPr="00BD5EF2" w:rsidRDefault="00BD5EF2" w:rsidP="00C23672">
            <w:pPr>
              <w:jc w:val="both"/>
              <w:rPr>
                <w:rFonts w:cstheme="minorHAnsi"/>
                <w:b/>
                <w:bCs/>
                <w:sz w:val="18"/>
                <w:szCs w:val="18"/>
              </w:rPr>
            </w:pPr>
            <w:r>
              <w:rPr>
                <w:rFonts w:cstheme="minorHAnsi"/>
                <w:sz w:val="18"/>
                <w:szCs w:val="18"/>
              </w:rPr>
              <w:t>2021</w:t>
            </w:r>
          </w:p>
          <w:p w14:paraId="25DC6791" w14:textId="77777777" w:rsidR="00BD5EF2" w:rsidRDefault="00BD5EF2" w:rsidP="00C23672">
            <w:pPr>
              <w:jc w:val="both"/>
              <w:rPr>
                <w:rFonts w:cstheme="minorHAnsi"/>
                <w:sz w:val="18"/>
                <w:szCs w:val="18"/>
              </w:rPr>
            </w:pPr>
          </w:p>
          <w:p w14:paraId="04DCA308" w14:textId="77777777" w:rsidR="006D4396" w:rsidRDefault="006D4396" w:rsidP="00C23672">
            <w:pPr>
              <w:jc w:val="both"/>
              <w:rPr>
                <w:rFonts w:cstheme="minorHAnsi"/>
                <w:sz w:val="18"/>
                <w:szCs w:val="18"/>
              </w:rPr>
            </w:pPr>
          </w:p>
          <w:p w14:paraId="61FC70A4" w14:textId="69703F08" w:rsidR="00BD5EF2" w:rsidRDefault="00BD5EF2" w:rsidP="00C23672">
            <w:pPr>
              <w:jc w:val="both"/>
              <w:rPr>
                <w:rFonts w:cstheme="minorHAnsi"/>
                <w:sz w:val="18"/>
                <w:szCs w:val="18"/>
              </w:rPr>
            </w:pPr>
            <w:r>
              <w:rPr>
                <w:rFonts w:cstheme="minorHAnsi"/>
                <w:sz w:val="18"/>
                <w:szCs w:val="18"/>
              </w:rPr>
              <w:t>2022</w:t>
            </w:r>
          </w:p>
          <w:p w14:paraId="122F0A0C" w14:textId="31A136AB" w:rsidR="00741B9C" w:rsidRDefault="00741B9C" w:rsidP="00C23672">
            <w:pPr>
              <w:jc w:val="both"/>
              <w:rPr>
                <w:rFonts w:cstheme="minorHAnsi"/>
                <w:sz w:val="18"/>
                <w:szCs w:val="18"/>
              </w:rPr>
            </w:pPr>
          </w:p>
          <w:p w14:paraId="10BAFC77" w14:textId="5BEC4A32" w:rsidR="00741B9C" w:rsidRDefault="00741B9C" w:rsidP="00C23672">
            <w:pPr>
              <w:jc w:val="both"/>
              <w:rPr>
                <w:rFonts w:cstheme="minorHAnsi"/>
                <w:sz w:val="18"/>
                <w:szCs w:val="18"/>
              </w:rPr>
            </w:pPr>
          </w:p>
          <w:p w14:paraId="6DFF62A0" w14:textId="797781F7" w:rsidR="00E4495A" w:rsidRDefault="00E4495A" w:rsidP="00C23672">
            <w:pPr>
              <w:jc w:val="both"/>
              <w:rPr>
                <w:rFonts w:cstheme="minorHAnsi"/>
                <w:sz w:val="18"/>
                <w:szCs w:val="18"/>
              </w:rPr>
            </w:pPr>
          </w:p>
          <w:p w14:paraId="78C1EC05" w14:textId="42886F6E" w:rsidR="00E4495A" w:rsidRDefault="00E4495A" w:rsidP="00C23672">
            <w:pPr>
              <w:jc w:val="both"/>
              <w:rPr>
                <w:rFonts w:cstheme="minorHAnsi"/>
                <w:sz w:val="18"/>
                <w:szCs w:val="18"/>
              </w:rPr>
            </w:pPr>
          </w:p>
          <w:p w14:paraId="00868BFF" w14:textId="77777777" w:rsidR="00E4495A" w:rsidRDefault="00E4495A" w:rsidP="00E4495A">
            <w:pPr>
              <w:jc w:val="both"/>
              <w:rPr>
                <w:rFonts w:cstheme="minorHAnsi"/>
                <w:sz w:val="18"/>
                <w:szCs w:val="18"/>
              </w:rPr>
            </w:pPr>
            <w:r>
              <w:rPr>
                <w:rFonts w:cstheme="minorHAnsi"/>
                <w:sz w:val="18"/>
                <w:szCs w:val="18"/>
              </w:rPr>
              <w:t>2022</w:t>
            </w:r>
          </w:p>
          <w:p w14:paraId="0727B34B" w14:textId="1916000B" w:rsidR="00E4495A" w:rsidRDefault="00E4495A" w:rsidP="00C23672">
            <w:pPr>
              <w:jc w:val="both"/>
              <w:rPr>
                <w:rFonts w:cstheme="minorHAnsi"/>
                <w:sz w:val="18"/>
                <w:szCs w:val="18"/>
              </w:rPr>
            </w:pPr>
          </w:p>
          <w:p w14:paraId="10D049A2" w14:textId="77777777" w:rsidR="006E67AE" w:rsidRDefault="006E67AE" w:rsidP="00C23672">
            <w:pPr>
              <w:jc w:val="both"/>
              <w:rPr>
                <w:rFonts w:cstheme="minorHAnsi"/>
                <w:sz w:val="18"/>
                <w:szCs w:val="18"/>
              </w:rPr>
            </w:pPr>
          </w:p>
          <w:p w14:paraId="31032D26" w14:textId="1436DFDB" w:rsidR="00741B9C" w:rsidRDefault="00E4495A" w:rsidP="00C23672">
            <w:pPr>
              <w:jc w:val="both"/>
              <w:rPr>
                <w:rFonts w:cstheme="minorHAnsi"/>
                <w:sz w:val="18"/>
                <w:szCs w:val="18"/>
              </w:rPr>
            </w:pPr>
            <w:r>
              <w:rPr>
                <w:rFonts w:cstheme="minorHAnsi"/>
                <w:sz w:val="18"/>
                <w:szCs w:val="18"/>
              </w:rPr>
              <w:t>2022</w:t>
            </w:r>
          </w:p>
          <w:p w14:paraId="1836869D" w14:textId="7ED6F565" w:rsidR="00E4495A" w:rsidRDefault="00E4495A" w:rsidP="00C23672">
            <w:pPr>
              <w:jc w:val="both"/>
              <w:rPr>
                <w:rFonts w:cstheme="minorHAnsi"/>
                <w:sz w:val="18"/>
                <w:szCs w:val="18"/>
              </w:rPr>
            </w:pPr>
          </w:p>
          <w:p w14:paraId="1468FE99" w14:textId="1AFBF659" w:rsidR="00E4495A" w:rsidRDefault="00E4495A" w:rsidP="00C23672">
            <w:pPr>
              <w:jc w:val="both"/>
              <w:rPr>
                <w:rFonts w:cstheme="minorHAnsi"/>
                <w:sz w:val="18"/>
                <w:szCs w:val="18"/>
              </w:rPr>
            </w:pPr>
          </w:p>
          <w:p w14:paraId="4F2661BD" w14:textId="0AF043C1" w:rsidR="00E4495A" w:rsidRDefault="00E4495A" w:rsidP="00C23672">
            <w:pPr>
              <w:jc w:val="both"/>
              <w:rPr>
                <w:rFonts w:cstheme="minorHAnsi"/>
                <w:sz w:val="18"/>
                <w:szCs w:val="18"/>
              </w:rPr>
            </w:pPr>
            <w:r>
              <w:rPr>
                <w:rFonts w:cstheme="minorHAnsi"/>
                <w:sz w:val="18"/>
                <w:szCs w:val="18"/>
              </w:rPr>
              <w:t>2022</w:t>
            </w:r>
          </w:p>
          <w:p w14:paraId="18E7D7DB" w14:textId="77777777" w:rsidR="00741B9C" w:rsidRDefault="00741B9C" w:rsidP="00C23672">
            <w:pPr>
              <w:jc w:val="both"/>
              <w:rPr>
                <w:rFonts w:cstheme="minorHAnsi"/>
                <w:sz w:val="18"/>
                <w:szCs w:val="18"/>
              </w:rPr>
            </w:pPr>
          </w:p>
          <w:p w14:paraId="514B254A" w14:textId="77777777" w:rsidR="00BD5EF2" w:rsidRDefault="00E4495A" w:rsidP="00C23672">
            <w:pPr>
              <w:jc w:val="both"/>
              <w:rPr>
                <w:rFonts w:cstheme="minorHAnsi"/>
                <w:sz w:val="18"/>
                <w:szCs w:val="18"/>
              </w:rPr>
            </w:pPr>
            <w:r>
              <w:rPr>
                <w:rFonts w:cstheme="minorHAnsi"/>
                <w:sz w:val="18"/>
                <w:szCs w:val="18"/>
              </w:rPr>
              <w:t>2021</w:t>
            </w:r>
          </w:p>
          <w:p w14:paraId="20B3C276" w14:textId="3E63EE46" w:rsidR="00E4495A" w:rsidRDefault="00E4495A" w:rsidP="00C23672">
            <w:pPr>
              <w:jc w:val="both"/>
              <w:rPr>
                <w:rFonts w:cstheme="minorHAnsi"/>
                <w:sz w:val="18"/>
                <w:szCs w:val="18"/>
              </w:rPr>
            </w:pPr>
          </w:p>
          <w:p w14:paraId="1AB8BEE3" w14:textId="57C2D2B7" w:rsidR="00AF2CB0" w:rsidRDefault="00AF2CB0" w:rsidP="00C23672">
            <w:pPr>
              <w:jc w:val="both"/>
              <w:rPr>
                <w:rFonts w:cstheme="minorHAnsi"/>
                <w:sz w:val="18"/>
                <w:szCs w:val="18"/>
              </w:rPr>
            </w:pPr>
          </w:p>
          <w:p w14:paraId="681A9B55" w14:textId="7FB0CAE2" w:rsidR="00AF2CB0" w:rsidRDefault="00AF2CB0" w:rsidP="00C23672">
            <w:pPr>
              <w:jc w:val="both"/>
              <w:rPr>
                <w:rFonts w:cstheme="minorHAnsi"/>
                <w:sz w:val="18"/>
                <w:szCs w:val="18"/>
              </w:rPr>
            </w:pPr>
            <w:r>
              <w:rPr>
                <w:rFonts w:cstheme="minorHAnsi"/>
                <w:sz w:val="18"/>
                <w:szCs w:val="18"/>
              </w:rPr>
              <w:t>2022</w:t>
            </w:r>
          </w:p>
          <w:p w14:paraId="16492030" w14:textId="77777777" w:rsidR="00AF2CB0" w:rsidRDefault="00AF2CB0" w:rsidP="00C23672">
            <w:pPr>
              <w:jc w:val="both"/>
              <w:rPr>
                <w:rFonts w:cstheme="minorHAnsi"/>
                <w:sz w:val="18"/>
                <w:szCs w:val="18"/>
              </w:rPr>
            </w:pPr>
          </w:p>
          <w:p w14:paraId="38D17D5B" w14:textId="26F61781" w:rsidR="00AF2CB0" w:rsidRDefault="00AF2CB0" w:rsidP="00C23672">
            <w:pPr>
              <w:jc w:val="both"/>
              <w:rPr>
                <w:rFonts w:cstheme="minorHAnsi"/>
                <w:sz w:val="18"/>
                <w:szCs w:val="18"/>
              </w:rPr>
            </w:pPr>
          </w:p>
          <w:p w14:paraId="49F068E2" w14:textId="77777777" w:rsidR="00AF2CB0" w:rsidRDefault="00AF2CB0" w:rsidP="00C23672">
            <w:pPr>
              <w:jc w:val="both"/>
              <w:rPr>
                <w:rFonts w:cstheme="minorHAnsi"/>
                <w:sz w:val="18"/>
                <w:szCs w:val="18"/>
              </w:rPr>
            </w:pPr>
          </w:p>
          <w:p w14:paraId="4189EF81" w14:textId="77777777" w:rsidR="00E4495A" w:rsidRDefault="00E4495A" w:rsidP="00C23672">
            <w:pPr>
              <w:jc w:val="both"/>
              <w:rPr>
                <w:rFonts w:cstheme="minorHAnsi"/>
                <w:sz w:val="18"/>
                <w:szCs w:val="18"/>
              </w:rPr>
            </w:pPr>
            <w:r>
              <w:rPr>
                <w:rFonts w:cstheme="minorHAnsi"/>
                <w:sz w:val="18"/>
                <w:szCs w:val="18"/>
              </w:rPr>
              <w:t>2022</w:t>
            </w:r>
          </w:p>
          <w:p w14:paraId="5ADBEBFF" w14:textId="77777777" w:rsidR="00863D02" w:rsidRDefault="00863D02" w:rsidP="00C23672">
            <w:pPr>
              <w:jc w:val="both"/>
              <w:rPr>
                <w:rFonts w:cstheme="minorHAnsi"/>
                <w:sz w:val="18"/>
                <w:szCs w:val="18"/>
              </w:rPr>
            </w:pPr>
          </w:p>
          <w:p w14:paraId="1D1BE01E" w14:textId="77777777" w:rsidR="00863D02" w:rsidRDefault="00863D02" w:rsidP="00C23672">
            <w:pPr>
              <w:jc w:val="both"/>
              <w:rPr>
                <w:rFonts w:cstheme="minorHAnsi"/>
                <w:sz w:val="18"/>
                <w:szCs w:val="18"/>
              </w:rPr>
            </w:pPr>
          </w:p>
          <w:p w14:paraId="480E5067" w14:textId="00AE717D" w:rsidR="00863D02" w:rsidRDefault="00863D02" w:rsidP="00C23672">
            <w:pPr>
              <w:jc w:val="both"/>
              <w:rPr>
                <w:rFonts w:cstheme="minorHAnsi"/>
                <w:sz w:val="18"/>
                <w:szCs w:val="18"/>
              </w:rPr>
            </w:pPr>
            <w:r>
              <w:rPr>
                <w:rFonts w:cstheme="minorHAnsi"/>
                <w:sz w:val="18"/>
                <w:szCs w:val="18"/>
              </w:rPr>
              <w:t>2022</w:t>
            </w:r>
          </w:p>
        </w:tc>
        <w:tc>
          <w:tcPr>
            <w:tcW w:w="1710" w:type="dxa"/>
          </w:tcPr>
          <w:p w14:paraId="60D3F09A" w14:textId="5C78E89E" w:rsidR="00C23672" w:rsidRDefault="00316E91" w:rsidP="00C23672">
            <w:pPr>
              <w:jc w:val="both"/>
              <w:rPr>
                <w:rFonts w:cstheme="minorHAnsi"/>
                <w:sz w:val="18"/>
                <w:szCs w:val="18"/>
              </w:rPr>
            </w:pPr>
            <w:r>
              <w:rPr>
                <w:rFonts w:cstheme="minorHAnsi"/>
                <w:sz w:val="18"/>
                <w:szCs w:val="18"/>
              </w:rPr>
              <w:lastRenderedPageBreak/>
              <w:t>C</w:t>
            </w:r>
            <w:r w:rsidR="006766F8">
              <w:rPr>
                <w:rFonts w:cstheme="minorHAnsi"/>
                <w:sz w:val="18"/>
                <w:szCs w:val="18"/>
              </w:rPr>
              <w:t>ompleted</w:t>
            </w:r>
          </w:p>
          <w:p w14:paraId="5E41334A" w14:textId="77777777" w:rsidR="00316E91" w:rsidRDefault="00316E91" w:rsidP="00C23672">
            <w:pPr>
              <w:jc w:val="both"/>
              <w:rPr>
                <w:rFonts w:cstheme="minorHAnsi"/>
                <w:sz w:val="18"/>
                <w:szCs w:val="18"/>
              </w:rPr>
            </w:pPr>
          </w:p>
          <w:p w14:paraId="3449A3BD" w14:textId="77777777" w:rsidR="00316E91" w:rsidRDefault="00316E91" w:rsidP="00C23672">
            <w:pPr>
              <w:jc w:val="both"/>
              <w:rPr>
                <w:rFonts w:cstheme="minorHAnsi"/>
                <w:sz w:val="18"/>
                <w:szCs w:val="18"/>
              </w:rPr>
            </w:pPr>
          </w:p>
          <w:p w14:paraId="1BA2CFBF" w14:textId="77777777" w:rsidR="00316E91" w:rsidRDefault="00316E91" w:rsidP="00C23672">
            <w:pPr>
              <w:jc w:val="both"/>
              <w:rPr>
                <w:rFonts w:cstheme="minorHAnsi"/>
                <w:sz w:val="18"/>
                <w:szCs w:val="18"/>
              </w:rPr>
            </w:pPr>
          </w:p>
          <w:p w14:paraId="08593218" w14:textId="0F740246" w:rsidR="00316E91" w:rsidRDefault="00316E91" w:rsidP="00C23672">
            <w:pPr>
              <w:jc w:val="both"/>
              <w:rPr>
                <w:rFonts w:cstheme="minorHAnsi"/>
                <w:sz w:val="18"/>
                <w:szCs w:val="18"/>
              </w:rPr>
            </w:pPr>
            <w:r>
              <w:rPr>
                <w:rFonts w:cstheme="minorHAnsi"/>
                <w:sz w:val="18"/>
                <w:szCs w:val="18"/>
              </w:rPr>
              <w:t>Completed</w:t>
            </w:r>
          </w:p>
          <w:p w14:paraId="29121A8B" w14:textId="21247453" w:rsidR="00316E91" w:rsidRDefault="00316E91" w:rsidP="00C23672">
            <w:pPr>
              <w:jc w:val="both"/>
              <w:rPr>
                <w:rFonts w:cstheme="minorHAnsi"/>
                <w:sz w:val="18"/>
                <w:szCs w:val="18"/>
              </w:rPr>
            </w:pPr>
          </w:p>
          <w:p w14:paraId="0E8F526C" w14:textId="6AEF11D5" w:rsidR="000436E4" w:rsidRDefault="000436E4" w:rsidP="00C23672">
            <w:pPr>
              <w:jc w:val="both"/>
              <w:rPr>
                <w:rFonts w:cstheme="minorHAnsi"/>
                <w:sz w:val="18"/>
                <w:szCs w:val="18"/>
              </w:rPr>
            </w:pPr>
          </w:p>
          <w:p w14:paraId="708C0B51" w14:textId="479B14D7" w:rsidR="004A2D6C" w:rsidRDefault="004A2D6C" w:rsidP="00C23672">
            <w:pPr>
              <w:jc w:val="both"/>
              <w:rPr>
                <w:rFonts w:cstheme="minorHAnsi"/>
                <w:sz w:val="18"/>
                <w:szCs w:val="18"/>
              </w:rPr>
            </w:pPr>
          </w:p>
          <w:p w14:paraId="237B6408" w14:textId="77777777" w:rsidR="004A2D6C" w:rsidRDefault="004A2D6C" w:rsidP="00C23672">
            <w:pPr>
              <w:jc w:val="both"/>
              <w:rPr>
                <w:rFonts w:cstheme="minorHAnsi"/>
                <w:sz w:val="18"/>
                <w:szCs w:val="18"/>
              </w:rPr>
            </w:pPr>
          </w:p>
          <w:p w14:paraId="4038B546" w14:textId="4FB95E46" w:rsidR="000436E4" w:rsidRDefault="00316E91" w:rsidP="00C23672">
            <w:pPr>
              <w:jc w:val="both"/>
              <w:rPr>
                <w:rFonts w:cstheme="minorHAnsi"/>
                <w:sz w:val="18"/>
                <w:szCs w:val="18"/>
              </w:rPr>
            </w:pPr>
            <w:r>
              <w:rPr>
                <w:rFonts w:cstheme="minorHAnsi"/>
                <w:sz w:val="18"/>
                <w:szCs w:val="18"/>
              </w:rPr>
              <w:t>Completed</w:t>
            </w:r>
          </w:p>
          <w:p w14:paraId="33B06AA8" w14:textId="1F6714FE" w:rsidR="00316E91" w:rsidRDefault="00316E91" w:rsidP="00C23672">
            <w:pPr>
              <w:jc w:val="both"/>
              <w:rPr>
                <w:rFonts w:cstheme="minorHAnsi"/>
                <w:sz w:val="18"/>
                <w:szCs w:val="18"/>
              </w:rPr>
            </w:pPr>
          </w:p>
          <w:p w14:paraId="509D18C2" w14:textId="77777777" w:rsidR="006D4396" w:rsidRDefault="006D4396" w:rsidP="00C23672">
            <w:pPr>
              <w:jc w:val="both"/>
              <w:rPr>
                <w:rFonts w:cstheme="minorHAnsi"/>
                <w:sz w:val="18"/>
                <w:szCs w:val="18"/>
              </w:rPr>
            </w:pPr>
          </w:p>
          <w:p w14:paraId="50F764A9" w14:textId="6B66C279" w:rsidR="00316E91" w:rsidRDefault="00316E91" w:rsidP="00C23672">
            <w:pPr>
              <w:jc w:val="both"/>
              <w:rPr>
                <w:rFonts w:cstheme="minorHAnsi"/>
                <w:sz w:val="18"/>
                <w:szCs w:val="18"/>
              </w:rPr>
            </w:pPr>
            <w:r>
              <w:rPr>
                <w:rFonts w:cstheme="minorHAnsi"/>
                <w:sz w:val="18"/>
                <w:szCs w:val="18"/>
              </w:rPr>
              <w:t>Completed</w:t>
            </w:r>
          </w:p>
          <w:p w14:paraId="603F7DD0" w14:textId="7ECA7717" w:rsidR="00E4495A" w:rsidRDefault="00E4495A" w:rsidP="00C23672">
            <w:pPr>
              <w:jc w:val="both"/>
              <w:rPr>
                <w:rFonts w:cstheme="minorHAnsi"/>
                <w:sz w:val="18"/>
                <w:szCs w:val="18"/>
              </w:rPr>
            </w:pPr>
          </w:p>
          <w:p w14:paraId="3847A817" w14:textId="30084237" w:rsidR="00E4495A" w:rsidRDefault="00E4495A" w:rsidP="00C23672">
            <w:pPr>
              <w:jc w:val="both"/>
              <w:rPr>
                <w:rFonts w:cstheme="minorHAnsi"/>
                <w:sz w:val="18"/>
                <w:szCs w:val="18"/>
              </w:rPr>
            </w:pPr>
          </w:p>
          <w:p w14:paraId="47E0F2E0" w14:textId="1BD24C60" w:rsidR="00E4495A" w:rsidRDefault="00E4495A" w:rsidP="00C23672">
            <w:pPr>
              <w:jc w:val="both"/>
              <w:rPr>
                <w:rFonts w:cstheme="minorHAnsi"/>
                <w:sz w:val="18"/>
                <w:szCs w:val="18"/>
              </w:rPr>
            </w:pPr>
          </w:p>
          <w:p w14:paraId="7F03E5D2" w14:textId="53949BEE" w:rsidR="00E4495A" w:rsidRDefault="00E4495A" w:rsidP="00C23672">
            <w:pPr>
              <w:jc w:val="both"/>
              <w:rPr>
                <w:rFonts w:cstheme="minorHAnsi"/>
                <w:sz w:val="18"/>
                <w:szCs w:val="18"/>
              </w:rPr>
            </w:pPr>
          </w:p>
          <w:p w14:paraId="072ED002" w14:textId="38C1BF48" w:rsidR="00E4495A" w:rsidRDefault="00E4495A" w:rsidP="00C23672">
            <w:pPr>
              <w:jc w:val="both"/>
              <w:rPr>
                <w:rFonts w:cstheme="minorHAnsi"/>
                <w:sz w:val="18"/>
                <w:szCs w:val="18"/>
              </w:rPr>
            </w:pPr>
            <w:r>
              <w:rPr>
                <w:rFonts w:cstheme="minorHAnsi"/>
                <w:sz w:val="18"/>
                <w:szCs w:val="18"/>
              </w:rPr>
              <w:t>Completed</w:t>
            </w:r>
          </w:p>
          <w:p w14:paraId="3EF11A24" w14:textId="21A598BB" w:rsidR="00E4495A" w:rsidRDefault="00E4495A" w:rsidP="00C23672">
            <w:pPr>
              <w:jc w:val="both"/>
              <w:rPr>
                <w:rFonts w:cstheme="minorHAnsi"/>
                <w:sz w:val="18"/>
                <w:szCs w:val="18"/>
              </w:rPr>
            </w:pPr>
          </w:p>
          <w:p w14:paraId="77639C2B" w14:textId="77777777" w:rsidR="00E4495A" w:rsidRDefault="00E4495A" w:rsidP="00E4495A">
            <w:pPr>
              <w:jc w:val="both"/>
              <w:rPr>
                <w:rFonts w:cstheme="minorHAnsi"/>
                <w:sz w:val="18"/>
                <w:szCs w:val="18"/>
              </w:rPr>
            </w:pPr>
          </w:p>
          <w:p w14:paraId="436B2158" w14:textId="77777777" w:rsidR="00E4495A" w:rsidRDefault="00E4495A" w:rsidP="00E4495A">
            <w:pPr>
              <w:jc w:val="both"/>
              <w:rPr>
                <w:rFonts w:cstheme="minorHAnsi"/>
                <w:sz w:val="18"/>
                <w:szCs w:val="18"/>
              </w:rPr>
            </w:pPr>
            <w:r>
              <w:rPr>
                <w:rFonts w:cstheme="minorHAnsi"/>
                <w:sz w:val="18"/>
                <w:szCs w:val="18"/>
              </w:rPr>
              <w:t>Completed</w:t>
            </w:r>
          </w:p>
          <w:p w14:paraId="1B7E9A39" w14:textId="5F021928" w:rsidR="00316E91" w:rsidRDefault="00316E91" w:rsidP="00C23672">
            <w:pPr>
              <w:jc w:val="both"/>
              <w:rPr>
                <w:rFonts w:cstheme="minorHAnsi"/>
                <w:sz w:val="18"/>
                <w:szCs w:val="18"/>
              </w:rPr>
            </w:pPr>
          </w:p>
          <w:p w14:paraId="6E8BE9C5" w14:textId="77777777" w:rsidR="00AF2CB0" w:rsidRDefault="00AF2CB0" w:rsidP="00C23672">
            <w:pPr>
              <w:jc w:val="both"/>
              <w:rPr>
                <w:rFonts w:cstheme="minorHAnsi"/>
                <w:sz w:val="18"/>
                <w:szCs w:val="18"/>
              </w:rPr>
            </w:pPr>
          </w:p>
          <w:p w14:paraId="2644D342" w14:textId="61763E7C" w:rsidR="00E4495A" w:rsidRDefault="00E4495A" w:rsidP="00C23672">
            <w:pPr>
              <w:jc w:val="both"/>
              <w:rPr>
                <w:rFonts w:cstheme="minorHAnsi"/>
                <w:sz w:val="18"/>
                <w:szCs w:val="18"/>
              </w:rPr>
            </w:pPr>
            <w:r>
              <w:rPr>
                <w:rFonts w:cstheme="minorHAnsi"/>
                <w:sz w:val="18"/>
                <w:szCs w:val="18"/>
              </w:rPr>
              <w:t>Completed</w:t>
            </w:r>
          </w:p>
          <w:p w14:paraId="16FAC964" w14:textId="77777777" w:rsidR="00E4495A" w:rsidRDefault="00E4495A" w:rsidP="00C23672">
            <w:pPr>
              <w:jc w:val="both"/>
              <w:rPr>
                <w:rFonts w:cstheme="minorHAnsi"/>
                <w:sz w:val="18"/>
                <w:szCs w:val="18"/>
              </w:rPr>
            </w:pPr>
          </w:p>
          <w:p w14:paraId="08942D65" w14:textId="77777777" w:rsidR="00AF2CB0" w:rsidRDefault="00AF2CB0" w:rsidP="00AF2CB0">
            <w:pPr>
              <w:jc w:val="both"/>
              <w:rPr>
                <w:rFonts w:cstheme="minorHAnsi"/>
                <w:sz w:val="18"/>
                <w:szCs w:val="18"/>
              </w:rPr>
            </w:pPr>
            <w:r>
              <w:rPr>
                <w:rFonts w:cstheme="minorHAnsi"/>
                <w:sz w:val="18"/>
                <w:szCs w:val="18"/>
              </w:rPr>
              <w:t>Completed</w:t>
            </w:r>
          </w:p>
          <w:p w14:paraId="6B321708" w14:textId="7BAA7DB2" w:rsidR="00AF2CB0" w:rsidRDefault="00AF2CB0" w:rsidP="00C23672">
            <w:pPr>
              <w:jc w:val="both"/>
              <w:rPr>
                <w:rFonts w:cstheme="minorHAnsi"/>
                <w:sz w:val="18"/>
                <w:szCs w:val="18"/>
              </w:rPr>
            </w:pPr>
          </w:p>
          <w:p w14:paraId="56A5162A" w14:textId="77777777" w:rsidR="00AF2CB0" w:rsidRDefault="00AF2CB0" w:rsidP="00C23672">
            <w:pPr>
              <w:jc w:val="both"/>
              <w:rPr>
                <w:rFonts w:cstheme="minorHAnsi"/>
                <w:sz w:val="18"/>
                <w:szCs w:val="18"/>
              </w:rPr>
            </w:pPr>
          </w:p>
          <w:p w14:paraId="2C6215C7" w14:textId="014908D9" w:rsidR="00E4495A" w:rsidRDefault="006F0E32" w:rsidP="00C23672">
            <w:pPr>
              <w:jc w:val="both"/>
              <w:rPr>
                <w:rFonts w:cstheme="minorHAnsi"/>
                <w:sz w:val="18"/>
                <w:szCs w:val="18"/>
              </w:rPr>
            </w:pPr>
            <w:r>
              <w:rPr>
                <w:rFonts w:cstheme="minorHAnsi"/>
                <w:sz w:val="18"/>
                <w:szCs w:val="18"/>
              </w:rPr>
              <w:t>ongoing</w:t>
            </w:r>
          </w:p>
          <w:p w14:paraId="0115E58D" w14:textId="165036E1" w:rsidR="00E4495A" w:rsidRDefault="00E4495A" w:rsidP="00C23672">
            <w:pPr>
              <w:jc w:val="both"/>
              <w:rPr>
                <w:rFonts w:cstheme="minorHAnsi"/>
                <w:sz w:val="18"/>
                <w:szCs w:val="18"/>
              </w:rPr>
            </w:pPr>
          </w:p>
          <w:p w14:paraId="1E56259D" w14:textId="69EDC3A3" w:rsidR="00AF2CB0" w:rsidRDefault="00AF2CB0" w:rsidP="00C23672">
            <w:pPr>
              <w:jc w:val="both"/>
              <w:rPr>
                <w:rFonts w:cstheme="minorHAnsi"/>
                <w:sz w:val="18"/>
                <w:szCs w:val="18"/>
              </w:rPr>
            </w:pPr>
          </w:p>
          <w:p w14:paraId="6177289E" w14:textId="77777777" w:rsidR="00AF2CB0" w:rsidRDefault="00AF2CB0" w:rsidP="00C23672">
            <w:pPr>
              <w:jc w:val="both"/>
              <w:rPr>
                <w:rFonts w:cstheme="minorHAnsi"/>
                <w:sz w:val="18"/>
                <w:szCs w:val="18"/>
              </w:rPr>
            </w:pPr>
          </w:p>
          <w:p w14:paraId="420F3C9A" w14:textId="77777777" w:rsidR="00E4495A" w:rsidRDefault="00E4495A" w:rsidP="00C23672">
            <w:pPr>
              <w:jc w:val="both"/>
              <w:rPr>
                <w:rFonts w:cstheme="minorHAnsi"/>
                <w:sz w:val="18"/>
                <w:szCs w:val="18"/>
              </w:rPr>
            </w:pPr>
            <w:r>
              <w:rPr>
                <w:rFonts w:cstheme="minorHAnsi"/>
                <w:sz w:val="18"/>
                <w:szCs w:val="18"/>
              </w:rPr>
              <w:t>Completed</w:t>
            </w:r>
          </w:p>
          <w:p w14:paraId="2ECA78A1" w14:textId="77777777" w:rsidR="00863D02" w:rsidRDefault="00863D02" w:rsidP="00C23672">
            <w:pPr>
              <w:jc w:val="both"/>
              <w:rPr>
                <w:rFonts w:cstheme="minorHAnsi"/>
                <w:sz w:val="18"/>
                <w:szCs w:val="18"/>
              </w:rPr>
            </w:pPr>
          </w:p>
          <w:p w14:paraId="35008902" w14:textId="77777777" w:rsidR="00863D02" w:rsidRDefault="00863D02" w:rsidP="00C23672">
            <w:pPr>
              <w:jc w:val="both"/>
              <w:rPr>
                <w:rFonts w:cstheme="minorHAnsi"/>
                <w:sz w:val="18"/>
                <w:szCs w:val="18"/>
              </w:rPr>
            </w:pPr>
          </w:p>
          <w:p w14:paraId="682F5090" w14:textId="67383E44" w:rsidR="00863D02" w:rsidRDefault="00863D02" w:rsidP="00C23672">
            <w:pPr>
              <w:jc w:val="both"/>
              <w:rPr>
                <w:rFonts w:cstheme="minorHAnsi"/>
                <w:sz w:val="18"/>
                <w:szCs w:val="18"/>
              </w:rPr>
            </w:pPr>
            <w:r>
              <w:rPr>
                <w:rFonts w:cstheme="minorHAnsi"/>
                <w:sz w:val="18"/>
                <w:szCs w:val="18"/>
              </w:rPr>
              <w:t>Ongoing</w:t>
            </w:r>
          </w:p>
        </w:tc>
      </w:tr>
      <w:tr w:rsidR="00C23672" w:rsidRPr="004A2D6C" w14:paraId="70B01BD0" w14:textId="77777777" w:rsidTr="004A2D6C">
        <w:tc>
          <w:tcPr>
            <w:tcW w:w="14395" w:type="dxa"/>
            <w:gridSpan w:val="5"/>
            <w:shd w:val="clear" w:color="auto" w:fill="FBE4D5" w:themeFill="accent2" w:themeFillTint="33"/>
          </w:tcPr>
          <w:p w14:paraId="64D3CED9" w14:textId="77777777" w:rsidR="00C23672" w:rsidRDefault="00C23672" w:rsidP="004A2D6C">
            <w:pPr>
              <w:spacing w:before="0" w:after="160" w:line="259" w:lineRule="auto"/>
              <w:jc w:val="both"/>
              <w:rPr>
                <w:rFonts w:eastAsia="Times New Roman" w:cstheme="minorHAnsi"/>
                <w:bCs/>
                <w:i/>
                <w:color w:val="FFFFFF"/>
                <w:sz w:val="28"/>
                <w:szCs w:val="28"/>
                <w:lang w:val="en-US"/>
              </w:rPr>
            </w:pPr>
            <w:r w:rsidRPr="004A2D6C">
              <w:rPr>
                <w:rFonts w:eastAsia="Times New Roman" w:cstheme="minorHAnsi"/>
                <w:bCs/>
                <w:i/>
                <w:color w:val="000000" w:themeColor="text1"/>
                <w:sz w:val="28"/>
                <w:szCs w:val="28"/>
                <w:lang w:val="en-US"/>
              </w:rPr>
              <w:lastRenderedPageBreak/>
              <w:t>Project output 2. Accountability for gender-responsive climate change related investments is enhanced</w:t>
            </w:r>
            <w:r w:rsidRPr="004A2D6C">
              <w:rPr>
                <w:rFonts w:eastAsia="Times New Roman" w:cstheme="minorHAnsi"/>
                <w:bCs/>
                <w:i/>
                <w:color w:val="FFFFFF"/>
                <w:sz w:val="28"/>
                <w:szCs w:val="28"/>
                <w:lang w:val="en-US"/>
              </w:rPr>
              <w:t xml:space="preserve"> </w:t>
            </w:r>
          </w:p>
          <w:p w14:paraId="5F057D98" w14:textId="6E5F9B40" w:rsidR="004A2D6C" w:rsidRPr="004A2D6C" w:rsidRDefault="004A2D6C" w:rsidP="004A2D6C">
            <w:pPr>
              <w:spacing w:before="0" w:after="160" w:line="259" w:lineRule="auto"/>
              <w:jc w:val="both"/>
              <w:rPr>
                <w:rFonts w:eastAsia="Times New Roman" w:cstheme="minorHAnsi"/>
                <w:bCs/>
                <w:i/>
                <w:color w:val="FFFFFF"/>
                <w:sz w:val="28"/>
                <w:szCs w:val="28"/>
                <w:lang w:val="en-US"/>
              </w:rPr>
            </w:pPr>
          </w:p>
        </w:tc>
      </w:tr>
      <w:tr w:rsidR="004A2D6C" w:rsidRPr="004A2D6C" w14:paraId="2A0F9CCD" w14:textId="77777777" w:rsidTr="00314A12">
        <w:tc>
          <w:tcPr>
            <w:tcW w:w="3055" w:type="dxa"/>
            <w:shd w:val="clear" w:color="auto" w:fill="E7E6E6" w:themeFill="background2"/>
          </w:tcPr>
          <w:p w14:paraId="0250013C" w14:textId="77777777" w:rsidR="004A2D6C" w:rsidRPr="004A2D6C" w:rsidRDefault="004A2D6C" w:rsidP="00314A12">
            <w:pPr>
              <w:jc w:val="both"/>
              <w:rPr>
                <w:rFonts w:cstheme="minorHAnsi"/>
                <w:b/>
                <w:bCs/>
                <w:sz w:val="20"/>
                <w:szCs w:val="20"/>
              </w:rPr>
            </w:pPr>
            <w:r w:rsidRPr="004A2D6C">
              <w:rPr>
                <w:rFonts w:cstheme="minorHAnsi"/>
                <w:b/>
                <w:bCs/>
                <w:sz w:val="20"/>
                <w:szCs w:val="20"/>
              </w:rPr>
              <w:t xml:space="preserve">ACTIVITIES </w:t>
            </w:r>
          </w:p>
        </w:tc>
        <w:tc>
          <w:tcPr>
            <w:tcW w:w="6030" w:type="dxa"/>
            <w:shd w:val="clear" w:color="auto" w:fill="E7E6E6" w:themeFill="background2"/>
          </w:tcPr>
          <w:p w14:paraId="524BFE76" w14:textId="77777777" w:rsidR="004A2D6C" w:rsidRPr="004A2D6C" w:rsidRDefault="004A2D6C" w:rsidP="00314A12">
            <w:pPr>
              <w:jc w:val="both"/>
              <w:rPr>
                <w:rFonts w:cstheme="minorHAnsi"/>
                <w:b/>
                <w:bCs/>
                <w:sz w:val="20"/>
                <w:szCs w:val="20"/>
              </w:rPr>
            </w:pPr>
            <w:r w:rsidRPr="004A2D6C">
              <w:rPr>
                <w:rFonts w:cstheme="minorHAnsi"/>
                <w:b/>
                <w:bCs/>
                <w:sz w:val="20"/>
                <w:szCs w:val="20"/>
              </w:rPr>
              <w:t xml:space="preserve">DELIVERABLES / ACHIEVEMENTS </w:t>
            </w:r>
          </w:p>
        </w:tc>
        <w:tc>
          <w:tcPr>
            <w:tcW w:w="1890" w:type="dxa"/>
            <w:shd w:val="clear" w:color="auto" w:fill="E7E6E6" w:themeFill="background2"/>
          </w:tcPr>
          <w:p w14:paraId="486DE064" w14:textId="77777777" w:rsidR="004A2D6C" w:rsidRDefault="004A2D6C" w:rsidP="00314A12">
            <w:pPr>
              <w:jc w:val="both"/>
              <w:rPr>
                <w:rFonts w:cstheme="minorHAnsi"/>
                <w:b/>
                <w:bCs/>
                <w:sz w:val="20"/>
                <w:szCs w:val="20"/>
              </w:rPr>
            </w:pPr>
            <w:r w:rsidRPr="004A2D6C">
              <w:rPr>
                <w:rFonts w:cstheme="minorHAnsi"/>
                <w:b/>
                <w:bCs/>
                <w:sz w:val="20"/>
                <w:szCs w:val="20"/>
              </w:rPr>
              <w:t>RESPONSIBILITY/</w:t>
            </w:r>
          </w:p>
          <w:p w14:paraId="3A463FE9" w14:textId="77777777" w:rsidR="004A2D6C" w:rsidRPr="004A2D6C" w:rsidRDefault="004A2D6C" w:rsidP="00314A12">
            <w:pPr>
              <w:jc w:val="both"/>
              <w:rPr>
                <w:rFonts w:cstheme="minorHAnsi"/>
                <w:b/>
                <w:bCs/>
                <w:sz w:val="20"/>
                <w:szCs w:val="20"/>
              </w:rPr>
            </w:pPr>
            <w:r>
              <w:rPr>
                <w:rFonts w:cstheme="minorHAnsi"/>
                <w:b/>
                <w:bCs/>
                <w:sz w:val="20"/>
                <w:szCs w:val="20"/>
              </w:rPr>
              <w:t>S</w:t>
            </w:r>
            <w:r w:rsidRPr="004A2D6C">
              <w:rPr>
                <w:rFonts w:cstheme="minorHAnsi"/>
                <w:b/>
                <w:bCs/>
                <w:sz w:val="20"/>
                <w:szCs w:val="20"/>
              </w:rPr>
              <w:t>TAKEHOLDERS</w:t>
            </w:r>
          </w:p>
        </w:tc>
        <w:tc>
          <w:tcPr>
            <w:tcW w:w="1710" w:type="dxa"/>
            <w:shd w:val="clear" w:color="auto" w:fill="E7E6E6" w:themeFill="background2"/>
          </w:tcPr>
          <w:p w14:paraId="340E907B" w14:textId="77777777" w:rsidR="004A2D6C" w:rsidRPr="004A2D6C" w:rsidRDefault="004A2D6C" w:rsidP="00314A12">
            <w:pPr>
              <w:jc w:val="both"/>
              <w:rPr>
                <w:rFonts w:cstheme="minorHAnsi"/>
                <w:b/>
                <w:bCs/>
                <w:sz w:val="20"/>
                <w:szCs w:val="20"/>
              </w:rPr>
            </w:pPr>
            <w:r w:rsidRPr="004A2D6C">
              <w:rPr>
                <w:rFonts w:cstheme="minorHAnsi"/>
                <w:b/>
                <w:bCs/>
                <w:sz w:val="20"/>
                <w:szCs w:val="20"/>
              </w:rPr>
              <w:t>TIMELINE</w:t>
            </w:r>
          </w:p>
        </w:tc>
        <w:tc>
          <w:tcPr>
            <w:tcW w:w="1710" w:type="dxa"/>
            <w:shd w:val="clear" w:color="auto" w:fill="E7E6E6" w:themeFill="background2"/>
          </w:tcPr>
          <w:p w14:paraId="2DC9996C" w14:textId="77777777" w:rsidR="004A2D6C" w:rsidRPr="004A2D6C" w:rsidRDefault="004A2D6C" w:rsidP="00314A12">
            <w:pPr>
              <w:jc w:val="both"/>
              <w:rPr>
                <w:rFonts w:cstheme="minorHAnsi"/>
                <w:b/>
                <w:bCs/>
                <w:sz w:val="20"/>
                <w:szCs w:val="20"/>
              </w:rPr>
            </w:pPr>
            <w:r w:rsidRPr="004A2D6C">
              <w:rPr>
                <w:rFonts w:cstheme="minorHAnsi"/>
                <w:b/>
                <w:bCs/>
                <w:sz w:val="20"/>
                <w:szCs w:val="20"/>
              </w:rPr>
              <w:t>STATUS</w:t>
            </w:r>
          </w:p>
        </w:tc>
      </w:tr>
      <w:tr w:rsidR="00C23672" w14:paraId="724CF5D4" w14:textId="77777777" w:rsidTr="00052D92">
        <w:tc>
          <w:tcPr>
            <w:tcW w:w="3055" w:type="dxa"/>
          </w:tcPr>
          <w:p w14:paraId="4645AC14" w14:textId="5F192DCA" w:rsidR="00C23672" w:rsidRPr="002F2F2C" w:rsidRDefault="00C23672" w:rsidP="00C23672">
            <w:pPr>
              <w:ind w:left="360"/>
              <w:jc w:val="both"/>
              <w:rPr>
                <w:rFonts w:cstheme="minorHAnsi"/>
                <w:sz w:val="18"/>
                <w:szCs w:val="18"/>
              </w:rPr>
            </w:pPr>
            <w:r>
              <w:rPr>
                <w:rFonts w:cstheme="minorHAnsi"/>
                <w:sz w:val="18"/>
                <w:szCs w:val="18"/>
              </w:rPr>
              <w:lastRenderedPageBreak/>
              <w:t>Establish s</w:t>
            </w:r>
            <w:r w:rsidRPr="002F2F2C">
              <w:rPr>
                <w:rFonts w:cstheme="minorHAnsi"/>
                <w:sz w:val="18"/>
                <w:szCs w:val="18"/>
              </w:rPr>
              <w:t>ynergies with Vertical Funds</w:t>
            </w:r>
            <w:r>
              <w:rPr>
                <w:rFonts w:cstheme="minorHAnsi"/>
                <w:sz w:val="18"/>
                <w:szCs w:val="18"/>
              </w:rPr>
              <w:t>’</w:t>
            </w:r>
            <w:r w:rsidRPr="002F2F2C">
              <w:rPr>
                <w:rFonts w:cstheme="minorHAnsi"/>
                <w:sz w:val="18"/>
                <w:szCs w:val="18"/>
              </w:rPr>
              <w:t xml:space="preserve"> country portfolios, especially the GCF</w:t>
            </w:r>
            <w:r>
              <w:rPr>
                <w:rFonts w:cstheme="minorHAnsi"/>
                <w:sz w:val="18"/>
                <w:szCs w:val="18"/>
              </w:rPr>
              <w:t xml:space="preserve"> and the GEF</w:t>
            </w:r>
          </w:p>
          <w:p w14:paraId="22E313F0" w14:textId="77777777" w:rsidR="00C23672" w:rsidRDefault="00C23672" w:rsidP="00C23672">
            <w:pPr>
              <w:jc w:val="both"/>
              <w:rPr>
                <w:rFonts w:cstheme="minorHAnsi"/>
                <w:sz w:val="18"/>
                <w:szCs w:val="18"/>
              </w:rPr>
            </w:pPr>
          </w:p>
        </w:tc>
        <w:tc>
          <w:tcPr>
            <w:tcW w:w="6030" w:type="dxa"/>
          </w:tcPr>
          <w:p w14:paraId="7C80B614" w14:textId="2C87E697" w:rsidR="00C23672" w:rsidRPr="00AD5417" w:rsidRDefault="00C23672" w:rsidP="00AD5417">
            <w:pPr>
              <w:pStyle w:val="ListParagraph"/>
              <w:numPr>
                <w:ilvl w:val="0"/>
                <w:numId w:val="6"/>
              </w:numPr>
              <w:jc w:val="both"/>
              <w:rPr>
                <w:rFonts w:cstheme="minorHAnsi"/>
                <w:sz w:val="18"/>
                <w:szCs w:val="18"/>
              </w:rPr>
            </w:pPr>
            <w:r w:rsidRPr="00BF4EFD">
              <w:rPr>
                <w:rFonts w:cstheme="minorHAnsi"/>
                <w:sz w:val="18"/>
                <w:szCs w:val="18"/>
                <w:highlight w:val="yellow"/>
              </w:rPr>
              <w:t xml:space="preserve">Inclusion of gender and co-benefit indicators in the results management framework to measure transformational changes achieved, ensuring that UNDP’s support to countries for accessing the </w:t>
            </w:r>
            <w:r w:rsidRPr="00AF2CB0">
              <w:rPr>
                <w:rFonts w:cstheme="minorHAnsi"/>
                <w:b/>
                <w:bCs/>
                <w:sz w:val="18"/>
                <w:szCs w:val="18"/>
                <w:highlight w:val="yellow"/>
              </w:rPr>
              <w:t>GCF</w:t>
            </w:r>
            <w:r w:rsidR="004D5901" w:rsidRPr="00AF2CB0">
              <w:rPr>
                <w:rFonts w:cstheme="minorHAnsi"/>
                <w:b/>
                <w:bCs/>
                <w:sz w:val="18"/>
                <w:szCs w:val="18"/>
                <w:highlight w:val="yellow"/>
              </w:rPr>
              <w:t xml:space="preserve"> and GCF</w:t>
            </w:r>
            <w:r w:rsidRPr="00BF4EFD">
              <w:rPr>
                <w:rFonts w:cstheme="minorHAnsi"/>
                <w:sz w:val="18"/>
                <w:szCs w:val="18"/>
                <w:highlight w:val="yellow"/>
              </w:rPr>
              <w:t xml:space="preserve"> is gender-responsive and inclusive</w:t>
            </w:r>
            <w:r w:rsidR="004D5901" w:rsidRPr="00BF4EFD">
              <w:rPr>
                <w:rFonts w:cstheme="minorHAnsi"/>
                <w:sz w:val="18"/>
                <w:szCs w:val="18"/>
                <w:highlight w:val="yellow"/>
              </w:rPr>
              <w:t>, unlock gender-responsive climate finance</w:t>
            </w:r>
            <w:r w:rsidR="004D5901">
              <w:rPr>
                <w:rFonts w:cstheme="minorHAnsi"/>
                <w:sz w:val="18"/>
                <w:szCs w:val="18"/>
              </w:rPr>
              <w:t xml:space="preserve"> </w:t>
            </w:r>
          </w:p>
        </w:tc>
        <w:tc>
          <w:tcPr>
            <w:tcW w:w="1890" w:type="dxa"/>
          </w:tcPr>
          <w:p w14:paraId="70D61094" w14:textId="313A44C6" w:rsidR="00C23672" w:rsidRDefault="00345790" w:rsidP="00C23672">
            <w:pPr>
              <w:jc w:val="both"/>
              <w:rPr>
                <w:rFonts w:cstheme="minorHAnsi"/>
                <w:sz w:val="18"/>
                <w:szCs w:val="18"/>
              </w:rPr>
            </w:pPr>
            <w:r>
              <w:rPr>
                <w:rFonts w:cstheme="minorHAnsi"/>
                <w:sz w:val="18"/>
                <w:szCs w:val="18"/>
              </w:rPr>
              <w:t>CO</w:t>
            </w:r>
            <w:r w:rsidR="00CC7B73">
              <w:rPr>
                <w:rFonts w:cstheme="minorHAnsi"/>
                <w:sz w:val="18"/>
                <w:szCs w:val="18"/>
              </w:rPr>
              <w:t>s</w:t>
            </w:r>
            <w:r>
              <w:rPr>
                <w:rFonts w:cstheme="minorHAnsi"/>
                <w:sz w:val="18"/>
                <w:szCs w:val="18"/>
              </w:rPr>
              <w:t xml:space="preserve"> </w:t>
            </w:r>
            <w:proofErr w:type="gramStart"/>
            <w:r>
              <w:rPr>
                <w:rFonts w:cstheme="minorHAnsi"/>
                <w:sz w:val="18"/>
                <w:szCs w:val="18"/>
              </w:rPr>
              <w:t>/  GCCF</w:t>
            </w:r>
            <w:proofErr w:type="gramEnd"/>
            <w:r>
              <w:rPr>
                <w:rFonts w:cstheme="minorHAnsi"/>
                <w:sz w:val="18"/>
                <w:szCs w:val="18"/>
              </w:rPr>
              <w:t xml:space="preserve"> Team</w:t>
            </w:r>
          </w:p>
        </w:tc>
        <w:tc>
          <w:tcPr>
            <w:tcW w:w="1710" w:type="dxa"/>
          </w:tcPr>
          <w:p w14:paraId="5F46EC95" w14:textId="185EA96C" w:rsidR="00C23672" w:rsidRDefault="004D5901" w:rsidP="00C23672">
            <w:pPr>
              <w:jc w:val="both"/>
              <w:rPr>
                <w:rFonts w:cstheme="minorHAnsi"/>
                <w:sz w:val="18"/>
                <w:szCs w:val="18"/>
              </w:rPr>
            </w:pPr>
            <w:r>
              <w:rPr>
                <w:rFonts w:cstheme="minorHAnsi"/>
                <w:sz w:val="18"/>
                <w:szCs w:val="18"/>
              </w:rPr>
              <w:t>2021-2022</w:t>
            </w:r>
          </w:p>
        </w:tc>
        <w:tc>
          <w:tcPr>
            <w:tcW w:w="1710" w:type="dxa"/>
          </w:tcPr>
          <w:p w14:paraId="3EEF02D8" w14:textId="03A97AC6" w:rsidR="00C23672" w:rsidRDefault="00AD5417" w:rsidP="00C23672">
            <w:pPr>
              <w:jc w:val="both"/>
              <w:rPr>
                <w:rFonts w:cstheme="minorHAnsi"/>
                <w:sz w:val="18"/>
                <w:szCs w:val="18"/>
              </w:rPr>
            </w:pPr>
            <w:r>
              <w:rPr>
                <w:rFonts w:cstheme="minorHAnsi"/>
                <w:sz w:val="18"/>
                <w:szCs w:val="18"/>
              </w:rPr>
              <w:t xml:space="preserve">Ongoing </w:t>
            </w:r>
          </w:p>
        </w:tc>
      </w:tr>
      <w:tr w:rsidR="00C23672" w14:paraId="01BF4C69" w14:textId="77777777" w:rsidTr="00052D92">
        <w:tc>
          <w:tcPr>
            <w:tcW w:w="3055" w:type="dxa"/>
          </w:tcPr>
          <w:p w14:paraId="760190D6" w14:textId="32910399" w:rsidR="00C23672" w:rsidRPr="002F2F2C" w:rsidRDefault="00C23672" w:rsidP="00C23672">
            <w:pPr>
              <w:ind w:left="360"/>
              <w:jc w:val="both"/>
              <w:rPr>
                <w:rFonts w:cstheme="minorHAnsi"/>
                <w:sz w:val="18"/>
                <w:szCs w:val="18"/>
              </w:rPr>
            </w:pPr>
            <w:r>
              <w:rPr>
                <w:rFonts w:cstheme="minorHAnsi"/>
                <w:sz w:val="18"/>
                <w:szCs w:val="18"/>
              </w:rPr>
              <w:t xml:space="preserve">Explore the potential </w:t>
            </w:r>
            <w:proofErr w:type="gramStart"/>
            <w:r>
              <w:rPr>
                <w:rFonts w:cstheme="minorHAnsi"/>
                <w:sz w:val="18"/>
                <w:szCs w:val="18"/>
              </w:rPr>
              <w:t xml:space="preserve">of </w:t>
            </w:r>
            <w:r w:rsidRPr="002F2F2C">
              <w:rPr>
                <w:rFonts w:cstheme="minorHAnsi"/>
                <w:sz w:val="18"/>
                <w:szCs w:val="18"/>
              </w:rPr>
              <w:t xml:space="preserve"> </w:t>
            </w:r>
            <w:r w:rsidRPr="002F2F2C">
              <w:rPr>
                <w:rFonts w:cstheme="minorHAnsi"/>
                <w:b/>
                <w:bCs/>
                <w:sz w:val="18"/>
                <w:szCs w:val="18"/>
              </w:rPr>
              <w:t>innovative</w:t>
            </w:r>
            <w:proofErr w:type="gramEnd"/>
            <w:r w:rsidRPr="002F2F2C">
              <w:rPr>
                <w:rFonts w:cstheme="minorHAnsi"/>
                <w:b/>
                <w:bCs/>
                <w:sz w:val="18"/>
                <w:szCs w:val="18"/>
              </w:rPr>
              <w:t xml:space="preserve"> climate finance</w:t>
            </w:r>
            <w:r w:rsidRPr="002F2F2C">
              <w:rPr>
                <w:rFonts w:cstheme="minorHAnsi"/>
                <w:sz w:val="18"/>
                <w:szCs w:val="18"/>
              </w:rPr>
              <w:t xml:space="preserve"> </w:t>
            </w:r>
            <w:r>
              <w:rPr>
                <w:rFonts w:cstheme="minorHAnsi"/>
                <w:sz w:val="18"/>
                <w:szCs w:val="18"/>
              </w:rPr>
              <w:t xml:space="preserve">/capital markets </w:t>
            </w:r>
            <w:r w:rsidRPr="002F2F2C">
              <w:rPr>
                <w:rFonts w:cstheme="minorHAnsi"/>
                <w:sz w:val="18"/>
                <w:szCs w:val="18"/>
              </w:rPr>
              <w:t>(green and blue bonds, SDG/ social and sustainability bonds) and identify green and investment entry points with a social development impact focus</w:t>
            </w:r>
          </w:p>
          <w:p w14:paraId="3F3D01AA" w14:textId="77777777" w:rsidR="00C23672" w:rsidRDefault="00C23672" w:rsidP="00C23672">
            <w:pPr>
              <w:jc w:val="both"/>
              <w:rPr>
                <w:rFonts w:cstheme="minorHAnsi"/>
                <w:sz w:val="18"/>
                <w:szCs w:val="18"/>
              </w:rPr>
            </w:pPr>
          </w:p>
        </w:tc>
        <w:tc>
          <w:tcPr>
            <w:tcW w:w="6030" w:type="dxa"/>
          </w:tcPr>
          <w:p w14:paraId="3B2321E4" w14:textId="72843F86" w:rsidR="00AD5417" w:rsidRPr="00BF4EFD" w:rsidRDefault="00AD5417" w:rsidP="00C23672">
            <w:pPr>
              <w:pStyle w:val="ListParagraph"/>
              <w:numPr>
                <w:ilvl w:val="0"/>
                <w:numId w:val="5"/>
              </w:numPr>
              <w:jc w:val="both"/>
              <w:rPr>
                <w:rFonts w:cstheme="minorHAnsi"/>
                <w:sz w:val="18"/>
                <w:szCs w:val="18"/>
                <w:highlight w:val="yellow"/>
              </w:rPr>
            </w:pPr>
            <w:r w:rsidRPr="00BF4EFD">
              <w:rPr>
                <w:rFonts w:cstheme="minorHAnsi"/>
                <w:sz w:val="18"/>
                <w:szCs w:val="18"/>
                <w:highlight w:val="yellow"/>
              </w:rPr>
              <w:t xml:space="preserve">Collaboration with </w:t>
            </w:r>
            <w:r w:rsidRPr="00345790">
              <w:rPr>
                <w:rFonts w:cstheme="minorHAnsi"/>
                <w:b/>
                <w:bCs/>
                <w:sz w:val="18"/>
                <w:szCs w:val="18"/>
                <w:highlight w:val="yellow"/>
              </w:rPr>
              <w:t>SDG finance Team</w:t>
            </w:r>
            <w:r w:rsidRPr="00BF4EFD">
              <w:rPr>
                <w:rFonts w:cstheme="minorHAnsi"/>
                <w:sz w:val="18"/>
                <w:szCs w:val="18"/>
                <w:highlight w:val="yellow"/>
              </w:rPr>
              <w:t xml:space="preserve"> and subject matter experts</w:t>
            </w:r>
            <w:r w:rsidR="00930F94">
              <w:rPr>
                <w:rFonts w:cstheme="minorHAnsi"/>
                <w:sz w:val="18"/>
                <w:szCs w:val="18"/>
                <w:highlight w:val="yellow"/>
              </w:rPr>
              <w:t xml:space="preserve"> (WOCAN)</w:t>
            </w:r>
            <w:r w:rsidRPr="00BF4EFD">
              <w:rPr>
                <w:rFonts w:cstheme="minorHAnsi"/>
                <w:sz w:val="18"/>
                <w:szCs w:val="18"/>
                <w:highlight w:val="yellow"/>
              </w:rPr>
              <w:t xml:space="preserve"> to identify entry points – mapping exercise</w:t>
            </w:r>
            <w:r w:rsidR="00930F94">
              <w:rPr>
                <w:rFonts w:cstheme="minorHAnsi"/>
                <w:sz w:val="18"/>
                <w:szCs w:val="18"/>
                <w:highlight w:val="yellow"/>
              </w:rPr>
              <w:t xml:space="preserve"> for gender integration in innovative climate finance</w:t>
            </w:r>
          </w:p>
          <w:p w14:paraId="72745269" w14:textId="77777777" w:rsidR="00AD5417" w:rsidRDefault="00AD5417" w:rsidP="00C23672">
            <w:pPr>
              <w:jc w:val="both"/>
              <w:rPr>
                <w:rFonts w:cstheme="minorHAnsi"/>
                <w:sz w:val="18"/>
                <w:szCs w:val="18"/>
              </w:rPr>
            </w:pPr>
          </w:p>
          <w:p w14:paraId="0D87B043" w14:textId="713BF219" w:rsidR="00AD5417" w:rsidRPr="006C3D56" w:rsidRDefault="00AD5417" w:rsidP="00AD5417">
            <w:pPr>
              <w:pStyle w:val="ListParagraph"/>
              <w:numPr>
                <w:ilvl w:val="0"/>
                <w:numId w:val="5"/>
              </w:numPr>
              <w:jc w:val="both"/>
              <w:rPr>
                <w:rFonts w:cstheme="minorHAnsi"/>
                <w:sz w:val="18"/>
                <w:szCs w:val="18"/>
                <w:highlight w:val="yellow"/>
              </w:rPr>
            </w:pPr>
            <w:r w:rsidRPr="006C3D56">
              <w:rPr>
                <w:rFonts w:cstheme="minorHAnsi"/>
                <w:b/>
                <w:bCs/>
                <w:sz w:val="18"/>
                <w:szCs w:val="18"/>
                <w:highlight w:val="yellow"/>
              </w:rPr>
              <w:t>Bangladesh</w:t>
            </w:r>
            <w:r w:rsidR="00316E91" w:rsidRPr="006C3D56">
              <w:rPr>
                <w:rFonts w:cstheme="minorHAnsi"/>
                <w:b/>
                <w:bCs/>
                <w:sz w:val="18"/>
                <w:szCs w:val="18"/>
                <w:highlight w:val="yellow"/>
              </w:rPr>
              <w:t xml:space="preserve"> and Indonesia</w:t>
            </w:r>
            <w:r w:rsidRPr="006C3D56">
              <w:rPr>
                <w:rFonts w:cstheme="minorHAnsi"/>
                <w:sz w:val="18"/>
                <w:szCs w:val="18"/>
                <w:highlight w:val="yellow"/>
              </w:rPr>
              <w:t>: study to explore the potential to enhance the green bond market (including gender and social impact considerations (research report</w:t>
            </w:r>
            <w:r w:rsidR="006C3D56" w:rsidRPr="006C3D56">
              <w:rPr>
                <w:rFonts w:cstheme="minorHAnsi"/>
                <w:sz w:val="18"/>
                <w:szCs w:val="18"/>
                <w:highlight w:val="yellow"/>
              </w:rPr>
              <w:t>), planned gender analysis of Green Sukuk</w:t>
            </w:r>
          </w:p>
          <w:p w14:paraId="2981A9C5" w14:textId="77777777" w:rsidR="00BF4EFD" w:rsidRPr="00BF4EFD" w:rsidRDefault="00BF4EFD" w:rsidP="00BF4EFD">
            <w:pPr>
              <w:pStyle w:val="ListParagraph"/>
              <w:rPr>
                <w:rFonts w:cstheme="minorHAnsi"/>
                <w:sz w:val="18"/>
                <w:szCs w:val="18"/>
              </w:rPr>
            </w:pPr>
          </w:p>
          <w:p w14:paraId="2275BF96" w14:textId="7A167CD3" w:rsidR="00BF4EFD" w:rsidRPr="00AD5417" w:rsidRDefault="00316E91" w:rsidP="00AD5417">
            <w:pPr>
              <w:pStyle w:val="ListParagraph"/>
              <w:numPr>
                <w:ilvl w:val="0"/>
                <w:numId w:val="5"/>
              </w:numPr>
              <w:jc w:val="both"/>
              <w:rPr>
                <w:rFonts w:cstheme="minorHAnsi"/>
                <w:sz w:val="18"/>
                <w:szCs w:val="18"/>
              </w:rPr>
            </w:pPr>
            <w:r w:rsidRPr="00316E91">
              <w:rPr>
                <w:rFonts w:cstheme="minorHAnsi"/>
                <w:b/>
                <w:bCs/>
                <w:sz w:val="18"/>
                <w:szCs w:val="18"/>
                <w:highlight w:val="yellow"/>
              </w:rPr>
              <w:t xml:space="preserve">Bangladesh- </w:t>
            </w:r>
            <w:r w:rsidR="00BF4EFD" w:rsidRPr="00316E91">
              <w:rPr>
                <w:rFonts w:cstheme="minorHAnsi"/>
                <w:sz w:val="18"/>
                <w:szCs w:val="18"/>
                <w:highlight w:val="yellow"/>
              </w:rPr>
              <w:t xml:space="preserve">Support to the </w:t>
            </w:r>
            <w:proofErr w:type="spellStart"/>
            <w:r w:rsidR="00BF4EFD" w:rsidRPr="00316E91">
              <w:rPr>
                <w:rFonts w:cstheme="minorHAnsi"/>
                <w:sz w:val="18"/>
                <w:szCs w:val="18"/>
                <w:highlight w:val="yellow"/>
              </w:rPr>
              <w:t>the</w:t>
            </w:r>
            <w:proofErr w:type="spellEnd"/>
            <w:r w:rsidR="00BF4EFD" w:rsidRPr="00316E91">
              <w:rPr>
                <w:rFonts w:cstheme="minorHAnsi"/>
                <w:sz w:val="18"/>
                <w:szCs w:val="18"/>
                <w:highlight w:val="yellow"/>
              </w:rPr>
              <w:t xml:space="preserve"> Public-Private Partnership Authority (PPPA) to </w:t>
            </w:r>
            <w:r w:rsidRPr="00316E91">
              <w:rPr>
                <w:rFonts w:cstheme="minorHAnsi"/>
                <w:sz w:val="18"/>
                <w:szCs w:val="18"/>
                <w:highlight w:val="yellow"/>
              </w:rPr>
              <w:t>conduct</w:t>
            </w:r>
            <w:r w:rsidR="00BF4EFD" w:rsidRPr="00316E91">
              <w:rPr>
                <w:rFonts w:cstheme="minorHAnsi"/>
                <w:sz w:val="18"/>
                <w:szCs w:val="18"/>
                <w:highlight w:val="yellow"/>
              </w:rPr>
              <w:t xml:space="preserve"> a gender and climate risk screening of their existing and pipeline PPP portfolio and enhance the institutional capacity of PPPA to provide advisory support to relevant ministries and investors for high quality </w:t>
            </w:r>
            <w:r w:rsidRPr="00316E91">
              <w:rPr>
                <w:rFonts w:cstheme="minorHAnsi"/>
                <w:sz w:val="18"/>
                <w:szCs w:val="18"/>
                <w:highlight w:val="yellow"/>
              </w:rPr>
              <w:t xml:space="preserve">inclusive </w:t>
            </w:r>
            <w:r w:rsidR="00BF4EFD" w:rsidRPr="00316E91">
              <w:rPr>
                <w:rFonts w:cstheme="minorHAnsi"/>
                <w:sz w:val="18"/>
                <w:szCs w:val="18"/>
                <w:highlight w:val="yellow"/>
              </w:rPr>
              <w:t>climate smart PPP projects</w:t>
            </w:r>
          </w:p>
        </w:tc>
        <w:tc>
          <w:tcPr>
            <w:tcW w:w="1890" w:type="dxa"/>
          </w:tcPr>
          <w:p w14:paraId="6F93E670" w14:textId="5BD96583" w:rsidR="00C23672" w:rsidRDefault="00345790" w:rsidP="00C23672">
            <w:pPr>
              <w:jc w:val="both"/>
              <w:rPr>
                <w:rFonts w:cstheme="minorHAnsi"/>
                <w:sz w:val="18"/>
                <w:szCs w:val="18"/>
              </w:rPr>
            </w:pPr>
            <w:r>
              <w:rPr>
                <w:rFonts w:cstheme="minorHAnsi"/>
                <w:sz w:val="18"/>
                <w:szCs w:val="18"/>
              </w:rPr>
              <w:t>SDG Finance / GCCF Team</w:t>
            </w:r>
            <w:r w:rsidR="00930F94">
              <w:rPr>
                <w:rFonts w:cstheme="minorHAnsi"/>
                <w:sz w:val="18"/>
                <w:szCs w:val="18"/>
              </w:rPr>
              <w:t xml:space="preserve"> / WOCAN</w:t>
            </w:r>
          </w:p>
          <w:p w14:paraId="475ED1FC" w14:textId="3E182F0D" w:rsidR="00345790" w:rsidRDefault="00345790" w:rsidP="00C23672">
            <w:pPr>
              <w:jc w:val="both"/>
              <w:rPr>
                <w:rFonts w:cstheme="minorHAnsi"/>
                <w:sz w:val="18"/>
                <w:szCs w:val="18"/>
              </w:rPr>
            </w:pPr>
          </w:p>
          <w:p w14:paraId="40D1E51B" w14:textId="77777777" w:rsidR="00930F94" w:rsidRDefault="00930F94" w:rsidP="00C23672">
            <w:pPr>
              <w:jc w:val="both"/>
              <w:rPr>
                <w:rFonts w:cstheme="minorHAnsi"/>
                <w:sz w:val="18"/>
                <w:szCs w:val="18"/>
              </w:rPr>
            </w:pPr>
          </w:p>
          <w:p w14:paraId="796EDF6B" w14:textId="26F488B6" w:rsidR="00345790" w:rsidRDefault="00345790" w:rsidP="00C23672">
            <w:pPr>
              <w:jc w:val="both"/>
              <w:rPr>
                <w:rFonts w:cstheme="minorHAnsi"/>
                <w:sz w:val="18"/>
                <w:szCs w:val="18"/>
              </w:rPr>
            </w:pPr>
            <w:r>
              <w:rPr>
                <w:rFonts w:cstheme="minorHAnsi"/>
                <w:sz w:val="18"/>
                <w:szCs w:val="18"/>
              </w:rPr>
              <w:t>CO</w:t>
            </w:r>
            <w:r w:rsidR="00AF2CB0">
              <w:rPr>
                <w:rFonts w:cstheme="minorHAnsi"/>
                <w:sz w:val="18"/>
                <w:szCs w:val="18"/>
              </w:rPr>
              <w:t>s</w:t>
            </w:r>
            <w:r>
              <w:rPr>
                <w:rFonts w:cstheme="minorHAnsi"/>
                <w:sz w:val="18"/>
                <w:szCs w:val="18"/>
              </w:rPr>
              <w:t xml:space="preserve"> / GCCF Team</w:t>
            </w:r>
          </w:p>
          <w:p w14:paraId="25BF94AD" w14:textId="41B76C44" w:rsidR="00345790" w:rsidRDefault="00345790" w:rsidP="00C23672">
            <w:pPr>
              <w:jc w:val="both"/>
              <w:rPr>
                <w:rFonts w:cstheme="minorHAnsi"/>
                <w:sz w:val="18"/>
                <w:szCs w:val="18"/>
              </w:rPr>
            </w:pPr>
          </w:p>
          <w:p w14:paraId="34C1481E" w14:textId="75F87173" w:rsidR="00345790" w:rsidRDefault="00345790" w:rsidP="00C23672">
            <w:pPr>
              <w:jc w:val="both"/>
              <w:rPr>
                <w:rFonts w:cstheme="minorHAnsi"/>
                <w:sz w:val="18"/>
                <w:szCs w:val="18"/>
              </w:rPr>
            </w:pPr>
          </w:p>
          <w:p w14:paraId="57253EB7" w14:textId="0E2D6318" w:rsidR="00345790" w:rsidRDefault="00345790" w:rsidP="00C23672">
            <w:pPr>
              <w:jc w:val="both"/>
              <w:rPr>
                <w:rFonts w:cstheme="minorHAnsi"/>
                <w:sz w:val="18"/>
                <w:szCs w:val="18"/>
              </w:rPr>
            </w:pPr>
            <w:r>
              <w:rPr>
                <w:rFonts w:cstheme="minorHAnsi"/>
                <w:sz w:val="18"/>
                <w:szCs w:val="18"/>
              </w:rPr>
              <w:t>CO</w:t>
            </w:r>
            <w:r w:rsidR="00AF2CB0">
              <w:rPr>
                <w:rFonts w:cstheme="minorHAnsi"/>
                <w:sz w:val="18"/>
                <w:szCs w:val="18"/>
              </w:rPr>
              <w:t>s</w:t>
            </w:r>
            <w:r>
              <w:rPr>
                <w:rFonts w:cstheme="minorHAnsi"/>
                <w:sz w:val="18"/>
                <w:szCs w:val="18"/>
              </w:rPr>
              <w:t xml:space="preserve"> / GCCF Team</w:t>
            </w:r>
          </w:p>
          <w:p w14:paraId="1A439564" w14:textId="1BAA904F" w:rsidR="00345790" w:rsidRDefault="00345790" w:rsidP="00C23672">
            <w:pPr>
              <w:jc w:val="both"/>
              <w:rPr>
                <w:rFonts w:cstheme="minorHAnsi"/>
                <w:sz w:val="18"/>
                <w:szCs w:val="18"/>
              </w:rPr>
            </w:pPr>
          </w:p>
        </w:tc>
        <w:tc>
          <w:tcPr>
            <w:tcW w:w="1710" w:type="dxa"/>
          </w:tcPr>
          <w:p w14:paraId="65D01E0D" w14:textId="77777777" w:rsidR="00C23672" w:rsidRDefault="00C23672" w:rsidP="00C23672">
            <w:pPr>
              <w:jc w:val="both"/>
              <w:rPr>
                <w:rFonts w:cstheme="minorHAnsi"/>
                <w:sz w:val="18"/>
                <w:szCs w:val="18"/>
              </w:rPr>
            </w:pPr>
          </w:p>
          <w:p w14:paraId="1FB0526D" w14:textId="5507622C" w:rsidR="00AD5417" w:rsidRDefault="00AD5417" w:rsidP="00C23672">
            <w:pPr>
              <w:jc w:val="both"/>
              <w:rPr>
                <w:rFonts w:cstheme="minorHAnsi"/>
                <w:sz w:val="18"/>
                <w:szCs w:val="18"/>
              </w:rPr>
            </w:pPr>
            <w:r>
              <w:rPr>
                <w:rFonts w:cstheme="minorHAnsi"/>
                <w:sz w:val="18"/>
                <w:szCs w:val="18"/>
              </w:rPr>
              <w:t>2022</w:t>
            </w:r>
          </w:p>
          <w:p w14:paraId="2ADB732A" w14:textId="77777777" w:rsidR="00AD5417" w:rsidRDefault="00AD5417" w:rsidP="00AD5417">
            <w:pPr>
              <w:jc w:val="both"/>
              <w:rPr>
                <w:rFonts w:cstheme="minorHAnsi"/>
                <w:sz w:val="18"/>
                <w:szCs w:val="18"/>
              </w:rPr>
            </w:pPr>
          </w:p>
          <w:p w14:paraId="278496B3" w14:textId="249608C7" w:rsidR="00AD5417" w:rsidRDefault="00AD5417" w:rsidP="00AD5417">
            <w:pPr>
              <w:jc w:val="both"/>
              <w:rPr>
                <w:rFonts w:cstheme="minorHAnsi"/>
                <w:sz w:val="18"/>
                <w:szCs w:val="18"/>
              </w:rPr>
            </w:pPr>
            <w:r>
              <w:rPr>
                <w:rFonts w:cstheme="minorHAnsi"/>
                <w:sz w:val="18"/>
                <w:szCs w:val="18"/>
              </w:rPr>
              <w:t>2022</w:t>
            </w:r>
          </w:p>
          <w:p w14:paraId="04DD18AD" w14:textId="77777777" w:rsidR="00AD5417" w:rsidRDefault="00AD5417" w:rsidP="00C23672">
            <w:pPr>
              <w:jc w:val="both"/>
              <w:rPr>
                <w:rFonts w:cstheme="minorHAnsi"/>
                <w:sz w:val="18"/>
                <w:szCs w:val="18"/>
              </w:rPr>
            </w:pPr>
          </w:p>
          <w:p w14:paraId="297500D9" w14:textId="77777777" w:rsidR="00AD5417" w:rsidRDefault="00AD5417" w:rsidP="00C23672">
            <w:pPr>
              <w:jc w:val="both"/>
              <w:rPr>
                <w:rFonts w:cstheme="minorHAnsi"/>
                <w:sz w:val="18"/>
                <w:szCs w:val="18"/>
              </w:rPr>
            </w:pPr>
          </w:p>
          <w:p w14:paraId="211D0491" w14:textId="77777777" w:rsidR="00930F94" w:rsidRDefault="00930F94" w:rsidP="00C23672">
            <w:pPr>
              <w:jc w:val="both"/>
              <w:rPr>
                <w:rFonts w:cstheme="minorHAnsi"/>
                <w:sz w:val="18"/>
                <w:szCs w:val="18"/>
              </w:rPr>
            </w:pPr>
          </w:p>
          <w:p w14:paraId="2DC6E423" w14:textId="7A972AF8" w:rsidR="00930F94" w:rsidRDefault="00930F94" w:rsidP="00C23672">
            <w:pPr>
              <w:jc w:val="both"/>
              <w:rPr>
                <w:rFonts w:cstheme="minorHAnsi"/>
                <w:sz w:val="18"/>
                <w:szCs w:val="18"/>
              </w:rPr>
            </w:pPr>
            <w:r>
              <w:rPr>
                <w:rFonts w:cstheme="minorHAnsi"/>
                <w:sz w:val="18"/>
                <w:szCs w:val="18"/>
              </w:rPr>
              <w:t>2022</w:t>
            </w:r>
          </w:p>
        </w:tc>
        <w:tc>
          <w:tcPr>
            <w:tcW w:w="1710" w:type="dxa"/>
          </w:tcPr>
          <w:p w14:paraId="24AFD94B" w14:textId="77777777" w:rsidR="00C23672" w:rsidRDefault="00C23672" w:rsidP="00C23672">
            <w:pPr>
              <w:jc w:val="both"/>
              <w:rPr>
                <w:rFonts w:cstheme="minorHAnsi"/>
                <w:sz w:val="18"/>
                <w:szCs w:val="18"/>
              </w:rPr>
            </w:pPr>
          </w:p>
          <w:p w14:paraId="0CA985E1" w14:textId="3D914CA1" w:rsidR="00AD5417" w:rsidRDefault="00AD5417" w:rsidP="00C23672">
            <w:pPr>
              <w:jc w:val="both"/>
              <w:rPr>
                <w:rFonts w:cstheme="minorHAnsi"/>
                <w:sz w:val="18"/>
                <w:szCs w:val="18"/>
              </w:rPr>
            </w:pPr>
            <w:r>
              <w:rPr>
                <w:rFonts w:cstheme="minorHAnsi"/>
                <w:sz w:val="18"/>
                <w:szCs w:val="18"/>
              </w:rPr>
              <w:t>planned</w:t>
            </w:r>
          </w:p>
          <w:p w14:paraId="343DA336" w14:textId="77777777" w:rsidR="00AD5417" w:rsidRDefault="00AD5417" w:rsidP="00C23672">
            <w:pPr>
              <w:jc w:val="both"/>
              <w:rPr>
                <w:rFonts w:cstheme="minorHAnsi"/>
                <w:sz w:val="18"/>
                <w:szCs w:val="18"/>
              </w:rPr>
            </w:pPr>
          </w:p>
          <w:p w14:paraId="1DDB0165" w14:textId="77777777" w:rsidR="00AD5417" w:rsidRDefault="00AD5417" w:rsidP="00C23672">
            <w:pPr>
              <w:jc w:val="both"/>
              <w:rPr>
                <w:rFonts w:cstheme="minorHAnsi"/>
                <w:sz w:val="18"/>
                <w:szCs w:val="18"/>
              </w:rPr>
            </w:pPr>
            <w:r>
              <w:rPr>
                <w:rFonts w:cstheme="minorHAnsi"/>
                <w:sz w:val="18"/>
                <w:szCs w:val="18"/>
              </w:rPr>
              <w:t>planned</w:t>
            </w:r>
          </w:p>
          <w:p w14:paraId="787649D4" w14:textId="77777777" w:rsidR="00930F94" w:rsidRDefault="00930F94" w:rsidP="00C23672">
            <w:pPr>
              <w:jc w:val="both"/>
              <w:rPr>
                <w:rFonts w:cstheme="minorHAnsi"/>
                <w:sz w:val="18"/>
                <w:szCs w:val="18"/>
              </w:rPr>
            </w:pPr>
          </w:p>
          <w:p w14:paraId="7F835647" w14:textId="77777777" w:rsidR="00930F94" w:rsidRDefault="00930F94" w:rsidP="00C23672">
            <w:pPr>
              <w:jc w:val="both"/>
              <w:rPr>
                <w:rFonts w:cstheme="minorHAnsi"/>
                <w:sz w:val="18"/>
                <w:szCs w:val="18"/>
              </w:rPr>
            </w:pPr>
          </w:p>
          <w:p w14:paraId="31AF1B5F" w14:textId="77777777" w:rsidR="00930F94" w:rsidRDefault="00930F94" w:rsidP="00C23672">
            <w:pPr>
              <w:jc w:val="both"/>
              <w:rPr>
                <w:rFonts w:cstheme="minorHAnsi"/>
                <w:sz w:val="18"/>
                <w:szCs w:val="18"/>
              </w:rPr>
            </w:pPr>
          </w:p>
          <w:p w14:paraId="422ADF24" w14:textId="0A85A0A9" w:rsidR="00930F94" w:rsidRDefault="00930F94" w:rsidP="00C23672">
            <w:pPr>
              <w:jc w:val="both"/>
              <w:rPr>
                <w:rFonts w:cstheme="minorHAnsi"/>
                <w:sz w:val="18"/>
                <w:szCs w:val="18"/>
              </w:rPr>
            </w:pPr>
            <w:r>
              <w:rPr>
                <w:rFonts w:cstheme="minorHAnsi"/>
                <w:sz w:val="18"/>
                <w:szCs w:val="18"/>
              </w:rPr>
              <w:t>planned</w:t>
            </w:r>
          </w:p>
        </w:tc>
      </w:tr>
      <w:tr w:rsidR="00C23672" w14:paraId="47C52987" w14:textId="77777777" w:rsidTr="00052D92">
        <w:tc>
          <w:tcPr>
            <w:tcW w:w="3055" w:type="dxa"/>
          </w:tcPr>
          <w:p w14:paraId="302B39EA" w14:textId="5AA596CA" w:rsidR="00C23672" w:rsidRPr="002F2F2C" w:rsidRDefault="00C23672" w:rsidP="00C23672">
            <w:pPr>
              <w:ind w:left="360"/>
              <w:jc w:val="both"/>
              <w:rPr>
                <w:rFonts w:cstheme="minorHAnsi"/>
                <w:sz w:val="18"/>
                <w:szCs w:val="18"/>
              </w:rPr>
            </w:pPr>
            <w:r>
              <w:rPr>
                <w:rFonts w:cstheme="minorHAnsi"/>
                <w:sz w:val="18"/>
                <w:szCs w:val="18"/>
              </w:rPr>
              <w:t>Build</w:t>
            </w:r>
            <w:r w:rsidRPr="002F2F2C">
              <w:rPr>
                <w:rFonts w:cstheme="minorHAnsi"/>
                <w:sz w:val="18"/>
                <w:szCs w:val="18"/>
              </w:rPr>
              <w:t xml:space="preserve"> capacities of </w:t>
            </w:r>
            <w:r w:rsidRPr="002F2F2C">
              <w:rPr>
                <w:rFonts w:cstheme="minorHAnsi"/>
                <w:b/>
                <w:bCs/>
                <w:sz w:val="18"/>
                <w:szCs w:val="18"/>
              </w:rPr>
              <w:t>CSOs</w:t>
            </w:r>
            <w:r w:rsidRPr="002F2F2C">
              <w:rPr>
                <w:rFonts w:cstheme="minorHAnsi"/>
                <w:sz w:val="18"/>
                <w:szCs w:val="18"/>
              </w:rPr>
              <w:t xml:space="preserve"> representing women and other target groups to engage effectively in participatory inclusive and accountable </w:t>
            </w:r>
            <w:r>
              <w:rPr>
                <w:rFonts w:cstheme="minorHAnsi"/>
                <w:sz w:val="18"/>
                <w:szCs w:val="18"/>
              </w:rPr>
              <w:t xml:space="preserve">CC finance </w:t>
            </w:r>
            <w:r w:rsidRPr="002F2F2C">
              <w:rPr>
                <w:rFonts w:cstheme="minorHAnsi"/>
                <w:sz w:val="18"/>
                <w:szCs w:val="18"/>
              </w:rPr>
              <w:t>frameworks developed with support from output 1</w:t>
            </w:r>
          </w:p>
          <w:p w14:paraId="05598480" w14:textId="57E31AAC" w:rsidR="00C23672" w:rsidRPr="002F2F2C" w:rsidRDefault="00C23672" w:rsidP="00C23672">
            <w:pPr>
              <w:shd w:val="clear" w:color="auto" w:fill="FFFFFF"/>
              <w:spacing w:before="240"/>
              <w:ind w:left="360"/>
              <w:jc w:val="both"/>
              <w:rPr>
                <w:rFonts w:cstheme="minorHAnsi"/>
                <w:sz w:val="18"/>
                <w:szCs w:val="18"/>
              </w:rPr>
            </w:pPr>
            <w:r>
              <w:rPr>
                <w:rFonts w:cstheme="minorHAnsi"/>
                <w:sz w:val="18"/>
                <w:szCs w:val="18"/>
              </w:rPr>
              <w:t>B</w:t>
            </w:r>
            <w:r w:rsidRPr="002F2F2C">
              <w:rPr>
                <w:rFonts w:cstheme="minorHAnsi"/>
                <w:sz w:val="18"/>
                <w:szCs w:val="18"/>
              </w:rPr>
              <w:t xml:space="preserve">uild the capacity of key accountability actors such as </w:t>
            </w:r>
            <w:r w:rsidRPr="002F2F2C">
              <w:rPr>
                <w:rFonts w:cstheme="minorHAnsi"/>
                <w:b/>
                <w:bCs/>
                <w:sz w:val="18"/>
                <w:szCs w:val="18"/>
              </w:rPr>
              <w:t>National Human Rights Institutions (NHRIs) (where available), State Audit Institutions (SAIs), Parliaments and media</w:t>
            </w:r>
            <w:r w:rsidRPr="002F2F2C">
              <w:rPr>
                <w:rFonts w:cstheme="minorHAnsi"/>
                <w:sz w:val="18"/>
                <w:szCs w:val="18"/>
              </w:rPr>
              <w:t xml:space="preserve"> to hold national and subnational governments to account for the responsiveness of climate change investments to the needs of women and other groups, and strengthen the effectiveness of cooperation between relevant CSOs, SAIs, NHRIs and Parliaments.</w:t>
            </w:r>
          </w:p>
          <w:p w14:paraId="0F3367A2" w14:textId="77777777" w:rsidR="00C23672" w:rsidRDefault="00C23672" w:rsidP="00C23672">
            <w:pPr>
              <w:jc w:val="both"/>
              <w:rPr>
                <w:rFonts w:cstheme="minorHAnsi"/>
                <w:sz w:val="18"/>
                <w:szCs w:val="18"/>
              </w:rPr>
            </w:pPr>
          </w:p>
        </w:tc>
        <w:tc>
          <w:tcPr>
            <w:tcW w:w="6030" w:type="dxa"/>
          </w:tcPr>
          <w:p w14:paraId="595B9DA9" w14:textId="1D040A88" w:rsidR="00C23672" w:rsidRPr="00BF4EFD" w:rsidRDefault="004C773D" w:rsidP="00C23672">
            <w:pPr>
              <w:jc w:val="both"/>
              <w:rPr>
                <w:rFonts w:cstheme="minorHAnsi"/>
                <w:sz w:val="18"/>
                <w:szCs w:val="18"/>
                <w:highlight w:val="yellow"/>
              </w:rPr>
            </w:pPr>
            <w:r w:rsidRPr="00BF4EFD">
              <w:rPr>
                <w:rFonts w:cstheme="minorHAnsi"/>
                <w:sz w:val="18"/>
                <w:szCs w:val="18"/>
                <w:highlight w:val="yellow"/>
              </w:rPr>
              <w:t xml:space="preserve">Low-value </w:t>
            </w:r>
            <w:proofErr w:type="gramStart"/>
            <w:r w:rsidRPr="00BF4EFD">
              <w:rPr>
                <w:rFonts w:cstheme="minorHAnsi"/>
                <w:sz w:val="18"/>
                <w:szCs w:val="18"/>
                <w:highlight w:val="yellow"/>
              </w:rPr>
              <w:t>grants :</w:t>
            </w:r>
            <w:proofErr w:type="gramEnd"/>
            <w:r w:rsidRPr="00BF4EFD">
              <w:rPr>
                <w:rFonts w:cstheme="minorHAnsi"/>
                <w:sz w:val="18"/>
                <w:szCs w:val="18"/>
                <w:highlight w:val="yellow"/>
              </w:rPr>
              <w:t xml:space="preserve"> 3 CSOs have increased knowledge and skills to provide feedback on the climate budget process including the voicing of women’s perspective and needs</w:t>
            </w:r>
          </w:p>
          <w:p w14:paraId="66D4E119" w14:textId="61AB86F7" w:rsidR="004C773D" w:rsidRPr="00BF4EFD" w:rsidRDefault="004C773D" w:rsidP="004C773D">
            <w:pPr>
              <w:pStyle w:val="ListParagraph"/>
              <w:numPr>
                <w:ilvl w:val="0"/>
                <w:numId w:val="4"/>
              </w:numPr>
              <w:jc w:val="both"/>
              <w:rPr>
                <w:rFonts w:cstheme="minorHAnsi"/>
                <w:sz w:val="18"/>
                <w:szCs w:val="18"/>
                <w:highlight w:val="yellow"/>
              </w:rPr>
            </w:pPr>
            <w:r w:rsidRPr="00BF4EFD">
              <w:rPr>
                <w:rFonts w:cstheme="minorHAnsi"/>
                <w:b/>
                <w:bCs/>
                <w:sz w:val="18"/>
                <w:szCs w:val="18"/>
                <w:highlight w:val="yellow"/>
              </w:rPr>
              <w:t xml:space="preserve">Indonesia </w:t>
            </w:r>
            <w:proofErr w:type="gramStart"/>
            <w:r w:rsidRPr="00BF4EFD">
              <w:rPr>
                <w:rFonts w:cstheme="minorHAnsi"/>
                <w:sz w:val="18"/>
                <w:szCs w:val="18"/>
                <w:highlight w:val="yellow"/>
              </w:rPr>
              <w:t>( YAPEKA</w:t>
            </w:r>
            <w:proofErr w:type="gramEnd"/>
            <w:r w:rsidRPr="00BF4EFD">
              <w:rPr>
                <w:rFonts w:cstheme="minorHAnsi"/>
                <w:sz w:val="18"/>
                <w:szCs w:val="18"/>
                <w:highlight w:val="yellow"/>
              </w:rPr>
              <w:t xml:space="preserve"> , KONSEPSI)</w:t>
            </w:r>
          </w:p>
          <w:p w14:paraId="0C659C82" w14:textId="674264AA" w:rsidR="004C773D" w:rsidRPr="00BF4EFD" w:rsidRDefault="004C773D" w:rsidP="004C773D">
            <w:pPr>
              <w:pStyle w:val="ListParagraph"/>
              <w:numPr>
                <w:ilvl w:val="0"/>
                <w:numId w:val="4"/>
              </w:numPr>
              <w:jc w:val="both"/>
              <w:rPr>
                <w:rFonts w:cstheme="minorHAnsi"/>
                <w:sz w:val="18"/>
                <w:szCs w:val="18"/>
                <w:highlight w:val="yellow"/>
              </w:rPr>
            </w:pPr>
            <w:r w:rsidRPr="00BF4EFD">
              <w:rPr>
                <w:rFonts w:cstheme="minorHAnsi"/>
                <w:b/>
                <w:bCs/>
                <w:sz w:val="18"/>
                <w:szCs w:val="18"/>
                <w:highlight w:val="yellow"/>
              </w:rPr>
              <w:t>Cambodia</w:t>
            </w:r>
            <w:r w:rsidRPr="00BF4EFD">
              <w:rPr>
                <w:rFonts w:cstheme="minorHAnsi"/>
                <w:sz w:val="18"/>
                <w:szCs w:val="18"/>
                <w:highlight w:val="yellow"/>
              </w:rPr>
              <w:t xml:space="preserve"> (MY VILLAGE) </w:t>
            </w:r>
          </w:p>
          <w:p w14:paraId="791CC1F8" w14:textId="77777777" w:rsidR="00AD5417" w:rsidRPr="004C773D" w:rsidRDefault="00AD5417" w:rsidP="00AD5417">
            <w:pPr>
              <w:pStyle w:val="ListParagraph"/>
              <w:jc w:val="both"/>
              <w:rPr>
                <w:rFonts w:cstheme="minorHAnsi"/>
                <w:sz w:val="18"/>
                <w:szCs w:val="18"/>
              </w:rPr>
            </w:pPr>
          </w:p>
          <w:p w14:paraId="15CC1BAE" w14:textId="01F39348" w:rsidR="004C773D" w:rsidRPr="00AD5417" w:rsidRDefault="00BF4EFD" w:rsidP="00C23672">
            <w:pPr>
              <w:pStyle w:val="ListParagraph"/>
              <w:numPr>
                <w:ilvl w:val="0"/>
                <w:numId w:val="4"/>
              </w:numPr>
              <w:jc w:val="both"/>
              <w:rPr>
                <w:rFonts w:cstheme="minorHAnsi"/>
                <w:sz w:val="18"/>
                <w:szCs w:val="18"/>
              </w:rPr>
            </w:pPr>
            <w:r w:rsidRPr="00BF4EFD">
              <w:rPr>
                <w:rFonts w:cstheme="minorHAnsi"/>
                <w:b/>
                <w:bCs/>
                <w:sz w:val="18"/>
                <w:szCs w:val="18"/>
              </w:rPr>
              <w:t>Cambodia</w:t>
            </w:r>
            <w:r>
              <w:rPr>
                <w:rFonts w:cstheme="minorHAnsi"/>
                <w:sz w:val="18"/>
                <w:szCs w:val="18"/>
              </w:rPr>
              <w:t xml:space="preserve">: </w:t>
            </w:r>
            <w:r w:rsidR="00AD5417" w:rsidRPr="00AD5417">
              <w:rPr>
                <w:rFonts w:cstheme="minorHAnsi"/>
                <w:sz w:val="18"/>
                <w:szCs w:val="18"/>
              </w:rPr>
              <w:t xml:space="preserve">NGO Forum </w:t>
            </w:r>
            <w:r>
              <w:rPr>
                <w:rFonts w:cstheme="minorHAnsi"/>
                <w:sz w:val="18"/>
                <w:szCs w:val="18"/>
              </w:rPr>
              <w:t>organized</w:t>
            </w:r>
            <w:r w:rsidR="00AD5417" w:rsidRPr="00AD5417">
              <w:rPr>
                <w:rFonts w:cstheme="minorHAnsi"/>
                <w:sz w:val="18"/>
                <w:szCs w:val="18"/>
              </w:rPr>
              <w:t xml:space="preserve"> on the Cambodia Climate Change Citizen’s Budget</w:t>
            </w:r>
          </w:p>
          <w:p w14:paraId="46B28BFE" w14:textId="77777777" w:rsidR="00AD5417" w:rsidRDefault="00AD5417" w:rsidP="00C23672">
            <w:pPr>
              <w:jc w:val="both"/>
              <w:rPr>
                <w:rFonts w:cstheme="minorHAnsi"/>
                <w:sz w:val="18"/>
                <w:szCs w:val="18"/>
              </w:rPr>
            </w:pPr>
          </w:p>
          <w:p w14:paraId="2F71C8D7" w14:textId="524A08A1" w:rsidR="004C773D" w:rsidRDefault="00BF4EFD" w:rsidP="006766F8">
            <w:pPr>
              <w:pStyle w:val="ListParagraph"/>
              <w:numPr>
                <w:ilvl w:val="0"/>
                <w:numId w:val="4"/>
              </w:numPr>
              <w:jc w:val="both"/>
              <w:rPr>
                <w:rFonts w:cstheme="minorHAnsi"/>
                <w:sz w:val="18"/>
                <w:szCs w:val="18"/>
              </w:rPr>
            </w:pPr>
            <w:r w:rsidRPr="00BF4EFD">
              <w:rPr>
                <w:rFonts w:cstheme="minorHAnsi"/>
                <w:b/>
                <w:bCs/>
                <w:sz w:val="18"/>
                <w:szCs w:val="18"/>
              </w:rPr>
              <w:t>Pacific</w:t>
            </w:r>
            <w:r>
              <w:rPr>
                <w:rFonts w:cstheme="minorHAnsi"/>
                <w:sz w:val="18"/>
                <w:szCs w:val="18"/>
              </w:rPr>
              <w:t xml:space="preserve">: </w:t>
            </w:r>
            <w:r w:rsidR="006766F8">
              <w:rPr>
                <w:rFonts w:cstheme="minorHAnsi"/>
                <w:sz w:val="18"/>
                <w:szCs w:val="18"/>
              </w:rPr>
              <w:t>T</w:t>
            </w:r>
            <w:r w:rsidR="006766F8" w:rsidRPr="006766F8">
              <w:rPr>
                <w:rFonts w:cstheme="minorHAnsi"/>
                <w:sz w:val="18"/>
                <w:szCs w:val="18"/>
              </w:rPr>
              <w:t xml:space="preserve">raining and briefings on climate change, gender and social inclusion and risk informed development with both the Tongan and Fijian </w:t>
            </w:r>
            <w:r w:rsidR="006766F8">
              <w:rPr>
                <w:rFonts w:cstheme="minorHAnsi"/>
                <w:sz w:val="18"/>
                <w:szCs w:val="18"/>
              </w:rPr>
              <w:t>P</w:t>
            </w:r>
            <w:r w:rsidR="006766F8" w:rsidRPr="006766F8">
              <w:rPr>
                <w:rFonts w:cstheme="minorHAnsi"/>
                <w:sz w:val="18"/>
                <w:szCs w:val="18"/>
              </w:rPr>
              <w:t>arliaments</w:t>
            </w:r>
          </w:p>
          <w:p w14:paraId="22D46BA5" w14:textId="77777777" w:rsidR="00AD5417" w:rsidRPr="00AD5417" w:rsidRDefault="00AD5417" w:rsidP="00AD5417">
            <w:pPr>
              <w:pStyle w:val="ListParagraph"/>
              <w:rPr>
                <w:rFonts w:cstheme="minorHAnsi"/>
                <w:sz w:val="18"/>
                <w:szCs w:val="18"/>
              </w:rPr>
            </w:pPr>
          </w:p>
          <w:p w14:paraId="421B63C1" w14:textId="249C57CD" w:rsidR="004C773D" w:rsidRDefault="00BF4EFD" w:rsidP="00AD5417">
            <w:pPr>
              <w:pStyle w:val="ListParagraph"/>
              <w:numPr>
                <w:ilvl w:val="0"/>
                <w:numId w:val="4"/>
              </w:numPr>
              <w:jc w:val="both"/>
              <w:rPr>
                <w:rFonts w:cstheme="minorHAnsi"/>
                <w:sz w:val="18"/>
                <w:szCs w:val="18"/>
              </w:rPr>
            </w:pPr>
            <w:r w:rsidRPr="00BF4EFD">
              <w:rPr>
                <w:rFonts w:cstheme="minorHAnsi"/>
                <w:b/>
                <w:bCs/>
                <w:sz w:val="18"/>
                <w:szCs w:val="18"/>
                <w:highlight w:val="yellow"/>
              </w:rPr>
              <w:t>Bangladesh</w:t>
            </w:r>
            <w:r w:rsidRPr="00BF4EFD">
              <w:rPr>
                <w:rFonts w:cstheme="minorHAnsi"/>
                <w:sz w:val="18"/>
                <w:szCs w:val="18"/>
                <w:highlight w:val="yellow"/>
              </w:rPr>
              <w:t xml:space="preserve">: </w:t>
            </w:r>
            <w:r w:rsidR="004D5901" w:rsidRPr="00BF4EFD">
              <w:rPr>
                <w:rFonts w:cstheme="minorHAnsi"/>
                <w:sz w:val="18"/>
                <w:szCs w:val="18"/>
                <w:highlight w:val="yellow"/>
              </w:rPr>
              <w:t xml:space="preserve">Dissemination of Handbook on Climate Change for Parliamentarians – </w:t>
            </w:r>
            <w:r w:rsidRPr="00BF4EFD">
              <w:rPr>
                <w:rFonts w:cstheme="minorHAnsi"/>
                <w:sz w:val="18"/>
                <w:szCs w:val="18"/>
                <w:highlight w:val="yellow"/>
              </w:rPr>
              <w:t xml:space="preserve">training </w:t>
            </w:r>
            <w:r w:rsidR="004D5901" w:rsidRPr="00BF4EFD">
              <w:rPr>
                <w:rFonts w:cstheme="minorHAnsi"/>
                <w:sz w:val="18"/>
                <w:szCs w:val="18"/>
                <w:highlight w:val="yellow"/>
              </w:rPr>
              <w:t>workshops organized, including with women’s groups and media</w:t>
            </w:r>
          </w:p>
        </w:tc>
        <w:tc>
          <w:tcPr>
            <w:tcW w:w="1890" w:type="dxa"/>
          </w:tcPr>
          <w:p w14:paraId="20405AA0" w14:textId="7E3F534D" w:rsidR="00C23672" w:rsidRDefault="00345790" w:rsidP="00C23672">
            <w:pPr>
              <w:jc w:val="both"/>
              <w:rPr>
                <w:rFonts w:cstheme="minorHAnsi"/>
                <w:sz w:val="18"/>
                <w:szCs w:val="18"/>
              </w:rPr>
            </w:pPr>
            <w:r>
              <w:rPr>
                <w:rFonts w:cstheme="minorHAnsi"/>
                <w:sz w:val="18"/>
                <w:szCs w:val="18"/>
              </w:rPr>
              <w:t>CO</w:t>
            </w:r>
            <w:r w:rsidR="00AF2CB0">
              <w:rPr>
                <w:rFonts w:cstheme="minorHAnsi"/>
                <w:sz w:val="18"/>
                <w:szCs w:val="18"/>
              </w:rPr>
              <w:t>s</w:t>
            </w:r>
            <w:r>
              <w:rPr>
                <w:rFonts w:cstheme="minorHAnsi"/>
                <w:sz w:val="18"/>
                <w:szCs w:val="18"/>
              </w:rPr>
              <w:t>/ GCCF Team</w:t>
            </w:r>
          </w:p>
          <w:p w14:paraId="66F787C4" w14:textId="77777777" w:rsidR="00345790" w:rsidRDefault="00345790" w:rsidP="00C23672">
            <w:pPr>
              <w:jc w:val="both"/>
              <w:rPr>
                <w:rFonts w:cstheme="minorHAnsi"/>
                <w:sz w:val="18"/>
                <w:szCs w:val="18"/>
              </w:rPr>
            </w:pPr>
          </w:p>
          <w:p w14:paraId="11E9FD1D" w14:textId="77777777" w:rsidR="00345790" w:rsidRDefault="00345790" w:rsidP="00C23672">
            <w:pPr>
              <w:jc w:val="both"/>
              <w:rPr>
                <w:rFonts w:cstheme="minorHAnsi"/>
                <w:sz w:val="18"/>
                <w:szCs w:val="18"/>
              </w:rPr>
            </w:pPr>
          </w:p>
          <w:p w14:paraId="0D58F0D0" w14:textId="77777777" w:rsidR="00345790" w:rsidRDefault="00345790" w:rsidP="00C23672">
            <w:pPr>
              <w:jc w:val="both"/>
              <w:rPr>
                <w:rFonts w:cstheme="minorHAnsi"/>
                <w:sz w:val="18"/>
                <w:szCs w:val="18"/>
              </w:rPr>
            </w:pPr>
          </w:p>
          <w:p w14:paraId="347B1D82" w14:textId="5C34FE8F" w:rsidR="00345790" w:rsidRDefault="00345790" w:rsidP="00C23672">
            <w:pPr>
              <w:jc w:val="both"/>
              <w:rPr>
                <w:rFonts w:cstheme="minorHAnsi"/>
                <w:sz w:val="18"/>
                <w:szCs w:val="18"/>
              </w:rPr>
            </w:pPr>
            <w:r>
              <w:rPr>
                <w:rFonts w:cstheme="minorHAnsi"/>
                <w:sz w:val="18"/>
                <w:szCs w:val="18"/>
              </w:rPr>
              <w:t>CO</w:t>
            </w:r>
          </w:p>
          <w:p w14:paraId="7816A144" w14:textId="1735AE6F" w:rsidR="00345790" w:rsidRDefault="00345790" w:rsidP="00C23672">
            <w:pPr>
              <w:jc w:val="both"/>
              <w:rPr>
                <w:rFonts w:cstheme="minorHAnsi"/>
                <w:sz w:val="18"/>
                <w:szCs w:val="18"/>
              </w:rPr>
            </w:pPr>
          </w:p>
          <w:p w14:paraId="01718E34" w14:textId="7C690501" w:rsidR="00345790" w:rsidRDefault="00345790" w:rsidP="00C23672">
            <w:pPr>
              <w:jc w:val="both"/>
              <w:rPr>
                <w:rFonts w:cstheme="minorHAnsi"/>
                <w:sz w:val="18"/>
                <w:szCs w:val="18"/>
              </w:rPr>
            </w:pPr>
          </w:p>
          <w:p w14:paraId="63F1E655" w14:textId="79E567D8" w:rsidR="00345790" w:rsidRDefault="00345790" w:rsidP="00C23672">
            <w:pPr>
              <w:jc w:val="both"/>
              <w:rPr>
                <w:rFonts w:cstheme="minorHAnsi"/>
                <w:sz w:val="18"/>
                <w:szCs w:val="18"/>
              </w:rPr>
            </w:pPr>
            <w:r>
              <w:rPr>
                <w:rFonts w:cstheme="minorHAnsi"/>
                <w:sz w:val="18"/>
                <w:szCs w:val="18"/>
              </w:rPr>
              <w:t>CO</w:t>
            </w:r>
          </w:p>
          <w:p w14:paraId="70CDD3B5" w14:textId="233FCBE7" w:rsidR="00345790" w:rsidRDefault="00345790" w:rsidP="00C23672">
            <w:pPr>
              <w:jc w:val="both"/>
              <w:rPr>
                <w:rFonts w:cstheme="minorHAnsi"/>
                <w:sz w:val="18"/>
                <w:szCs w:val="18"/>
              </w:rPr>
            </w:pPr>
          </w:p>
          <w:p w14:paraId="617E2E37" w14:textId="42C8FE59" w:rsidR="00345790" w:rsidRDefault="00345790" w:rsidP="00C23672">
            <w:pPr>
              <w:jc w:val="both"/>
              <w:rPr>
                <w:rFonts w:cstheme="minorHAnsi"/>
                <w:sz w:val="18"/>
                <w:szCs w:val="18"/>
              </w:rPr>
            </w:pPr>
            <w:r>
              <w:rPr>
                <w:rFonts w:cstheme="minorHAnsi"/>
                <w:sz w:val="18"/>
                <w:szCs w:val="18"/>
              </w:rPr>
              <w:t>CO/ GCCF Team</w:t>
            </w:r>
          </w:p>
          <w:p w14:paraId="19BD9DA9" w14:textId="77777777" w:rsidR="00345790" w:rsidRDefault="00345790" w:rsidP="00C23672">
            <w:pPr>
              <w:jc w:val="both"/>
              <w:rPr>
                <w:rFonts w:cstheme="minorHAnsi"/>
                <w:sz w:val="18"/>
                <w:szCs w:val="18"/>
              </w:rPr>
            </w:pPr>
          </w:p>
          <w:p w14:paraId="2FCEBBE8" w14:textId="281B2585" w:rsidR="00345790" w:rsidRDefault="00345790" w:rsidP="00C23672">
            <w:pPr>
              <w:jc w:val="both"/>
              <w:rPr>
                <w:rFonts w:cstheme="minorHAnsi"/>
                <w:sz w:val="18"/>
                <w:szCs w:val="18"/>
              </w:rPr>
            </w:pPr>
          </w:p>
        </w:tc>
        <w:tc>
          <w:tcPr>
            <w:tcW w:w="1710" w:type="dxa"/>
          </w:tcPr>
          <w:p w14:paraId="28441764" w14:textId="331BD775" w:rsidR="00C23672" w:rsidRDefault="00FE02B3" w:rsidP="00C23672">
            <w:pPr>
              <w:jc w:val="both"/>
              <w:rPr>
                <w:rFonts w:cstheme="minorHAnsi"/>
                <w:sz w:val="18"/>
                <w:szCs w:val="18"/>
              </w:rPr>
            </w:pPr>
            <w:r>
              <w:rPr>
                <w:rFonts w:cstheme="minorHAnsi"/>
                <w:sz w:val="18"/>
                <w:szCs w:val="18"/>
              </w:rPr>
              <w:t>2022</w:t>
            </w:r>
          </w:p>
          <w:p w14:paraId="20231EC8" w14:textId="77777777" w:rsidR="00FE02B3" w:rsidRDefault="00FE02B3" w:rsidP="00C23672">
            <w:pPr>
              <w:jc w:val="both"/>
              <w:rPr>
                <w:rFonts w:cstheme="minorHAnsi"/>
                <w:sz w:val="18"/>
                <w:szCs w:val="18"/>
              </w:rPr>
            </w:pPr>
          </w:p>
          <w:p w14:paraId="59EFB2BB" w14:textId="77777777" w:rsidR="00FE02B3" w:rsidRDefault="00FE02B3" w:rsidP="00C23672">
            <w:pPr>
              <w:jc w:val="both"/>
              <w:rPr>
                <w:rFonts w:cstheme="minorHAnsi"/>
                <w:sz w:val="18"/>
                <w:szCs w:val="18"/>
              </w:rPr>
            </w:pPr>
          </w:p>
          <w:p w14:paraId="1D83039B" w14:textId="77777777" w:rsidR="00FE02B3" w:rsidRDefault="00FE02B3" w:rsidP="00C23672">
            <w:pPr>
              <w:jc w:val="both"/>
              <w:rPr>
                <w:rFonts w:cstheme="minorHAnsi"/>
                <w:sz w:val="18"/>
                <w:szCs w:val="18"/>
              </w:rPr>
            </w:pPr>
          </w:p>
          <w:p w14:paraId="61D30015" w14:textId="77777777" w:rsidR="00FE02B3" w:rsidRDefault="00FE02B3" w:rsidP="00C23672">
            <w:pPr>
              <w:jc w:val="both"/>
              <w:rPr>
                <w:rFonts w:cstheme="minorHAnsi"/>
                <w:sz w:val="18"/>
                <w:szCs w:val="18"/>
              </w:rPr>
            </w:pPr>
            <w:r>
              <w:rPr>
                <w:rFonts w:cstheme="minorHAnsi"/>
                <w:sz w:val="18"/>
                <w:szCs w:val="18"/>
              </w:rPr>
              <w:t>202</w:t>
            </w:r>
            <w:r w:rsidR="006766F8">
              <w:rPr>
                <w:rFonts w:cstheme="minorHAnsi"/>
                <w:sz w:val="18"/>
                <w:szCs w:val="18"/>
              </w:rPr>
              <w:t>1</w:t>
            </w:r>
          </w:p>
          <w:p w14:paraId="6A3ED90B" w14:textId="77777777" w:rsidR="00AD5417" w:rsidRDefault="00AD5417" w:rsidP="00C23672">
            <w:pPr>
              <w:jc w:val="both"/>
              <w:rPr>
                <w:rFonts w:cstheme="minorHAnsi"/>
                <w:sz w:val="18"/>
                <w:szCs w:val="18"/>
              </w:rPr>
            </w:pPr>
          </w:p>
          <w:p w14:paraId="4F8A9F65" w14:textId="77777777" w:rsidR="00AD5417" w:rsidRDefault="00AD5417" w:rsidP="00C23672">
            <w:pPr>
              <w:jc w:val="both"/>
              <w:rPr>
                <w:rFonts w:cstheme="minorHAnsi"/>
                <w:sz w:val="18"/>
                <w:szCs w:val="18"/>
              </w:rPr>
            </w:pPr>
          </w:p>
          <w:p w14:paraId="4ECA2104" w14:textId="77777777" w:rsidR="00AD5417" w:rsidRDefault="00AD5417" w:rsidP="00C23672">
            <w:pPr>
              <w:jc w:val="both"/>
              <w:rPr>
                <w:rFonts w:cstheme="minorHAnsi"/>
                <w:sz w:val="18"/>
                <w:szCs w:val="18"/>
              </w:rPr>
            </w:pPr>
            <w:r>
              <w:rPr>
                <w:rFonts w:cstheme="minorHAnsi"/>
                <w:sz w:val="18"/>
                <w:szCs w:val="18"/>
              </w:rPr>
              <w:t>2021</w:t>
            </w:r>
          </w:p>
          <w:p w14:paraId="248DD9E0" w14:textId="77777777" w:rsidR="004D5901" w:rsidRDefault="004D5901" w:rsidP="004D5901">
            <w:pPr>
              <w:rPr>
                <w:rFonts w:cstheme="minorHAnsi"/>
                <w:sz w:val="18"/>
                <w:szCs w:val="18"/>
              </w:rPr>
            </w:pPr>
          </w:p>
          <w:p w14:paraId="290B7020" w14:textId="4A990FA9" w:rsidR="004D5901" w:rsidRPr="004D5901" w:rsidRDefault="004D5901" w:rsidP="004D5901">
            <w:pPr>
              <w:rPr>
                <w:rFonts w:cstheme="minorHAnsi"/>
                <w:sz w:val="18"/>
                <w:szCs w:val="18"/>
              </w:rPr>
            </w:pPr>
            <w:r>
              <w:rPr>
                <w:rFonts w:cstheme="minorHAnsi"/>
                <w:sz w:val="18"/>
                <w:szCs w:val="18"/>
              </w:rPr>
              <w:t>2022</w:t>
            </w:r>
          </w:p>
        </w:tc>
        <w:tc>
          <w:tcPr>
            <w:tcW w:w="1710" w:type="dxa"/>
          </w:tcPr>
          <w:p w14:paraId="480820A6" w14:textId="77777777" w:rsidR="00C23672" w:rsidRDefault="006766F8" w:rsidP="00C23672">
            <w:pPr>
              <w:jc w:val="both"/>
              <w:rPr>
                <w:rFonts w:cstheme="minorHAnsi"/>
                <w:sz w:val="18"/>
                <w:szCs w:val="18"/>
              </w:rPr>
            </w:pPr>
            <w:r>
              <w:rPr>
                <w:rFonts w:cstheme="minorHAnsi"/>
                <w:sz w:val="18"/>
                <w:szCs w:val="18"/>
              </w:rPr>
              <w:t>Ongoing</w:t>
            </w:r>
          </w:p>
          <w:p w14:paraId="7DDD20B3" w14:textId="77777777" w:rsidR="006766F8" w:rsidRDefault="006766F8" w:rsidP="00C23672">
            <w:pPr>
              <w:jc w:val="both"/>
              <w:rPr>
                <w:rFonts w:cstheme="minorHAnsi"/>
                <w:sz w:val="18"/>
                <w:szCs w:val="18"/>
              </w:rPr>
            </w:pPr>
          </w:p>
          <w:p w14:paraId="52D30A90" w14:textId="77777777" w:rsidR="006766F8" w:rsidRDefault="006766F8" w:rsidP="00C23672">
            <w:pPr>
              <w:jc w:val="both"/>
              <w:rPr>
                <w:rFonts w:cstheme="minorHAnsi"/>
                <w:sz w:val="18"/>
                <w:szCs w:val="18"/>
              </w:rPr>
            </w:pPr>
          </w:p>
          <w:p w14:paraId="372F7D15" w14:textId="77777777" w:rsidR="006766F8" w:rsidRDefault="006766F8" w:rsidP="00C23672">
            <w:pPr>
              <w:jc w:val="both"/>
              <w:rPr>
                <w:rFonts w:cstheme="minorHAnsi"/>
                <w:sz w:val="18"/>
                <w:szCs w:val="18"/>
              </w:rPr>
            </w:pPr>
          </w:p>
          <w:p w14:paraId="33FE0E45" w14:textId="3612A068" w:rsidR="006766F8" w:rsidRDefault="00AD5417" w:rsidP="00C23672">
            <w:pPr>
              <w:jc w:val="both"/>
              <w:rPr>
                <w:rFonts w:cstheme="minorHAnsi"/>
                <w:sz w:val="18"/>
                <w:szCs w:val="18"/>
              </w:rPr>
            </w:pPr>
            <w:r>
              <w:rPr>
                <w:rFonts w:cstheme="minorHAnsi"/>
                <w:sz w:val="18"/>
                <w:szCs w:val="18"/>
              </w:rPr>
              <w:t>C</w:t>
            </w:r>
            <w:r w:rsidR="006766F8">
              <w:rPr>
                <w:rFonts w:cstheme="minorHAnsi"/>
                <w:sz w:val="18"/>
                <w:szCs w:val="18"/>
              </w:rPr>
              <w:t>ompleted</w:t>
            </w:r>
          </w:p>
          <w:p w14:paraId="3F84F186" w14:textId="77777777" w:rsidR="00AD5417" w:rsidRDefault="00AD5417" w:rsidP="00C23672">
            <w:pPr>
              <w:jc w:val="both"/>
              <w:rPr>
                <w:rFonts w:cstheme="minorHAnsi"/>
                <w:sz w:val="18"/>
                <w:szCs w:val="18"/>
              </w:rPr>
            </w:pPr>
          </w:p>
          <w:p w14:paraId="2CBC7A5F" w14:textId="77777777" w:rsidR="00AD5417" w:rsidRDefault="00AD5417" w:rsidP="00C23672">
            <w:pPr>
              <w:jc w:val="both"/>
              <w:rPr>
                <w:rFonts w:cstheme="minorHAnsi"/>
                <w:sz w:val="18"/>
                <w:szCs w:val="18"/>
              </w:rPr>
            </w:pPr>
          </w:p>
          <w:p w14:paraId="65C530C3" w14:textId="77777777" w:rsidR="004D5901" w:rsidRDefault="00AD5417" w:rsidP="00C23672">
            <w:pPr>
              <w:jc w:val="both"/>
              <w:rPr>
                <w:rFonts w:cstheme="minorHAnsi"/>
                <w:sz w:val="18"/>
                <w:szCs w:val="18"/>
              </w:rPr>
            </w:pPr>
            <w:r>
              <w:rPr>
                <w:rFonts w:cstheme="minorHAnsi"/>
                <w:sz w:val="18"/>
                <w:szCs w:val="18"/>
              </w:rPr>
              <w:t>Completed</w:t>
            </w:r>
          </w:p>
          <w:p w14:paraId="04BA1AC0" w14:textId="77777777" w:rsidR="004D5901" w:rsidRDefault="004D5901" w:rsidP="00C23672">
            <w:pPr>
              <w:jc w:val="both"/>
              <w:rPr>
                <w:rFonts w:cstheme="minorHAnsi"/>
                <w:sz w:val="18"/>
                <w:szCs w:val="18"/>
              </w:rPr>
            </w:pPr>
          </w:p>
          <w:p w14:paraId="36D941FC" w14:textId="34469268" w:rsidR="00AD5417" w:rsidRDefault="004D5901" w:rsidP="00C23672">
            <w:pPr>
              <w:jc w:val="both"/>
              <w:rPr>
                <w:rFonts w:cstheme="minorHAnsi"/>
                <w:sz w:val="18"/>
                <w:szCs w:val="18"/>
              </w:rPr>
            </w:pPr>
            <w:r>
              <w:rPr>
                <w:rFonts w:cstheme="minorHAnsi"/>
                <w:sz w:val="18"/>
                <w:szCs w:val="18"/>
              </w:rPr>
              <w:t>planned</w:t>
            </w:r>
            <w:r w:rsidR="00AD5417">
              <w:rPr>
                <w:rFonts w:cstheme="minorHAnsi"/>
                <w:sz w:val="18"/>
                <w:szCs w:val="18"/>
              </w:rPr>
              <w:t xml:space="preserve"> </w:t>
            </w:r>
          </w:p>
        </w:tc>
      </w:tr>
      <w:tr w:rsidR="00C23672" w14:paraId="01D40B71" w14:textId="77777777" w:rsidTr="004A2D6C">
        <w:tc>
          <w:tcPr>
            <w:tcW w:w="14395" w:type="dxa"/>
            <w:gridSpan w:val="5"/>
            <w:shd w:val="clear" w:color="auto" w:fill="FFD966" w:themeFill="accent4" w:themeFillTint="99"/>
          </w:tcPr>
          <w:p w14:paraId="7548B852" w14:textId="27E2156C" w:rsidR="00C23672" w:rsidRPr="004A2D6C" w:rsidRDefault="00C23672" w:rsidP="004A2D6C">
            <w:pPr>
              <w:spacing w:before="0" w:after="160" w:line="259" w:lineRule="auto"/>
              <w:jc w:val="both"/>
              <w:rPr>
                <w:bCs/>
                <w:i/>
                <w:color w:val="000000" w:themeColor="text1"/>
                <w:sz w:val="28"/>
                <w:szCs w:val="28"/>
                <w:lang w:val="en-US"/>
              </w:rPr>
            </w:pPr>
            <w:r w:rsidRPr="004A2D6C">
              <w:rPr>
                <w:bCs/>
                <w:i/>
                <w:color w:val="000000" w:themeColor="text1"/>
                <w:sz w:val="28"/>
                <w:szCs w:val="28"/>
                <w:lang w:val="en-US"/>
              </w:rPr>
              <w:lastRenderedPageBreak/>
              <w:t xml:space="preserve">Output 3. Regional institutions increasingly play a role in the integrated approach to gender-responsive climate change budgeting </w:t>
            </w:r>
          </w:p>
        </w:tc>
      </w:tr>
      <w:tr w:rsidR="004A2D6C" w:rsidRPr="004A2D6C" w14:paraId="32ACF3D0" w14:textId="77777777" w:rsidTr="00314A12">
        <w:tc>
          <w:tcPr>
            <w:tcW w:w="3055" w:type="dxa"/>
            <w:shd w:val="clear" w:color="auto" w:fill="E7E6E6" w:themeFill="background2"/>
          </w:tcPr>
          <w:p w14:paraId="604BA8A6" w14:textId="77777777" w:rsidR="004A2D6C" w:rsidRPr="004A2D6C" w:rsidRDefault="004A2D6C" w:rsidP="00314A12">
            <w:pPr>
              <w:jc w:val="both"/>
              <w:rPr>
                <w:rFonts w:cstheme="minorHAnsi"/>
                <w:b/>
                <w:bCs/>
                <w:sz w:val="20"/>
                <w:szCs w:val="20"/>
              </w:rPr>
            </w:pPr>
            <w:r w:rsidRPr="004A2D6C">
              <w:rPr>
                <w:rFonts w:cstheme="minorHAnsi"/>
                <w:b/>
                <w:bCs/>
                <w:sz w:val="20"/>
                <w:szCs w:val="20"/>
              </w:rPr>
              <w:t xml:space="preserve">ACTIVITIES </w:t>
            </w:r>
          </w:p>
        </w:tc>
        <w:tc>
          <w:tcPr>
            <w:tcW w:w="6030" w:type="dxa"/>
            <w:shd w:val="clear" w:color="auto" w:fill="E7E6E6" w:themeFill="background2"/>
          </w:tcPr>
          <w:p w14:paraId="5191D686" w14:textId="77777777" w:rsidR="004A2D6C" w:rsidRPr="004A2D6C" w:rsidRDefault="004A2D6C" w:rsidP="00314A12">
            <w:pPr>
              <w:jc w:val="both"/>
              <w:rPr>
                <w:rFonts w:cstheme="minorHAnsi"/>
                <w:b/>
                <w:bCs/>
                <w:sz w:val="20"/>
                <w:szCs w:val="20"/>
              </w:rPr>
            </w:pPr>
            <w:r w:rsidRPr="004A2D6C">
              <w:rPr>
                <w:rFonts w:cstheme="minorHAnsi"/>
                <w:b/>
                <w:bCs/>
                <w:sz w:val="20"/>
                <w:szCs w:val="20"/>
              </w:rPr>
              <w:t xml:space="preserve">DELIVERABLES / ACHIEVEMENTS </w:t>
            </w:r>
          </w:p>
        </w:tc>
        <w:tc>
          <w:tcPr>
            <w:tcW w:w="1890" w:type="dxa"/>
            <w:shd w:val="clear" w:color="auto" w:fill="E7E6E6" w:themeFill="background2"/>
          </w:tcPr>
          <w:p w14:paraId="62DFB3EF" w14:textId="77777777" w:rsidR="004A2D6C" w:rsidRDefault="004A2D6C" w:rsidP="00314A12">
            <w:pPr>
              <w:jc w:val="both"/>
              <w:rPr>
                <w:rFonts w:cstheme="minorHAnsi"/>
                <w:b/>
                <w:bCs/>
                <w:sz w:val="20"/>
                <w:szCs w:val="20"/>
              </w:rPr>
            </w:pPr>
            <w:r w:rsidRPr="004A2D6C">
              <w:rPr>
                <w:rFonts w:cstheme="minorHAnsi"/>
                <w:b/>
                <w:bCs/>
                <w:sz w:val="20"/>
                <w:szCs w:val="20"/>
              </w:rPr>
              <w:t>RESPONSIBILITY/</w:t>
            </w:r>
          </w:p>
          <w:p w14:paraId="3B06CF30" w14:textId="77777777" w:rsidR="004A2D6C" w:rsidRPr="004A2D6C" w:rsidRDefault="004A2D6C" w:rsidP="00314A12">
            <w:pPr>
              <w:jc w:val="both"/>
              <w:rPr>
                <w:rFonts w:cstheme="minorHAnsi"/>
                <w:b/>
                <w:bCs/>
                <w:sz w:val="20"/>
                <w:szCs w:val="20"/>
              </w:rPr>
            </w:pPr>
            <w:r>
              <w:rPr>
                <w:rFonts w:cstheme="minorHAnsi"/>
                <w:b/>
                <w:bCs/>
                <w:sz w:val="20"/>
                <w:szCs w:val="20"/>
              </w:rPr>
              <w:t>S</w:t>
            </w:r>
            <w:r w:rsidRPr="004A2D6C">
              <w:rPr>
                <w:rFonts w:cstheme="minorHAnsi"/>
                <w:b/>
                <w:bCs/>
                <w:sz w:val="20"/>
                <w:szCs w:val="20"/>
              </w:rPr>
              <w:t>TAKEHOLDERS</w:t>
            </w:r>
          </w:p>
        </w:tc>
        <w:tc>
          <w:tcPr>
            <w:tcW w:w="1710" w:type="dxa"/>
            <w:shd w:val="clear" w:color="auto" w:fill="E7E6E6" w:themeFill="background2"/>
          </w:tcPr>
          <w:p w14:paraId="0F47257B" w14:textId="77777777" w:rsidR="004A2D6C" w:rsidRPr="004A2D6C" w:rsidRDefault="004A2D6C" w:rsidP="00314A12">
            <w:pPr>
              <w:jc w:val="both"/>
              <w:rPr>
                <w:rFonts w:cstheme="minorHAnsi"/>
                <w:b/>
                <w:bCs/>
                <w:sz w:val="20"/>
                <w:szCs w:val="20"/>
              </w:rPr>
            </w:pPr>
            <w:r w:rsidRPr="004A2D6C">
              <w:rPr>
                <w:rFonts w:cstheme="minorHAnsi"/>
                <w:b/>
                <w:bCs/>
                <w:sz w:val="20"/>
                <w:szCs w:val="20"/>
              </w:rPr>
              <w:t>TIMELINE</w:t>
            </w:r>
          </w:p>
        </w:tc>
        <w:tc>
          <w:tcPr>
            <w:tcW w:w="1710" w:type="dxa"/>
            <w:shd w:val="clear" w:color="auto" w:fill="E7E6E6" w:themeFill="background2"/>
          </w:tcPr>
          <w:p w14:paraId="37758646" w14:textId="77777777" w:rsidR="004A2D6C" w:rsidRPr="004A2D6C" w:rsidRDefault="004A2D6C" w:rsidP="00314A12">
            <w:pPr>
              <w:jc w:val="both"/>
              <w:rPr>
                <w:rFonts w:cstheme="minorHAnsi"/>
                <w:b/>
                <w:bCs/>
                <w:sz w:val="20"/>
                <w:szCs w:val="20"/>
              </w:rPr>
            </w:pPr>
            <w:r w:rsidRPr="004A2D6C">
              <w:rPr>
                <w:rFonts w:cstheme="minorHAnsi"/>
                <w:b/>
                <w:bCs/>
                <w:sz w:val="20"/>
                <w:szCs w:val="20"/>
              </w:rPr>
              <w:t>STATUS</w:t>
            </w:r>
          </w:p>
        </w:tc>
      </w:tr>
      <w:tr w:rsidR="00052D92" w14:paraId="140996A0" w14:textId="77777777" w:rsidTr="00052D92">
        <w:tc>
          <w:tcPr>
            <w:tcW w:w="3055" w:type="dxa"/>
          </w:tcPr>
          <w:p w14:paraId="002ED76A" w14:textId="69B2185E" w:rsidR="00C23672" w:rsidRDefault="00C23672" w:rsidP="00C23672">
            <w:pPr>
              <w:pStyle w:val="paragraph"/>
              <w:spacing w:before="0" w:beforeAutospacing="0" w:after="0" w:afterAutospacing="0"/>
              <w:jc w:val="both"/>
              <w:textAlignment w:val="baseline"/>
              <w:rPr>
                <w:rStyle w:val="normaltextrun"/>
                <w:rFonts w:asciiTheme="minorHAnsi" w:hAnsiTheme="minorHAnsi" w:cstheme="minorHAnsi"/>
                <w:sz w:val="18"/>
                <w:szCs w:val="18"/>
              </w:rPr>
            </w:pPr>
            <w:r w:rsidRPr="002F2F2C">
              <w:rPr>
                <w:rStyle w:val="normaltextrun"/>
                <w:rFonts w:asciiTheme="minorHAnsi" w:hAnsiTheme="minorHAnsi" w:cstheme="minorHAnsi"/>
                <w:sz w:val="18"/>
                <w:szCs w:val="18"/>
              </w:rPr>
              <w:t xml:space="preserve">The </w:t>
            </w:r>
            <w:r w:rsidRPr="002F2F2C">
              <w:rPr>
                <w:rStyle w:val="normaltextrun"/>
                <w:rFonts w:asciiTheme="minorHAnsi" w:hAnsiTheme="minorHAnsi" w:cstheme="minorHAnsi"/>
                <w:b/>
                <w:bCs/>
                <w:sz w:val="18"/>
                <w:szCs w:val="18"/>
              </w:rPr>
              <w:t>Expert Reference Group,</w:t>
            </w:r>
            <w:r w:rsidRPr="002F2F2C">
              <w:rPr>
                <w:rStyle w:val="normaltextrun"/>
                <w:rFonts w:asciiTheme="minorHAnsi" w:hAnsiTheme="minorHAnsi" w:cstheme="minorHAnsi"/>
                <w:sz w:val="18"/>
                <w:szCs w:val="18"/>
              </w:rPr>
              <w:t xml:space="preserve"> established by the projec</w:t>
            </w:r>
            <w:r>
              <w:rPr>
                <w:rStyle w:val="normaltextrun"/>
                <w:rFonts w:asciiTheme="minorHAnsi" w:hAnsiTheme="minorHAnsi" w:cstheme="minorHAnsi"/>
                <w:sz w:val="18"/>
                <w:szCs w:val="18"/>
              </w:rPr>
              <w:t>t and co-chaired by UNWOMEN</w:t>
            </w:r>
            <w:r w:rsidRPr="002F2F2C">
              <w:rPr>
                <w:rStyle w:val="normaltextrun"/>
                <w:rFonts w:asciiTheme="minorHAnsi" w:hAnsiTheme="minorHAnsi" w:cstheme="minorHAnsi"/>
                <w:sz w:val="18"/>
                <w:szCs w:val="18"/>
              </w:rPr>
              <w:t xml:space="preserve"> provid</w:t>
            </w:r>
            <w:r>
              <w:rPr>
                <w:rStyle w:val="normaltextrun"/>
                <w:rFonts w:asciiTheme="minorHAnsi" w:hAnsiTheme="minorHAnsi" w:cstheme="minorHAnsi"/>
                <w:sz w:val="18"/>
                <w:szCs w:val="18"/>
              </w:rPr>
              <w:t>es</w:t>
            </w:r>
            <w:r w:rsidRPr="002F2F2C">
              <w:rPr>
                <w:rStyle w:val="normaltextrun"/>
                <w:rFonts w:asciiTheme="minorHAnsi" w:hAnsiTheme="minorHAnsi" w:cstheme="minorHAnsi"/>
                <w:sz w:val="18"/>
                <w:szCs w:val="18"/>
              </w:rPr>
              <w:t xml:space="preserve"> strategic advice </w:t>
            </w:r>
            <w:proofErr w:type="gramStart"/>
            <w:r w:rsidRPr="002F2F2C">
              <w:rPr>
                <w:rStyle w:val="normaltextrun"/>
                <w:rFonts w:asciiTheme="minorHAnsi" w:hAnsiTheme="minorHAnsi" w:cstheme="minorHAnsi"/>
                <w:sz w:val="18"/>
                <w:szCs w:val="18"/>
              </w:rPr>
              <w:t>on  gender</w:t>
            </w:r>
            <w:proofErr w:type="gramEnd"/>
            <w:r w:rsidRPr="002F2F2C">
              <w:rPr>
                <w:rStyle w:val="normaltextrun"/>
                <w:rFonts w:asciiTheme="minorHAnsi" w:hAnsiTheme="minorHAnsi" w:cstheme="minorHAnsi"/>
                <w:sz w:val="18"/>
                <w:szCs w:val="18"/>
              </w:rPr>
              <w:t xml:space="preserve"> responsive and inclusive climate finance, fostering collaborative efforts on responding to government and private sector demands on gender responsive and pro-poor climate investment and projects, knowledge products and tools and methodologies and to building policy consensus at regional and international </w:t>
            </w:r>
            <w:r w:rsidR="0074339F">
              <w:rPr>
                <w:rStyle w:val="normaltextrun"/>
                <w:rFonts w:asciiTheme="minorHAnsi" w:hAnsiTheme="minorHAnsi" w:cstheme="minorHAnsi"/>
                <w:sz w:val="18"/>
                <w:szCs w:val="18"/>
              </w:rPr>
              <w:t>fora</w:t>
            </w:r>
          </w:p>
          <w:p w14:paraId="0EA5D661" w14:textId="557A7FBF" w:rsidR="0074339F" w:rsidRDefault="0074339F" w:rsidP="00C23672">
            <w:pPr>
              <w:pStyle w:val="paragraph"/>
              <w:spacing w:before="0" w:beforeAutospacing="0" w:after="0" w:afterAutospacing="0"/>
              <w:jc w:val="both"/>
              <w:textAlignment w:val="baseline"/>
              <w:rPr>
                <w:rStyle w:val="normaltextrun"/>
              </w:rPr>
            </w:pPr>
          </w:p>
          <w:p w14:paraId="5783A69A" w14:textId="77777777" w:rsidR="0074339F" w:rsidRPr="002F2F2C" w:rsidRDefault="0074339F" w:rsidP="00C23672">
            <w:pPr>
              <w:pStyle w:val="paragraph"/>
              <w:spacing w:before="0" w:beforeAutospacing="0" w:after="0" w:afterAutospacing="0"/>
              <w:jc w:val="both"/>
              <w:textAlignment w:val="baseline"/>
              <w:rPr>
                <w:rFonts w:asciiTheme="minorHAnsi" w:hAnsiTheme="minorHAnsi" w:cstheme="minorHAnsi"/>
                <w:sz w:val="18"/>
                <w:szCs w:val="18"/>
              </w:rPr>
            </w:pPr>
          </w:p>
          <w:p w14:paraId="420B3DFC" w14:textId="427E466E" w:rsidR="00C23672" w:rsidRDefault="0074339F" w:rsidP="0074339F">
            <w:pPr>
              <w:jc w:val="both"/>
              <w:rPr>
                <w:rFonts w:cstheme="minorHAnsi"/>
                <w:sz w:val="18"/>
                <w:szCs w:val="18"/>
              </w:rPr>
            </w:pPr>
            <w:r>
              <w:rPr>
                <w:rFonts w:cstheme="minorHAnsi"/>
                <w:sz w:val="18"/>
                <w:szCs w:val="18"/>
              </w:rPr>
              <w:t>C</w:t>
            </w:r>
            <w:r w:rsidR="00C23672" w:rsidRPr="002F2F2C">
              <w:rPr>
                <w:rFonts w:cstheme="minorHAnsi"/>
                <w:sz w:val="18"/>
                <w:szCs w:val="18"/>
              </w:rPr>
              <w:t xml:space="preserve">ollaboration with UNDP’s </w:t>
            </w:r>
            <w:r w:rsidR="00C23672" w:rsidRPr="002F2F2C">
              <w:rPr>
                <w:rFonts w:cstheme="minorHAnsi"/>
                <w:b/>
                <w:bCs/>
                <w:sz w:val="18"/>
                <w:szCs w:val="18"/>
              </w:rPr>
              <w:t>Climate Promise</w:t>
            </w:r>
            <w:r w:rsidR="00AF2CB0">
              <w:rPr>
                <w:rFonts w:cstheme="minorHAnsi"/>
                <w:sz w:val="18"/>
                <w:szCs w:val="18"/>
              </w:rPr>
              <w:t xml:space="preserve"> /UN Women</w:t>
            </w:r>
            <w:r w:rsidR="00C23672" w:rsidRPr="002F2F2C">
              <w:rPr>
                <w:rFonts w:cstheme="minorHAnsi"/>
                <w:sz w:val="18"/>
                <w:szCs w:val="18"/>
              </w:rPr>
              <w:t xml:space="preserve"> </w:t>
            </w:r>
          </w:p>
          <w:p w14:paraId="72C48A0A" w14:textId="77777777" w:rsidR="0074339F" w:rsidRPr="002F2F2C" w:rsidRDefault="0074339F" w:rsidP="0074339F">
            <w:pPr>
              <w:jc w:val="both"/>
              <w:rPr>
                <w:rFonts w:cstheme="minorHAnsi"/>
                <w:sz w:val="18"/>
                <w:szCs w:val="18"/>
              </w:rPr>
            </w:pPr>
          </w:p>
          <w:p w14:paraId="3EC7A606" w14:textId="77777777" w:rsidR="00C23672" w:rsidRDefault="00C23672" w:rsidP="00863D02">
            <w:pPr>
              <w:jc w:val="both"/>
              <w:rPr>
                <w:rFonts w:cstheme="minorHAnsi"/>
                <w:sz w:val="18"/>
                <w:szCs w:val="18"/>
              </w:rPr>
            </w:pPr>
          </w:p>
        </w:tc>
        <w:tc>
          <w:tcPr>
            <w:tcW w:w="6030" w:type="dxa"/>
          </w:tcPr>
          <w:p w14:paraId="016CA6F8" w14:textId="7AE9C93D" w:rsidR="00C23672" w:rsidRDefault="00C23672" w:rsidP="00C23672">
            <w:pPr>
              <w:pStyle w:val="paragraph"/>
              <w:spacing w:before="0" w:beforeAutospacing="0" w:after="0" w:afterAutospacing="0"/>
              <w:jc w:val="both"/>
              <w:textAlignment w:val="baseline"/>
              <w:rPr>
                <w:rStyle w:val="normaltextrun"/>
                <w:rFonts w:asciiTheme="minorHAnsi" w:hAnsiTheme="minorHAnsi" w:cstheme="minorHAnsi"/>
                <w:sz w:val="18"/>
                <w:szCs w:val="18"/>
              </w:rPr>
            </w:pPr>
            <w:r w:rsidRPr="002F2F2C">
              <w:rPr>
                <w:rStyle w:val="normaltextrun"/>
                <w:rFonts w:asciiTheme="minorHAnsi" w:hAnsiTheme="minorHAnsi" w:cstheme="minorHAnsi"/>
                <w:sz w:val="18"/>
                <w:szCs w:val="18"/>
              </w:rPr>
              <w:t>.</w:t>
            </w:r>
          </w:p>
          <w:p w14:paraId="731071BA" w14:textId="52353551" w:rsidR="00C028E7" w:rsidRDefault="006C3D56" w:rsidP="00C028E7">
            <w:pPr>
              <w:pStyle w:val="paragraph"/>
              <w:numPr>
                <w:ilvl w:val="0"/>
                <w:numId w:val="11"/>
              </w:numPr>
              <w:spacing w:before="0" w:beforeAutospacing="0" w:after="0" w:afterAutospacing="0"/>
              <w:jc w:val="both"/>
              <w:textAlignment w:val="baseline"/>
              <w:rPr>
                <w:rFonts w:asciiTheme="minorHAnsi" w:hAnsiTheme="minorHAnsi" w:cstheme="minorHAnsi"/>
                <w:sz w:val="20"/>
                <w:szCs w:val="20"/>
              </w:rPr>
            </w:pPr>
            <w:r w:rsidRPr="003A7BF4">
              <w:rPr>
                <w:rFonts w:asciiTheme="minorHAnsi" w:hAnsiTheme="minorHAnsi" w:cstheme="minorHAnsi"/>
                <w:sz w:val="20"/>
                <w:szCs w:val="20"/>
              </w:rPr>
              <w:t>Knowledge exchange and learning event</w:t>
            </w:r>
            <w:r w:rsidR="00780EC1">
              <w:rPr>
                <w:rFonts w:asciiTheme="minorHAnsi" w:hAnsiTheme="minorHAnsi" w:cstheme="minorHAnsi"/>
                <w:sz w:val="20"/>
                <w:szCs w:val="20"/>
              </w:rPr>
              <w:t>s</w:t>
            </w:r>
            <w:r w:rsidRPr="003A7BF4">
              <w:rPr>
                <w:rFonts w:asciiTheme="minorHAnsi" w:hAnsiTheme="minorHAnsi" w:cstheme="minorHAnsi"/>
                <w:sz w:val="20"/>
                <w:szCs w:val="20"/>
              </w:rPr>
              <w:t xml:space="preserve"> organized</w:t>
            </w:r>
            <w:r w:rsidR="00AF2CB0">
              <w:rPr>
                <w:rFonts w:asciiTheme="minorHAnsi" w:hAnsiTheme="minorHAnsi" w:cstheme="minorHAnsi"/>
                <w:sz w:val="20"/>
                <w:szCs w:val="20"/>
              </w:rPr>
              <w:t xml:space="preserve"> by Reference Group on</w:t>
            </w:r>
            <w:r w:rsidRPr="003A7BF4">
              <w:rPr>
                <w:rFonts w:asciiTheme="minorHAnsi" w:hAnsiTheme="minorHAnsi" w:cstheme="minorHAnsi"/>
                <w:sz w:val="20"/>
                <w:szCs w:val="20"/>
              </w:rPr>
              <w:t xml:space="preserve"> </w:t>
            </w:r>
            <w:r w:rsidRPr="003A7BF4">
              <w:rPr>
                <w:rFonts w:asciiTheme="minorHAnsi" w:hAnsiTheme="minorHAnsi" w:cstheme="minorHAnsi"/>
                <w:i/>
                <w:iCs/>
                <w:sz w:val="20"/>
                <w:szCs w:val="20"/>
              </w:rPr>
              <w:t xml:space="preserve">Integrating gender equality, social inclusion and poverty reduction in climate budgeting and planning </w:t>
            </w:r>
            <w:proofErr w:type="gramStart"/>
            <w:r w:rsidRPr="003A7BF4">
              <w:rPr>
                <w:rFonts w:asciiTheme="minorHAnsi" w:hAnsiTheme="minorHAnsi" w:cstheme="minorHAnsi"/>
                <w:i/>
                <w:iCs/>
                <w:sz w:val="20"/>
                <w:szCs w:val="20"/>
              </w:rPr>
              <w:t>processes</w:t>
            </w:r>
            <w:r w:rsidRPr="003A7BF4">
              <w:rPr>
                <w:rFonts w:asciiTheme="minorHAnsi" w:hAnsiTheme="minorHAnsi" w:cstheme="minorHAnsi"/>
                <w:sz w:val="20"/>
                <w:szCs w:val="20"/>
              </w:rPr>
              <w:t>..</w:t>
            </w:r>
            <w:proofErr w:type="gramEnd"/>
            <w:r w:rsidRPr="003A7BF4">
              <w:rPr>
                <w:rFonts w:asciiTheme="minorHAnsi" w:hAnsiTheme="minorHAnsi" w:cstheme="minorHAnsi"/>
                <w:sz w:val="20"/>
                <w:szCs w:val="20"/>
              </w:rPr>
              <w:t xml:space="preserve"> Three country experiences were presented (Bangladesh, Nepal, </w:t>
            </w:r>
            <w:proofErr w:type="gramStart"/>
            <w:r w:rsidRPr="003A7BF4">
              <w:rPr>
                <w:rFonts w:asciiTheme="minorHAnsi" w:hAnsiTheme="minorHAnsi" w:cstheme="minorHAnsi"/>
                <w:sz w:val="20"/>
                <w:szCs w:val="20"/>
              </w:rPr>
              <w:t xml:space="preserve">Indonesia) </w:t>
            </w:r>
            <w:r w:rsidR="00C028E7">
              <w:rPr>
                <w:rFonts w:asciiTheme="minorHAnsi" w:hAnsiTheme="minorHAnsi" w:cstheme="minorHAnsi"/>
                <w:sz w:val="20"/>
                <w:szCs w:val="20"/>
              </w:rPr>
              <w:t xml:space="preserve"> September</w:t>
            </w:r>
            <w:proofErr w:type="gramEnd"/>
            <w:r w:rsidR="00C028E7">
              <w:rPr>
                <w:rFonts w:asciiTheme="minorHAnsi" w:hAnsiTheme="minorHAnsi" w:cstheme="minorHAnsi"/>
                <w:sz w:val="20"/>
                <w:szCs w:val="20"/>
              </w:rPr>
              <w:t xml:space="preserve"> 2021, 140 registered online</w:t>
            </w:r>
          </w:p>
          <w:p w14:paraId="52D54C4C" w14:textId="3EF18016" w:rsidR="00C028E7" w:rsidRDefault="00C028E7" w:rsidP="00C028E7">
            <w:pPr>
              <w:pStyle w:val="paragraph"/>
              <w:spacing w:before="0" w:beforeAutospacing="0" w:after="0" w:afterAutospacing="0"/>
              <w:ind w:left="720"/>
              <w:jc w:val="both"/>
              <w:textAlignment w:val="baseline"/>
              <w:rPr>
                <w:rStyle w:val="normaltextrun"/>
                <w:rFonts w:asciiTheme="minorHAnsi" w:hAnsiTheme="minorHAnsi" w:cstheme="minorHAnsi"/>
                <w:sz w:val="20"/>
                <w:szCs w:val="20"/>
              </w:rPr>
            </w:pPr>
          </w:p>
          <w:p w14:paraId="51CBAB27" w14:textId="77777777" w:rsidR="00C028E7" w:rsidRPr="00C028E7" w:rsidRDefault="00C028E7" w:rsidP="00C028E7">
            <w:pPr>
              <w:pStyle w:val="paragraph"/>
              <w:spacing w:before="0" w:beforeAutospacing="0" w:after="0" w:afterAutospacing="0"/>
              <w:ind w:left="720"/>
              <w:jc w:val="both"/>
              <w:textAlignment w:val="baseline"/>
              <w:rPr>
                <w:rStyle w:val="normaltextrun"/>
                <w:rFonts w:asciiTheme="minorHAnsi" w:hAnsiTheme="minorHAnsi" w:cstheme="minorHAnsi"/>
                <w:sz w:val="20"/>
                <w:szCs w:val="20"/>
              </w:rPr>
            </w:pPr>
          </w:p>
          <w:p w14:paraId="7819EE75" w14:textId="0133E554" w:rsidR="00052D92" w:rsidRPr="00C028E7" w:rsidRDefault="00C028E7" w:rsidP="00C028E7">
            <w:pPr>
              <w:pStyle w:val="paragraph"/>
              <w:numPr>
                <w:ilvl w:val="0"/>
                <w:numId w:val="11"/>
              </w:numPr>
              <w:spacing w:before="0" w:beforeAutospacing="0" w:after="0" w:afterAutospacing="0"/>
              <w:jc w:val="both"/>
              <w:textAlignment w:val="baseline"/>
              <w:rPr>
                <w:rFonts w:asciiTheme="minorHAnsi" w:hAnsiTheme="minorHAnsi" w:cstheme="minorHAnsi"/>
                <w:sz w:val="20"/>
                <w:szCs w:val="20"/>
              </w:rPr>
            </w:pPr>
            <w:r w:rsidRPr="00C028E7">
              <w:rPr>
                <w:rFonts w:asciiTheme="minorHAnsi" w:hAnsiTheme="minorHAnsi" w:cstheme="minorHAnsi"/>
                <w:sz w:val="18"/>
                <w:szCs w:val="18"/>
              </w:rPr>
              <w:t>SOUTH-SOUTH EXCHANGE: Integrating gender equality and social inclusion in climate budgeting and planning processes</w:t>
            </w:r>
            <w:r>
              <w:rPr>
                <w:rFonts w:asciiTheme="minorHAnsi" w:hAnsiTheme="minorHAnsi" w:cstheme="minorHAnsi"/>
                <w:sz w:val="18"/>
                <w:szCs w:val="18"/>
              </w:rPr>
              <w:t xml:space="preserve"> </w:t>
            </w:r>
            <w:r w:rsidRPr="00C028E7">
              <w:rPr>
                <w:rFonts w:asciiTheme="minorHAnsi" w:hAnsiTheme="minorHAnsi" w:cstheme="minorHAnsi"/>
                <w:sz w:val="18"/>
                <w:szCs w:val="18"/>
              </w:rPr>
              <w:t>&amp; innovative climate finance in the Asia-Pacific Region</w:t>
            </w:r>
            <w:r>
              <w:rPr>
                <w:rFonts w:asciiTheme="minorHAnsi" w:hAnsiTheme="minorHAnsi" w:cstheme="minorHAnsi"/>
                <w:sz w:val="18"/>
                <w:szCs w:val="18"/>
              </w:rPr>
              <w:t xml:space="preserve"> (Jakarta, Indonesia -12 countries, 60 in-person &amp; 70 online participants </w:t>
            </w:r>
          </w:p>
          <w:p w14:paraId="2C6F3F8B" w14:textId="77777777" w:rsidR="00C028E7" w:rsidRDefault="00C028E7" w:rsidP="00C028E7">
            <w:pPr>
              <w:pStyle w:val="ListParagraph"/>
              <w:rPr>
                <w:rFonts w:cstheme="minorHAnsi"/>
                <w:sz w:val="20"/>
                <w:szCs w:val="20"/>
              </w:rPr>
            </w:pPr>
          </w:p>
          <w:p w14:paraId="37E0216E" w14:textId="42E59562" w:rsidR="00C028E7" w:rsidRDefault="00C028E7" w:rsidP="00C028E7">
            <w:pPr>
              <w:pStyle w:val="paragraph"/>
              <w:spacing w:before="0" w:beforeAutospacing="0" w:after="0" w:afterAutospacing="0"/>
              <w:ind w:left="720"/>
              <w:jc w:val="both"/>
              <w:textAlignment w:val="baseline"/>
              <w:rPr>
                <w:rFonts w:asciiTheme="minorHAnsi" w:hAnsiTheme="minorHAnsi" w:cstheme="minorHAnsi"/>
                <w:sz w:val="20"/>
                <w:szCs w:val="20"/>
              </w:rPr>
            </w:pPr>
          </w:p>
          <w:p w14:paraId="7CA09AED" w14:textId="77777777" w:rsidR="00C028E7" w:rsidRPr="00C028E7" w:rsidRDefault="00C028E7" w:rsidP="00C028E7">
            <w:pPr>
              <w:pStyle w:val="paragraph"/>
              <w:spacing w:before="0" w:beforeAutospacing="0" w:after="0" w:afterAutospacing="0"/>
              <w:ind w:left="720"/>
              <w:jc w:val="both"/>
              <w:textAlignment w:val="baseline"/>
              <w:rPr>
                <w:rFonts w:asciiTheme="minorHAnsi" w:hAnsiTheme="minorHAnsi" w:cstheme="minorHAnsi"/>
                <w:sz w:val="20"/>
                <w:szCs w:val="20"/>
              </w:rPr>
            </w:pPr>
          </w:p>
          <w:p w14:paraId="7087BBC5" w14:textId="2F6EB15C" w:rsidR="00052D92" w:rsidRPr="00052D92" w:rsidRDefault="00C23672" w:rsidP="00052D92">
            <w:pPr>
              <w:pStyle w:val="ListParagraph"/>
              <w:numPr>
                <w:ilvl w:val="0"/>
                <w:numId w:val="3"/>
              </w:numPr>
              <w:jc w:val="both"/>
              <w:rPr>
                <w:rFonts w:cstheme="minorHAnsi"/>
                <w:sz w:val="18"/>
                <w:szCs w:val="18"/>
                <w:highlight w:val="yellow"/>
              </w:rPr>
            </w:pPr>
            <w:r w:rsidRPr="00052D92">
              <w:rPr>
                <w:rFonts w:cstheme="minorHAnsi"/>
                <w:sz w:val="18"/>
                <w:szCs w:val="18"/>
                <w:highlight w:val="yellow"/>
              </w:rPr>
              <w:t xml:space="preserve">Systematically employ a gender-responsive approach within NDC processes, policies </w:t>
            </w:r>
            <w:r w:rsidR="00052D92" w:rsidRPr="00052D92">
              <w:rPr>
                <w:rFonts w:cstheme="minorHAnsi"/>
                <w:sz w:val="18"/>
                <w:szCs w:val="18"/>
                <w:highlight w:val="yellow"/>
              </w:rPr>
              <w:t xml:space="preserve">– </w:t>
            </w:r>
            <w:r w:rsidR="00052D92" w:rsidRPr="00052D92">
              <w:rPr>
                <w:rFonts w:cstheme="minorHAnsi"/>
                <w:b/>
                <w:bCs/>
                <w:sz w:val="18"/>
                <w:szCs w:val="18"/>
                <w:highlight w:val="yellow"/>
              </w:rPr>
              <w:t xml:space="preserve">global guidelines </w:t>
            </w:r>
          </w:p>
          <w:p w14:paraId="1416120F" w14:textId="021D7F7B" w:rsidR="00C23672" w:rsidRPr="00052D92" w:rsidRDefault="00C23672" w:rsidP="00052D92">
            <w:pPr>
              <w:pStyle w:val="ListParagraph"/>
              <w:numPr>
                <w:ilvl w:val="0"/>
                <w:numId w:val="3"/>
              </w:numPr>
              <w:jc w:val="both"/>
              <w:rPr>
                <w:rFonts w:cstheme="minorHAnsi"/>
                <w:sz w:val="18"/>
                <w:szCs w:val="18"/>
                <w:highlight w:val="yellow"/>
              </w:rPr>
            </w:pPr>
            <w:r w:rsidRPr="00052D92">
              <w:rPr>
                <w:rFonts w:cstheme="minorHAnsi"/>
                <w:sz w:val="18"/>
                <w:szCs w:val="18"/>
                <w:highlight w:val="yellow"/>
              </w:rPr>
              <w:t xml:space="preserve">Integrate gender-responsive NDC and NAP measures into national, </w:t>
            </w:r>
            <w:proofErr w:type="gramStart"/>
            <w:r w:rsidRPr="00052D92">
              <w:rPr>
                <w:rFonts w:cstheme="minorHAnsi"/>
                <w:sz w:val="18"/>
                <w:szCs w:val="18"/>
                <w:highlight w:val="yellow"/>
              </w:rPr>
              <w:t>sectoral</w:t>
            </w:r>
            <w:proofErr w:type="gramEnd"/>
            <w:r w:rsidRPr="00052D92">
              <w:rPr>
                <w:rFonts w:cstheme="minorHAnsi"/>
                <w:sz w:val="18"/>
                <w:szCs w:val="18"/>
                <w:highlight w:val="yellow"/>
              </w:rPr>
              <w:t xml:space="preserve"> and subnational plans and budgets</w:t>
            </w:r>
            <w:r w:rsidR="00052D92" w:rsidRPr="00052D92">
              <w:rPr>
                <w:rFonts w:cstheme="minorHAnsi"/>
                <w:sz w:val="18"/>
                <w:szCs w:val="18"/>
                <w:highlight w:val="yellow"/>
              </w:rPr>
              <w:t xml:space="preserve"> - </w:t>
            </w:r>
            <w:r w:rsidR="00052D92" w:rsidRPr="00052D92">
              <w:rPr>
                <w:rFonts w:cstheme="minorHAnsi"/>
                <w:b/>
                <w:bCs/>
                <w:sz w:val="18"/>
                <w:szCs w:val="18"/>
                <w:highlight w:val="yellow"/>
              </w:rPr>
              <w:t>Cambodia, Bangladesh</w:t>
            </w:r>
          </w:p>
          <w:p w14:paraId="27ADF5FF" w14:textId="57C2F8C0" w:rsidR="00052D92" w:rsidRPr="00052D92" w:rsidRDefault="00C23672" w:rsidP="00052D92">
            <w:pPr>
              <w:pStyle w:val="ListParagraph"/>
              <w:numPr>
                <w:ilvl w:val="0"/>
                <w:numId w:val="3"/>
              </w:numPr>
              <w:jc w:val="both"/>
              <w:rPr>
                <w:rFonts w:cstheme="minorHAnsi"/>
                <w:sz w:val="18"/>
                <w:szCs w:val="18"/>
                <w:highlight w:val="yellow"/>
              </w:rPr>
            </w:pPr>
            <w:r w:rsidRPr="00052D92">
              <w:rPr>
                <w:rFonts w:cstheme="minorHAnsi"/>
                <w:sz w:val="18"/>
                <w:szCs w:val="18"/>
                <w:highlight w:val="yellow"/>
              </w:rPr>
              <w:t>Conduct gender analys</w:t>
            </w:r>
            <w:r w:rsidR="00052D92" w:rsidRPr="00052D92">
              <w:rPr>
                <w:rFonts w:cstheme="minorHAnsi"/>
                <w:sz w:val="18"/>
                <w:szCs w:val="18"/>
                <w:highlight w:val="yellow"/>
              </w:rPr>
              <w:t>e</w:t>
            </w:r>
            <w:r w:rsidRPr="00052D92">
              <w:rPr>
                <w:rFonts w:cstheme="minorHAnsi"/>
                <w:sz w:val="18"/>
                <w:szCs w:val="18"/>
                <w:highlight w:val="yellow"/>
              </w:rPr>
              <w:t>s or gender-differentiated socio-economic</w:t>
            </w:r>
            <w:r w:rsidR="00052D92" w:rsidRPr="00052D92">
              <w:rPr>
                <w:rFonts w:cstheme="minorHAnsi"/>
                <w:b/>
                <w:bCs/>
                <w:sz w:val="18"/>
                <w:szCs w:val="18"/>
                <w:highlight w:val="yellow"/>
              </w:rPr>
              <w:t xml:space="preserve"> </w:t>
            </w:r>
          </w:p>
          <w:p w14:paraId="55F306C2" w14:textId="4496D68F" w:rsidR="00C23672" w:rsidRPr="00052D92" w:rsidRDefault="00C23672" w:rsidP="00052D92">
            <w:pPr>
              <w:pStyle w:val="ListParagraph"/>
              <w:jc w:val="both"/>
              <w:rPr>
                <w:rFonts w:cstheme="minorHAnsi"/>
                <w:sz w:val="18"/>
                <w:szCs w:val="18"/>
              </w:rPr>
            </w:pPr>
            <w:r w:rsidRPr="00052D92">
              <w:rPr>
                <w:rFonts w:cstheme="minorHAnsi"/>
                <w:sz w:val="18"/>
                <w:szCs w:val="18"/>
                <w:highlight w:val="yellow"/>
              </w:rPr>
              <w:t>assessments in NDC priority sectors to inform NDC implementation plans, on NAP/adaptation planning as well as on-the ground adaptation options, and/or green recovery strategies/plans and policies, including financing</w:t>
            </w:r>
            <w:r w:rsidR="00052D92" w:rsidRPr="00052D92">
              <w:rPr>
                <w:rFonts w:cstheme="minorHAnsi"/>
                <w:sz w:val="18"/>
                <w:szCs w:val="18"/>
                <w:highlight w:val="yellow"/>
              </w:rPr>
              <w:t xml:space="preserve"> – </w:t>
            </w:r>
            <w:r w:rsidR="00052D92" w:rsidRPr="00052D92">
              <w:rPr>
                <w:rFonts w:cstheme="minorHAnsi"/>
                <w:b/>
                <w:bCs/>
                <w:sz w:val="18"/>
                <w:szCs w:val="18"/>
                <w:highlight w:val="yellow"/>
              </w:rPr>
              <w:t>Cambodia, Bangladesh</w:t>
            </w:r>
            <w:r w:rsidR="00052D92">
              <w:rPr>
                <w:rFonts w:cstheme="minorHAnsi"/>
                <w:sz w:val="18"/>
                <w:szCs w:val="18"/>
              </w:rPr>
              <w:t xml:space="preserve"> </w:t>
            </w:r>
          </w:p>
          <w:p w14:paraId="7F10E79F" w14:textId="2D72F776" w:rsidR="00345790" w:rsidRDefault="00345790" w:rsidP="00780EC1">
            <w:pPr>
              <w:jc w:val="both"/>
              <w:rPr>
                <w:rFonts w:cstheme="minorHAnsi"/>
                <w:sz w:val="18"/>
                <w:szCs w:val="18"/>
              </w:rPr>
            </w:pPr>
          </w:p>
          <w:p w14:paraId="2E8C3459" w14:textId="77777777" w:rsidR="00780EC1" w:rsidRDefault="00780EC1" w:rsidP="00780EC1">
            <w:pPr>
              <w:jc w:val="both"/>
              <w:rPr>
                <w:rFonts w:cstheme="minorHAnsi"/>
                <w:sz w:val="18"/>
                <w:szCs w:val="18"/>
              </w:rPr>
            </w:pPr>
          </w:p>
          <w:p w14:paraId="0C3901F6" w14:textId="3F562211" w:rsidR="00345790" w:rsidRDefault="00345790" w:rsidP="00C23672">
            <w:pPr>
              <w:ind w:left="360"/>
              <w:jc w:val="both"/>
              <w:rPr>
                <w:rFonts w:cstheme="minorHAnsi"/>
                <w:sz w:val="18"/>
                <w:szCs w:val="18"/>
              </w:rPr>
            </w:pPr>
            <w:r w:rsidRPr="002F2F2C">
              <w:rPr>
                <w:rFonts w:cstheme="minorHAnsi"/>
                <w:sz w:val="18"/>
                <w:szCs w:val="18"/>
              </w:rPr>
              <w:t xml:space="preserve"> </w:t>
            </w:r>
          </w:p>
        </w:tc>
        <w:tc>
          <w:tcPr>
            <w:tcW w:w="1890" w:type="dxa"/>
          </w:tcPr>
          <w:p w14:paraId="13F01652" w14:textId="77777777" w:rsidR="00C23672" w:rsidRDefault="00052D92" w:rsidP="00C23672">
            <w:pPr>
              <w:jc w:val="both"/>
              <w:rPr>
                <w:rFonts w:cstheme="minorHAnsi"/>
                <w:sz w:val="18"/>
                <w:szCs w:val="18"/>
              </w:rPr>
            </w:pPr>
            <w:r>
              <w:rPr>
                <w:rFonts w:cstheme="minorHAnsi"/>
                <w:sz w:val="18"/>
                <w:szCs w:val="18"/>
              </w:rPr>
              <w:t>COs/GCCF Team/external partners</w:t>
            </w:r>
          </w:p>
          <w:p w14:paraId="7E71C397" w14:textId="77777777" w:rsidR="00052D92" w:rsidRDefault="00052D92" w:rsidP="00C23672">
            <w:pPr>
              <w:jc w:val="both"/>
              <w:rPr>
                <w:rFonts w:cstheme="minorHAnsi"/>
                <w:sz w:val="18"/>
                <w:szCs w:val="18"/>
              </w:rPr>
            </w:pPr>
          </w:p>
          <w:p w14:paraId="01F62BC9" w14:textId="77777777" w:rsidR="00052D92" w:rsidRDefault="00052D92" w:rsidP="00C23672">
            <w:pPr>
              <w:jc w:val="both"/>
              <w:rPr>
                <w:rFonts w:cstheme="minorHAnsi"/>
                <w:sz w:val="18"/>
                <w:szCs w:val="18"/>
              </w:rPr>
            </w:pPr>
          </w:p>
          <w:p w14:paraId="33B8519A" w14:textId="77777777" w:rsidR="00052D92" w:rsidRDefault="00052D92" w:rsidP="00C23672">
            <w:pPr>
              <w:jc w:val="both"/>
              <w:rPr>
                <w:rFonts w:cstheme="minorHAnsi"/>
                <w:sz w:val="18"/>
                <w:szCs w:val="18"/>
              </w:rPr>
            </w:pPr>
          </w:p>
          <w:p w14:paraId="441495C6" w14:textId="77777777" w:rsidR="00C028E7" w:rsidRDefault="00052D92" w:rsidP="00C23672">
            <w:pPr>
              <w:jc w:val="both"/>
              <w:rPr>
                <w:rFonts w:cstheme="minorHAnsi"/>
                <w:sz w:val="18"/>
                <w:szCs w:val="18"/>
              </w:rPr>
            </w:pPr>
            <w:r>
              <w:rPr>
                <w:rFonts w:cstheme="minorHAnsi"/>
                <w:sz w:val="18"/>
                <w:szCs w:val="18"/>
              </w:rPr>
              <w:t>GCCF Team/</w:t>
            </w:r>
            <w:r w:rsidR="00C028E7">
              <w:rPr>
                <w:rFonts w:cstheme="minorHAnsi"/>
                <w:sz w:val="18"/>
                <w:szCs w:val="18"/>
              </w:rPr>
              <w:t>UNWOMEN</w:t>
            </w:r>
          </w:p>
          <w:p w14:paraId="7E37AE30" w14:textId="61C0FF72" w:rsidR="00052D92" w:rsidRDefault="00052D92" w:rsidP="00C23672">
            <w:pPr>
              <w:jc w:val="both"/>
              <w:rPr>
                <w:rFonts w:cstheme="minorHAnsi"/>
                <w:sz w:val="18"/>
                <w:szCs w:val="18"/>
              </w:rPr>
            </w:pPr>
            <w:r>
              <w:rPr>
                <w:rFonts w:cstheme="minorHAnsi"/>
                <w:sz w:val="18"/>
                <w:szCs w:val="18"/>
              </w:rPr>
              <w:t>WOCAN/</w:t>
            </w:r>
          </w:p>
          <w:p w14:paraId="6ABF84A1" w14:textId="3AB99FE4" w:rsidR="00052D92" w:rsidRDefault="00052D92" w:rsidP="00C23672">
            <w:pPr>
              <w:jc w:val="both"/>
              <w:rPr>
                <w:rFonts w:cstheme="minorHAnsi"/>
                <w:sz w:val="18"/>
                <w:szCs w:val="18"/>
              </w:rPr>
            </w:pPr>
            <w:r>
              <w:rPr>
                <w:rFonts w:cstheme="minorHAnsi"/>
                <w:sz w:val="18"/>
                <w:szCs w:val="18"/>
              </w:rPr>
              <w:t xml:space="preserve">External Partners </w:t>
            </w:r>
          </w:p>
          <w:p w14:paraId="14B9B85C" w14:textId="33E24EFB" w:rsidR="00052D92" w:rsidRDefault="00052D92" w:rsidP="00C23672">
            <w:pPr>
              <w:jc w:val="both"/>
              <w:rPr>
                <w:rFonts w:cstheme="minorHAnsi"/>
                <w:sz w:val="18"/>
                <w:szCs w:val="18"/>
              </w:rPr>
            </w:pPr>
          </w:p>
          <w:p w14:paraId="2DAEB17E" w14:textId="77777777" w:rsidR="00052D92" w:rsidRDefault="00052D92" w:rsidP="00C23672">
            <w:pPr>
              <w:jc w:val="both"/>
              <w:rPr>
                <w:rFonts w:cstheme="minorHAnsi"/>
                <w:sz w:val="18"/>
                <w:szCs w:val="18"/>
              </w:rPr>
            </w:pPr>
          </w:p>
          <w:p w14:paraId="0E1B850D" w14:textId="77777777" w:rsidR="00052D92" w:rsidRDefault="00052D92" w:rsidP="00C23672">
            <w:pPr>
              <w:jc w:val="both"/>
              <w:rPr>
                <w:rFonts w:cstheme="minorHAnsi"/>
                <w:sz w:val="18"/>
                <w:szCs w:val="18"/>
              </w:rPr>
            </w:pPr>
          </w:p>
          <w:p w14:paraId="020CF351" w14:textId="13BE1D99" w:rsidR="00052D92" w:rsidRDefault="00052D92" w:rsidP="00C23672">
            <w:pPr>
              <w:jc w:val="both"/>
              <w:rPr>
                <w:rFonts w:cstheme="minorHAnsi"/>
                <w:sz w:val="18"/>
                <w:szCs w:val="18"/>
              </w:rPr>
            </w:pPr>
            <w:r>
              <w:rPr>
                <w:rFonts w:cstheme="minorHAnsi"/>
                <w:sz w:val="18"/>
                <w:szCs w:val="18"/>
              </w:rPr>
              <w:t>Climate Promise Gender Team/GCCF Team/COs</w:t>
            </w:r>
          </w:p>
        </w:tc>
        <w:tc>
          <w:tcPr>
            <w:tcW w:w="1710" w:type="dxa"/>
          </w:tcPr>
          <w:p w14:paraId="28CDF1D3" w14:textId="77777777" w:rsidR="00C23672" w:rsidRDefault="00FE02B3" w:rsidP="00C23672">
            <w:pPr>
              <w:jc w:val="both"/>
              <w:rPr>
                <w:rFonts w:cstheme="minorHAnsi"/>
                <w:sz w:val="18"/>
                <w:szCs w:val="18"/>
              </w:rPr>
            </w:pPr>
            <w:r>
              <w:rPr>
                <w:rFonts w:cstheme="minorHAnsi"/>
                <w:sz w:val="18"/>
                <w:szCs w:val="18"/>
              </w:rPr>
              <w:t>202</w:t>
            </w:r>
            <w:r w:rsidR="006C3D56">
              <w:rPr>
                <w:rFonts w:cstheme="minorHAnsi"/>
                <w:sz w:val="18"/>
                <w:szCs w:val="18"/>
              </w:rPr>
              <w:t>1</w:t>
            </w:r>
          </w:p>
          <w:p w14:paraId="734157C9" w14:textId="77777777" w:rsidR="00052D92" w:rsidRDefault="00052D92" w:rsidP="00C23672">
            <w:pPr>
              <w:jc w:val="both"/>
              <w:rPr>
                <w:rFonts w:cstheme="minorHAnsi"/>
                <w:sz w:val="18"/>
                <w:szCs w:val="18"/>
              </w:rPr>
            </w:pPr>
          </w:p>
          <w:p w14:paraId="02CB4683" w14:textId="77777777" w:rsidR="00052D92" w:rsidRDefault="00052D92" w:rsidP="00C23672">
            <w:pPr>
              <w:jc w:val="both"/>
              <w:rPr>
                <w:rFonts w:cstheme="minorHAnsi"/>
                <w:sz w:val="18"/>
                <w:szCs w:val="18"/>
              </w:rPr>
            </w:pPr>
          </w:p>
          <w:p w14:paraId="41918AE4" w14:textId="77777777" w:rsidR="00052D92" w:rsidRDefault="00052D92" w:rsidP="00C23672">
            <w:pPr>
              <w:jc w:val="both"/>
              <w:rPr>
                <w:rFonts w:cstheme="minorHAnsi"/>
                <w:sz w:val="18"/>
                <w:szCs w:val="18"/>
              </w:rPr>
            </w:pPr>
          </w:p>
          <w:p w14:paraId="5BCBEAD7" w14:textId="77777777" w:rsidR="00052D92" w:rsidRDefault="00052D92" w:rsidP="00C23672">
            <w:pPr>
              <w:jc w:val="both"/>
              <w:rPr>
                <w:rFonts w:cstheme="minorHAnsi"/>
                <w:sz w:val="18"/>
                <w:szCs w:val="18"/>
              </w:rPr>
            </w:pPr>
          </w:p>
          <w:p w14:paraId="635155C9" w14:textId="1DF91C64" w:rsidR="00052D92" w:rsidRDefault="00052D92" w:rsidP="00C23672">
            <w:pPr>
              <w:jc w:val="both"/>
              <w:rPr>
                <w:rFonts w:cstheme="minorHAnsi"/>
                <w:sz w:val="18"/>
                <w:szCs w:val="18"/>
              </w:rPr>
            </w:pPr>
            <w:r>
              <w:rPr>
                <w:rFonts w:cstheme="minorHAnsi"/>
                <w:sz w:val="18"/>
                <w:szCs w:val="18"/>
              </w:rPr>
              <w:t>2022</w:t>
            </w:r>
          </w:p>
          <w:p w14:paraId="5097AC28" w14:textId="1E0FE49D" w:rsidR="00052D92" w:rsidRDefault="00052D92" w:rsidP="00C23672">
            <w:pPr>
              <w:jc w:val="both"/>
              <w:rPr>
                <w:rFonts w:cstheme="minorHAnsi"/>
                <w:sz w:val="18"/>
                <w:szCs w:val="18"/>
              </w:rPr>
            </w:pPr>
          </w:p>
          <w:p w14:paraId="62C21D32" w14:textId="4BE6EFEA" w:rsidR="00052D92" w:rsidRDefault="00052D92" w:rsidP="00C23672">
            <w:pPr>
              <w:jc w:val="both"/>
              <w:rPr>
                <w:rFonts w:cstheme="minorHAnsi"/>
                <w:sz w:val="18"/>
                <w:szCs w:val="18"/>
              </w:rPr>
            </w:pPr>
          </w:p>
          <w:p w14:paraId="758EBB4C" w14:textId="77777777" w:rsidR="00052D92" w:rsidRDefault="00052D92" w:rsidP="00C23672">
            <w:pPr>
              <w:jc w:val="both"/>
              <w:rPr>
                <w:rFonts w:cstheme="minorHAnsi"/>
                <w:sz w:val="18"/>
                <w:szCs w:val="18"/>
              </w:rPr>
            </w:pPr>
          </w:p>
          <w:p w14:paraId="529F8BFA" w14:textId="77777777" w:rsidR="00052D92" w:rsidRDefault="00052D92" w:rsidP="00C23672">
            <w:pPr>
              <w:jc w:val="both"/>
              <w:rPr>
                <w:rFonts w:cstheme="minorHAnsi"/>
                <w:sz w:val="18"/>
                <w:szCs w:val="18"/>
              </w:rPr>
            </w:pPr>
          </w:p>
          <w:p w14:paraId="51392330" w14:textId="77777777" w:rsidR="00052D92" w:rsidRDefault="00052D92" w:rsidP="00C23672">
            <w:pPr>
              <w:jc w:val="both"/>
              <w:rPr>
                <w:rFonts w:cstheme="minorHAnsi"/>
                <w:sz w:val="18"/>
                <w:szCs w:val="18"/>
              </w:rPr>
            </w:pPr>
          </w:p>
          <w:p w14:paraId="45DF1FB3" w14:textId="5134D695" w:rsidR="00052D92" w:rsidRDefault="00052D92" w:rsidP="00C23672">
            <w:pPr>
              <w:jc w:val="both"/>
              <w:rPr>
                <w:rFonts w:cstheme="minorHAnsi"/>
                <w:sz w:val="18"/>
                <w:szCs w:val="18"/>
              </w:rPr>
            </w:pPr>
            <w:r>
              <w:rPr>
                <w:rFonts w:cstheme="minorHAnsi"/>
                <w:sz w:val="18"/>
                <w:szCs w:val="18"/>
              </w:rPr>
              <w:t>2022</w:t>
            </w:r>
          </w:p>
        </w:tc>
        <w:tc>
          <w:tcPr>
            <w:tcW w:w="1710" w:type="dxa"/>
          </w:tcPr>
          <w:p w14:paraId="32991732" w14:textId="10F221CE" w:rsidR="00052D92" w:rsidRDefault="0074339F" w:rsidP="00C23672">
            <w:pPr>
              <w:jc w:val="both"/>
              <w:rPr>
                <w:rFonts w:cstheme="minorHAnsi"/>
                <w:sz w:val="18"/>
                <w:szCs w:val="18"/>
              </w:rPr>
            </w:pPr>
            <w:r>
              <w:rPr>
                <w:rFonts w:cstheme="minorHAnsi"/>
                <w:sz w:val="18"/>
                <w:szCs w:val="18"/>
              </w:rPr>
              <w:t>Completed</w:t>
            </w:r>
          </w:p>
          <w:p w14:paraId="5D19DCC7" w14:textId="77777777" w:rsidR="00052D92" w:rsidRDefault="00052D92" w:rsidP="00C23672">
            <w:pPr>
              <w:jc w:val="both"/>
              <w:rPr>
                <w:rFonts w:cstheme="minorHAnsi"/>
                <w:sz w:val="18"/>
                <w:szCs w:val="18"/>
              </w:rPr>
            </w:pPr>
          </w:p>
          <w:p w14:paraId="27D373FC" w14:textId="77777777" w:rsidR="00052D92" w:rsidRDefault="00052D92" w:rsidP="00C23672">
            <w:pPr>
              <w:jc w:val="both"/>
              <w:rPr>
                <w:rFonts w:cstheme="minorHAnsi"/>
                <w:sz w:val="18"/>
                <w:szCs w:val="18"/>
              </w:rPr>
            </w:pPr>
          </w:p>
          <w:p w14:paraId="2C434C73" w14:textId="77777777" w:rsidR="00052D92" w:rsidRDefault="00052D92" w:rsidP="00C23672">
            <w:pPr>
              <w:jc w:val="both"/>
              <w:rPr>
                <w:rFonts w:cstheme="minorHAnsi"/>
                <w:sz w:val="18"/>
                <w:szCs w:val="18"/>
              </w:rPr>
            </w:pPr>
          </w:p>
          <w:p w14:paraId="0FDDCF2D" w14:textId="77777777" w:rsidR="00052D92" w:rsidRDefault="00052D92" w:rsidP="00C23672">
            <w:pPr>
              <w:jc w:val="both"/>
              <w:rPr>
                <w:rFonts w:cstheme="minorHAnsi"/>
                <w:sz w:val="18"/>
                <w:szCs w:val="18"/>
              </w:rPr>
            </w:pPr>
          </w:p>
          <w:p w14:paraId="1236269A" w14:textId="27E58696" w:rsidR="00052D92" w:rsidRDefault="00C028E7" w:rsidP="00C23672">
            <w:pPr>
              <w:jc w:val="both"/>
              <w:rPr>
                <w:rFonts w:cstheme="minorHAnsi"/>
                <w:sz w:val="18"/>
                <w:szCs w:val="18"/>
              </w:rPr>
            </w:pPr>
            <w:r>
              <w:rPr>
                <w:rFonts w:cstheme="minorHAnsi"/>
                <w:sz w:val="18"/>
                <w:szCs w:val="18"/>
              </w:rPr>
              <w:t>Completed</w:t>
            </w:r>
          </w:p>
          <w:p w14:paraId="6854B51A" w14:textId="11526285" w:rsidR="00052D92" w:rsidRDefault="00052D92" w:rsidP="00C23672">
            <w:pPr>
              <w:jc w:val="both"/>
              <w:rPr>
                <w:rFonts w:cstheme="minorHAnsi"/>
                <w:sz w:val="18"/>
                <w:szCs w:val="18"/>
              </w:rPr>
            </w:pPr>
          </w:p>
          <w:p w14:paraId="209A3234" w14:textId="5684BCF8" w:rsidR="00052D92" w:rsidRDefault="00052D92" w:rsidP="00C23672">
            <w:pPr>
              <w:jc w:val="both"/>
              <w:rPr>
                <w:rFonts w:cstheme="minorHAnsi"/>
                <w:sz w:val="18"/>
                <w:szCs w:val="18"/>
              </w:rPr>
            </w:pPr>
          </w:p>
          <w:p w14:paraId="3D526C42" w14:textId="77777777" w:rsidR="00052D92" w:rsidRDefault="00052D92" w:rsidP="00C23672">
            <w:pPr>
              <w:jc w:val="both"/>
              <w:rPr>
                <w:rFonts w:cstheme="minorHAnsi"/>
                <w:sz w:val="18"/>
                <w:szCs w:val="18"/>
              </w:rPr>
            </w:pPr>
          </w:p>
          <w:p w14:paraId="6DB28AC8" w14:textId="77777777" w:rsidR="00052D92" w:rsidRDefault="00052D92" w:rsidP="00C23672">
            <w:pPr>
              <w:jc w:val="both"/>
              <w:rPr>
                <w:rFonts w:cstheme="minorHAnsi"/>
                <w:sz w:val="18"/>
                <w:szCs w:val="18"/>
              </w:rPr>
            </w:pPr>
          </w:p>
          <w:p w14:paraId="1BCFF57E" w14:textId="4F57CD71" w:rsidR="00C23672" w:rsidRDefault="00052D92" w:rsidP="00C23672">
            <w:pPr>
              <w:jc w:val="both"/>
              <w:rPr>
                <w:rFonts w:cstheme="minorHAnsi"/>
                <w:sz w:val="18"/>
                <w:szCs w:val="18"/>
              </w:rPr>
            </w:pPr>
            <w:r>
              <w:rPr>
                <w:rFonts w:cstheme="minorHAnsi"/>
                <w:sz w:val="18"/>
                <w:szCs w:val="18"/>
              </w:rPr>
              <w:t>Ongoing / plan</w:t>
            </w:r>
            <w:r w:rsidR="00BC64F2">
              <w:rPr>
                <w:rFonts w:cstheme="minorHAnsi"/>
                <w:sz w:val="18"/>
                <w:szCs w:val="18"/>
              </w:rPr>
              <w:t>ned</w:t>
            </w:r>
          </w:p>
        </w:tc>
      </w:tr>
      <w:tr w:rsidR="00C23672" w14:paraId="011EF0E4" w14:textId="77777777" w:rsidTr="004A2D6C">
        <w:tc>
          <w:tcPr>
            <w:tcW w:w="14395" w:type="dxa"/>
            <w:gridSpan w:val="5"/>
            <w:shd w:val="clear" w:color="auto" w:fill="A8D08D" w:themeFill="accent6" w:themeFillTint="99"/>
          </w:tcPr>
          <w:p w14:paraId="441BFF53" w14:textId="42F7547E" w:rsidR="00C23672" w:rsidRPr="004A2D6C" w:rsidRDefault="00C23672" w:rsidP="004A2D6C">
            <w:pPr>
              <w:pStyle w:val="ListParagraph"/>
              <w:spacing w:before="0" w:after="160" w:line="259" w:lineRule="auto"/>
              <w:ind w:left="360"/>
              <w:jc w:val="both"/>
              <w:rPr>
                <w:rFonts w:cstheme="minorHAnsi"/>
                <w:bCs/>
                <w:sz w:val="28"/>
                <w:szCs w:val="28"/>
              </w:rPr>
            </w:pPr>
            <w:r w:rsidRPr="004A2D6C">
              <w:rPr>
                <w:rFonts w:eastAsia="Times New Roman" w:cs="Arial"/>
                <w:bCs/>
                <w:i/>
                <w:color w:val="000000" w:themeColor="text1"/>
                <w:sz w:val="28"/>
                <w:szCs w:val="28"/>
                <w:lang w:val="en-US"/>
              </w:rPr>
              <w:t xml:space="preserve">Output 4. International policy processes give increasing priority to strengthen domestic budget systems that enable delivery of gender responsive climate change investments </w:t>
            </w:r>
          </w:p>
        </w:tc>
      </w:tr>
      <w:tr w:rsidR="004A2D6C" w:rsidRPr="004A2D6C" w14:paraId="44FD83FC" w14:textId="77777777" w:rsidTr="00314A12">
        <w:tc>
          <w:tcPr>
            <w:tcW w:w="3055" w:type="dxa"/>
            <w:shd w:val="clear" w:color="auto" w:fill="E7E6E6" w:themeFill="background2"/>
          </w:tcPr>
          <w:p w14:paraId="301237DF" w14:textId="77777777" w:rsidR="004A2D6C" w:rsidRPr="004A2D6C" w:rsidRDefault="004A2D6C" w:rsidP="00314A12">
            <w:pPr>
              <w:jc w:val="both"/>
              <w:rPr>
                <w:rFonts w:cstheme="minorHAnsi"/>
                <w:b/>
                <w:bCs/>
                <w:sz w:val="20"/>
                <w:szCs w:val="20"/>
              </w:rPr>
            </w:pPr>
            <w:r w:rsidRPr="004A2D6C">
              <w:rPr>
                <w:rFonts w:cstheme="minorHAnsi"/>
                <w:b/>
                <w:bCs/>
                <w:sz w:val="20"/>
                <w:szCs w:val="20"/>
              </w:rPr>
              <w:t xml:space="preserve">ACTIVITIES </w:t>
            </w:r>
          </w:p>
        </w:tc>
        <w:tc>
          <w:tcPr>
            <w:tcW w:w="6030" w:type="dxa"/>
            <w:shd w:val="clear" w:color="auto" w:fill="E7E6E6" w:themeFill="background2"/>
          </w:tcPr>
          <w:p w14:paraId="45F64086" w14:textId="77777777" w:rsidR="004A2D6C" w:rsidRPr="004A2D6C" w:rsidRDefault="004A2D6C" w:rsidP="00314A12">
            <w:pPr>
              <w:jc w:val="both"/>
              <w:rPr>
                <w:rFonts w:cstheme="minorHAnsi"/>
                <w:b/>
                <w:bCs/>
                <w:sz w:val="20"/>
                <w:szCs w:val="20"/>
              </w:rPr>
            </w:pPr>
            <w:r w:rsidRPr="004A2D6C">
              <w:rPr>
                <w:rFonts w:cstheme="minorHAnsi"/>
                <w:b/>
                <w:bCs/>
                <w:sz w:val="20"/>
                <w:szCs w:val="20"/>
              </w:rPr>
              <w:t xml:space="preserve">DELIVERABLES / ACHIEVEMENTS </w:t>
            </w:r>
          </w:p>
        </w:tc>
        <w:tc>
          <w:tcPr>
            <w:tcW w:w="1890" w:type="dxa"/>
            <w:shd w:val="clear" w:color="auto" w:fill="E7E6E6" w:themeFill="background2"/>
          </w:tcPr>
          <w:p w14:paraId="13163EB5" w14:textId="77777777" w:rsidR="004A2D6C" w:rsidRDefault="004A2D6C" w:rsidP="00314A12">
            <w:pPr>
              <w:jc w:val="both"/>
              <w:rPr>
                <w:rFonts w:cstheme="minorHAnsi"/>
                <w:b/>
                <w:bCs/>
                <w:sz w:val="20"/>
                <w:szCs w:val="20"/>
              </w:rPr>
            </w:pPr>
            <w:r w:rsidRPr="004A2D6C">
              <w:rPr>
                <w:rFonts w:cstheme="minorHAnsi"/>
                <w:b/>
                <w:bCs/>
                <w:sz w:val="20"/>
                <w:szCs w:val="20"/>
              </w:rPr>
              <w:t>RESPONSIBILITY/</w:t>
            </w:r>
          </w:p>
          <w:p w14:paraId="57705A0E" w14:textId="77777777" w:rsidR="004A2D6C" w:rsidRPr="004A2D6C" w:rsidRDefault="004A2D6C" w:rsidP="00314A12">
            <w:pPr>
              <w:jc w:val="both"/>
              <w:rPr>
                <w:rFonts w:cstheme="minorHAnsi"/>
                <w:b/>
                <w:bCs/>
                <w:sz w:val="20"/>
                <w:szCs w:val="20"/>
              </w:rPr>
            </w:pPr>
            <w:r>
              <w:rPr>
                <w:rFonts w:cstheme="minorHAnsi"/>
                <w:b/>
                <w:bCs/>
                <w:sz w:val="20"/>
                <w:szCs w:val="20"/>
              </w:rPr>
              <w:lastRenderedPageBreak/>
              <w:t>S</w:t>
            </w:r>
            <w:r w:rsidRPr="004A2D6C">
              <w:rPr>
                <w:rFonts w:cstheme="minorHAnsi"/>
                <w:b/>
                <w:bCs/>
                <w:sz w:val="20"/>
                <w:szCs w:val="20"/>
              </w:rPr>
              <w:t>TAKEHOLDERS</w:t>
            </w:r>
          </w:p>
        </w:tc>
        <w:tc>
          <w:tcPr>
            <w:tcW w:w="1710" w:type="dxa"/>
            <w:shd w:val="clear" w:color="auto" w:fill="E7E6E6" w:themeFill="background2"/>
          </w:tcPr>
          <w:p w14:paraId="0C3B9CB0" w14:textId="77777777" w:rsidR="004A2D6C" w:rsidRPr="004A2D6C" w:rsidRDefault="004A2D6C" w:rsidP="00314A12">
            <w:pPr>
              <w:jc w:val="both"/>
              <w:rPr>
                <w:rFonts w:cstheme="minorHAnsi"/>
                <w:b/>
                <w:bCs/>
                <w:sz w:val="20"/>
                <w:szCs w:val="20"/>
              </w:rPr>
            </w:pPr>
            <w:r w:rsidRPr="004A2D6C">
              <w:rPr>
                <w:rFonts w:cstheme="minorHAnsi"/>
                <w:b/>
                <w:bCs/>
                <w:sz w:val="20"/>
                <w:szCs w:val="20"/>
              </w:rPr>
              <w:lastRenderedPageBreak/>
              <w:t>TIMELINE</w:t>
            </w:r>
          </w:p>
        </w:tc>
        <w:tc>
          <w:tcPr>
            <w:tcW w:w="1710" w:type="dxa"/>
            <w:shd w:val="clear" w:color="auto" w:fill="E7E6E6" w:themeFill="background2"/>
          </w:tcPr>
          <w:p w14:paraId="65F6B7FE" w14:textId="77777777" w:rsidR="004A2D6C" w:rsidRPr="004A2D6C" w:rsidRDefault="004A2D6C" w:rsidP="00314A12">
            <w:pPr>
              <w:jc w:val="both"/>
              <w:rPr>
                <w:rFonts w:cstheme="minorHAnsi"/>
                <w:b/>
                <w:bCs/>
                <w:sz w:val="20"/>
                <w:szCs w:val="20"/>
              </w:rPr>
            </w:pPr>
            <w:r w:rsidRPr="004A2D6C">
              <w:rPr>
                <w:rFonts w:cstheme="minorHAnsi"/>
                <w:b/>
                <w:bCs/>
                <w:sz w:val="20"/>
                <w:szCs w:val="20"/>
              </w:rPr>
              <w:t>STATUS</w:t>
            </w:r>
          </w:p>
        </w:tc>
      </w:tr>
      <w:tr w:rsidR="00C23672" w14:paraId="73B83700" w14:textId="77777777" w:rsidTr="00052D92">
        <w:tc>
          <w:tcPr>
            <w:tcW w:w="3055" w:type="dxa"/>
          </w:tcPr>
          <w:p w14:paraId="372DC29D" w14:textId="77777777" w:rsidR="00CC7B73" w:rsidRDefault="00CC7B73" w:rsidP="00C23672">
            <w:pPr>
              <w:jc w:val="both"/>
              <w:rPr>
                <w:rFonts w:cstheme="minorHAnsi"/>
                <w:sz w:val="18"/>
                <w:szCs w:val="18"/>
              </w:rPr>
            </w:pPr>
          </w:p>
          <w:p w14:paraId="2296702A" w14:textId="33972E0A" w:rsidR="00CC7B73" w:rsidRPr="00052D92" w:rsidRDefault="00CC7B73" w:rsidP="00C23672">
            <w:pPr>
              <w:jc w:val="both"/>
              <w:rPr>
                <w:rFonts w:cstheme="minorHAnsi"/>
                <w:b/>
                <w:bCs/>
                <w:i/>
                <w:iCs/>
                <w:sz w:val="18"/>
                <w:szCs w:val="18"/>
              </w:rPr>
            </w:pPr>
            <w:r>
              <w:rPr>
                <w:rFonts w:cstheme="minorHAnsi"/>
                <w:sz w:val="18"/>
                <w:szCs w:val="18"/>
              </w:rPr>
              <w:t xml:space="preserve">Collaboration with the </w:t>
            </w:r>
            <w:r w:rsidRPr="00052D92">
              <w:rPr>
                <w:rFonts w:cstheme="minorHAnsi"/>
                <w:b/>
                <w:bCs/>
                <w:sz w:val="18"/>
                <w:szCs w:val="18"/>
              </w:rPr>
              <w:t>UNFCCC</w:t>
            </w:r>
            <w:r>
              <w:rPr>
                <w:rFonts w:cstheme="minorHAnsi"/>
                <w:sz w:val="18"/>
                <w:szCs w:val="18"/>
              </w:rPr>
              <w:t xml:space="preserve">, particularly in implementing </w:t>
            </w:r>
            <w:r w:rsidRPr="00052D92">
              <w:rPr>
                <w:rFonts w:cstheme="minorHAnsi"/>
                <w:b/>
                <w:bCs/>
                <w:i/>
                <w:iCs/>
                <w:sz w:val="18"/>
                <w:szCs w:val="18"/>
              </w:rPr>
              <w:t>the 2019 five-year Enhanced L</w:t>
            </w:r>
            <w:r w:rsidR="00052D92">
              <w:rPr>
                <w:rFonts w:cstheme="minorHAnsi"/>
                <w:b/>
                <w:bCs/>
                <w:i/>
                <w:iCs/>
                <w:sz w:val="18"/>
                <w:szCs w:val="18"/>
              </w:rPr>
              <w:t>ima Work Programme on Gender</w:t>
            </w:r>
            <w:r w:rsidRPr="00052D92">
              <w:rPr>
                <w:rFonts w:cstheme="minorHAnsi"/>
                <w:b/>
                <w:bCs/>
                <w:i/>
                <w:iCs/>
                <w:sz w:val="18"/>
                <w:szCs w:val="18"/>
              </w:rPr>
              <w:t xml:space="preserve"> and its G</w:t>
            </w:r>
            <w:r w:rsidR="00052D92">
              <w:rPr>
                <w:rFonts w:cstheme="minorHAnsi"/>
                <w:b/>
                <w:bCs/>
                <w:i/>
                <w:iCs/>
                <w:sz w:val="18"/>
                <w:szCs w:val="18"/>
              </w:rPr>
              <w:t xml:space="preserve">ender </w:t>
            </w:r>
            <w:r w:rsidRPr="00052D92">
              <w:rPr>
                <w:rFonts w:cstheme="minorHAnsi"/>
                <w:b/>
                <w:bCs/>
                <w:i/>
                <w:iCs/>
                <w:sz w:val="18"/>
                <w:szCs w:val="18"/>
              </w:rPr>
              <w:t>A</w:t>
            </w:r>
            <w:r w:rsidR="00052D92">
              <w:rPr>
                <w:rFonts w:cstheme="minorHAnsi"/>
                <w:b/>
                <w:bCs/>
                <w:i/>
                <w:iCs/>
                <w:sz w:val="18"/>
                <w:szCs w:val="18"/>
              </w:rPr>
              <w:t xml:space="preserve">ction </w:t>
            </w:r>
            <w:r w:rsidRPr="00052D92">
              <w:rPr>
                <w:rFonts w:cstheme="minorHAnsi"/>
                <w:b/>
                <w:bCs/>
                <w:i/>
                <w:iCs/>
                <w:sz w:val="18"/>
                <w:szCs w:val="18"/>
              </w:rPr>
              <w:t>P</w:t>
            </w:r>
            <w:r w:rsidR="00052D92">
              <w:rPr>
                <w:rFonts w:cstheme="minorHAnsi"/>
                <w:b/>
                <w:bCs/>
                <w:i/>
                <w:iCs/>
                <w:sz w:val="18"/>
                <w:szCs w:val="18"/>
              </w:rPr>
              <w:t>lan</w:t>
            </w:r>
            <w:r w:rsidRPr="00052D92">
              <w:rPr>
                <w:rFonts w:cstheme="minorHAnsi"/>
                <w:b/>
                <w:bCs/>
                <w:i/>
                <w:iCs/>
                <w:sz w:val="18"/>
                <w:szCs w:val="18"/>
              </w:rPr>
              <w:t xml:space="preserve"> (Decision 3/CP.25), priority area D</w:t>
            </w:r>
          </w:p>
          <w:p w14:paraId="361FA557" w14:textId="77777777" w:rsidR="00CC7B73" w:rsidRDefault="00CC7B73" w:rsidP="00C23672">
            <w:pPr>
              <w:jc w:val="both"/>
              <w:rPr>
                <w:rFonts w:cstheme="minorHAnsi"/>
                <w:sz w:val="18"/>
                <w:szCs w:val="18"/>
              </w:rPr>
            </w:pPr>
            <w:r>
              <w:rPr>
                <w:rFonts w:cstheme="minorHAnsi"/>
                <w:sz w:val="18"/>
                <w:szCs w:val="18"/>
              </w:rPr>
              <w:t xml:space="preserve"> </w:t>
            </w:r>
            <w:r w:rsidRPr="00CC7B73">
              <w:rPr>
                <w:rFonts w:cstheme="minorHAnsi"/>
                <w:sz w:val="18"/>
                <w:szCs w:val="18"/>
              </w:rPr>
              <w:t xml:space="preserve">- support capacity building on gender budgeting, including on the integration of gender-responsive budgeting into national budgets to advance gender-responsive climate policies, plans, </w:t>
            </w:r>
            <w:proofErr w:type="gramStart"/>
            <w:r w:rsidRPr="00CC7B73">
              <w:rPr>
                <w:rFonts w:cstheme="minorHAnsi"/>
                <w:sz w:val="18"/>
                <w:szCs w:val="18"/>
              </w:rPr>
              <w:t>strategies</w:t>
            </w:r>
            <w:proofErr w:type="gramEnd"/>
            <w:r w:rsidRPr="00CC7B73">
              <w:rPr>
                <w:rFonts w:cstheme="minorHAnsi"/>
                <w:sz w:val="18"/>
                <w:szCs w:val="18"/>
              </w:rPr>
              <w:t xml:space="preserve"> and action &amp; facilitate access to climate finance for grassroots women’s organizations and indigenous peoples and local communities</w:t>
            </w:r>
          </w:p>
          <w:p w14:paraId="3EE16D9E" w14:textId="77777777" w:rsidR="00930F94" w:rsidRDefault="00930F94" w:rsidP="00C23672">
            <w:pPr>
              <w:jc w:val="both"/>
              <w:rPr>
                <w:rFonts w:cstheme="minorHAnsi"/>
                <w:sz w:val="18"/>
                <w:szCs w:val="18"/>
              </w:rPr>
            </w:pPr>
          </w:p>
          <w:p w14:paraId="00F9AB90" w14:textId="77777777" w:rsidR="00930F94" w:rsidRDefault="00930F94" w:rsidP="00C23672">
            <w:pPr>
              <w:jc w:val="both"/>
              <w:rPr>
                <w:rFonts w:cstheme="minorHAnsi"/>
                <w:sz w:val="18"/>
                <w:szCs w:val="18"/>
              </w:rPr>
            </w:pPr>
          </w:p>
          <w:p w14:paraId="39A2E2BB" w14:textId="77777777" w:rsidR="00930F94" w:rsidRDefault="00930F94" w:rsidP="00C23672">
            <w:pPr>
              <w:jc w:val="both"/>
              <w:rPr>
                <w:rFonts w:cstheme="minorHAnsi"/>
                <w:sz w:val="18"/>
                <w:szCs w:val="18"/>
              </w:rPr>
            </w:pPr>
          </w:p>
          <w:p w14:paraId="2624BF61" w14:textId="014620A5" w:rsidR="00930F94" w:rsidRDefault="00930F94" w:rsidP="00C23672">
            <w:pPr>
              <w:jc w:val="both"/>
              <w:rPr>
                <w:rFonts w:cstheme="minorHAnsi"/>
                <w:sz w:val="18"/>
                <w:szCs w:val="18"/>
              </w:rPr>
            </w:pPr>
          </w:p>
          <w:p w14:paraId="7A5F1701" w14:textId="1E7D9F91" w:rsidR="00930F94" w:rsidRDefault="00930F94" w:rsidP="00C23672">
            <w:pPr>
              <w:jc w:val="both"/>
              <w:rPr>
                <w:rFonts w:cstheme="minorHAnsi"/>
                <w:sz w:val="18"/>
                <w:szCs w:val="18"/>
              </w:rPr>
            </w:pPr>
          </w:p>
          <w:p w14:paraId="545F447B" w14:textId="65D31579" w:rsidR="006A6463" w:rsidRDefault="006A6463" w:rsidP="00C23672">
            <w:pPr>
              <w:jc w:val="both"/>
              <w:rPr>
                <w:rFonts w:cstheme="minorHAnsi"/>
                <w:sz w:val="18"/>
                <w:szCs w:val="18"/>
              </w:rPr>
            </w:pPr>
          </w:p>
          <w:p w14:paraId="6DEBA749" w14:textId="77777777" w:rsidR="006A6463" w:rsidRDefault="006A6463" w:rsidP="00C23672">
            <w:pPr>
              <w:jc w:val="both"/>
              <w:rPr>
                <w:rFonts w:cstheme="minorHAnsi"/>
                <w:sz w:val="18"/>
                <w:szCs w:val="18"/>
              </w:rPr>
            </w:pPr>
          </w:p>
          <w:p w14:paraId="5468126E" w14:textId="77777777" w:rsidR="00930F94" w:rsidRDefault="00930F94" w:rsidP="00C23672">
            <w:pPr>
              <w:jc w:val="both"/>
              <w:rPr>
                <w:rFonts w:cstheme="minorHAnsi"/>
                <w:sz w:val="18"/>
                <w:szCs w:val="18"/>
              </w:rPr>
            </w:pPr>
          </w:p>
          <w:p w14:paraId="1B0C1739" w14:textId="602CE48F" w:rsidR="00930F94" w:rsidRDefault="00930F94" w:rsidP="00C23672">
            <w:pPr>
              <w:jc w:val="both"/>
              <w:rPr>
                <w:rFonts w:cstheme="minorHAnsi"/>
                <w:sz w:val="18"/>
                <w:szCs w:val="18"/>
              </w:rPr>
            </w:pPr>
            <w:r>
              <w:rPr>
                <w:rFonts w:cstheme="minorHAnsi"/>
                <w:sz w:val="18"/>
                <w:szCs w:val="18"/>
              </w:rPr>
              <w:t>Advocacy in the framework of the Commission on the Status of Women (</w:t>
            </w:r>
            <w:r w:rsidRPr="00AF2CB0">
              <w:rPr>
                <w:rFonts w:cstheme="minorHAnsi"/>
                <w:b/>
                <w:bCs/>
                <w:sz w:val="18"/>
                <w:szCs w:val="18"/>
              </w:rPr>
              <w:t>CSW</w:t>
            </w:r>
            <w:r>
              <w:rPr>
                <w:rFonts w:cstheme="minorHAnsi"/>
                <w:sz w:val="18"/>
                <w:szCs w:val="18"/>
              </w:rPr>
              <w:t xml:space="preserve">) </w:t>
            </w:r>
          </w:p>
        </w:tc>
        <w:tc>
          <w:tcPr>
            <w:tcW w:w="6030" w:type="dxa"/>
          </w:tcPr>
          <w:p w14:paraId="5F4B1DDC" w14:textId="77777777" w:rsidR="006C3D56" w:rsidRDefault="006C3D56" w:rsidP="00C23672">
            <w:pPr>
              <w:jc w:val="both"/>
              <w:rPr>
                <w:rFonts w:cstheme="minorHAnsi"/>
                <w:sz w:val="18"/>
                <w:szCs w:val="18"/>
              </w:rPr>
            </w:pPr>
          </w:p>
          <w:p w14:paraId="165DF863" w14:textId="07B9FEC7" w:rsidR="0037118F" w:rsidRDefault="00CC7B73" w:rsidP="00052D92">
            <w:pPr>
              <w:pStyle w:val="ListParagraph"/>
              <w:numPr>
                <w:ilvl w:val="0"/>
                <w:numId w:val="9"/>
              </w:numPr>
              <w:jc w:val="both"/>
              <w:rPr>
                <w:rFonts w:cstheme="minorHAnsi"/>
                <w:sz w:val="18"/>
                <w:szCs w:val="18"/>
              </w:rPr>
            </w:pPr>
            <w:r w:rsidRPr="00052D92">
              <w:rPr>
                <w:rFonts w:cstheme="minorHAnsi"/>
                <w:sz w:val="18"/>
                <w:szCs w:val="18"/>
              </w:rPr>
              <w:t>I</w:t>
            </w:r>
            <w:r w:rsidR="0037118F" w:rsidRPr="00052D92">
              <w:rPr>
                <w:rFonts w:cstheme="minorHAnsi"/>
                <w:sz w:val="18"/>
                <w:szCs w:val="18"/>
              </w:rPr>
              <w:t xml:space="preserve">n the framework of the </w:t>
            </w:r>
            <w:r w:rsidR="0037118F" w:rsidRPr="00052D92">
              <w:rPr>
                <w:rFonts w:cstheme="minorHAnsi"/>
                <w:b/>
                <w:bCs/>
                <w:sz w:val="18"/>
                <w:szCs w:val="18"/>
              </w:rPr>
              <w:t>UNFCCC’s Asia Pacific Climate Week</w:t>
            </w:r>
            <w:r w:rsidR="0037118F" w:rsidRPr="00052D92">
              <w:rPr>
                <w:rFonts w:cstheme="minorHAnsi"/>
                <w:sz w:val="18"/>
                <w:szCs w:val="18"/>
              </w:rPr>
              <w:t xml:space="preserve">, a session entitled “Climate finance budgeting and planning experiences with social inclusivity and gender lenses” was organized by UNDP with multilateral and national partners such as the IMF, ADB, Ministry of Economy of Fiji, Ministry of Finance of </w:t>
            </w:r>
            <w:proofErr w:type="gramStart"/>
            <w:r w:rsidR="0037118F" w:rsidRPr="00052D92">
              <w:rPr>
                <w:rFonts w:cstheme="minorHAnsi"/>
                <w:sz w:val="18"/>
                <w:szCs w:val="18"/>
              </w:rPr>
              <w:t>Indonesia</w:t>
            </w:r>
            <w:proofErr w:type="gramEnd"/>
            <w:r w:rsidR="0037118F" w:rsidRPr="00052D92">
              <w:rPr>
                <w:rFonts w:cstheme="minorHAnsi"/>
                <w:sz w:val="18"/>
                <w:szCs w:val="18"/>
              </w:rPr>
              <w:t xml:space="preserve"> and the UK COP26 Presidency. The session showcased country experiences in strengthening social inclusivity and gender equality in domestic climate finance supported by the project, such as gender-responsive climate budgeting</w:t>
            </w:r>
          </w:p>
          <w:p w14:paraId="056FCE52" w14:textId="77777777" w:rsidR="00052D92" w:rsidRPr="00052D92" w:rsidRDefault="00052D92" w:rsidP="00052D92">
            <w:pPr>
              <w:pStyle w:val="ListParagraph"/>
              <w:jc w:val="both"/>
              <w:rPr>
                <w:rFonts w:cstheme="minorHAnsi"/>
                <w:sz w:val="18"/>
                <w:szCs w:val="18"/>
              </w:rPr>
            </w:pPr>
          </w:p>
          <w:p w14:paraId="0AB23A6B" w14:textId="2B8157F4" w:rsidR="00CC7B73" w:rsidRDefault="00052D92" w:rsidP="0037118F">
            <w:pPr>
              <w:pStyle w:val="ListParagraph"/>
              <w:numPr>
                <w:ilvl w:val="0"/>
                <w:numId w:val="9"/>
              </w:numPr>
              <w:jc w:val="both"/>
              <w:rPr>
                <w:rFonts w:cstheme="minorHAnsi"/>
                <w:sz w:val="18"/>
                <w:szCs w:val="18"/>
              </w:rPr>
            </w:pPr>
            <w:r>
              <w:rPr>
                <w:rFonts w:cstheme="minorHAnsi"/>
                <w:sz w:val="18"/>
                <w:szCs w:val="18"/>
              </w:rPr>
              <w:t>At</w:t>
            </w:r>
            <w:r w:rsidR="0037118F" w:rsidRPr="00052D92">
              <w:rPr>
                <w:rFonts w:cstheme="minorHAnsi"/>
                <w:b/>
                <w:bCs/>
                <w:sz w:val="18"/>
                <w:szCs w:val="18"/>
              </w:rPr>
              <w:t xml:space="preserve"> COP26, hosted by NDC Partnership Pavilion</w:t>
            </w:r>
            <w:r w:rsidR="0037118F" w:rsidRPr="00052D92">
              <w:rPr>
                <w:rFonts w:cstheme="minorHAnsi"/>
                <w:sz w:val="18"/>
                <w:szCs w:val="18"/>
              </w:rPr>
              <w:t xml:space="preserve">, a side event was organized that introduced and discussed UNDP’s recently completed Framework for </w:t>
            </w:r>
            <w:r w:rsidR="0037118F" w:rsidRPr="006A6463">
              <w:rPr>
                <w:rFonts w:cstheme="minorHAnsi"/>
                <w:b/>
                <w:bCs/>
                <w:i/>
                <w:iCs/>
                <w:sz w:val="18"/>
                <w:szCs w:val="18"/>
              </w:rPr>
              <w:t>Enhancing Gender and Poverty Integration in Climate Finance</w:t>
            </w:r>
            <w:r w:rsidR="0037118F" w:rsidRPr="00052D92">
              <w:rPr>
                <w:rFonts w:cstheme="minorHAnsi"/>
                <w:sz w:val="18"/>
                <w:szCs w:val="18"/>
              </w:rPr>
              <w:t xml:space="preserve">. It provided a snapshot from GCCF countries in the Asia-Pacific region that have successfully introduced gender and climate expenditure planning and tracking reforms and their pathways for strengthening climate budget oversight, </w:t>
            </w:r>
            <w:proofErr w:type="gramStart"/>
            <w:r w:rsidR="0037118F" w:rsidRPr="00052D92">
              <w:rPr>
                <w:rFonts w:cstheme="minorHAnsi"/>
                <w:sz w:val="18"/>
                <w:szCs w:val="18"/>
              </w:rPr>
              <w:t>transparency</w:t>
            </w:r>
            <w:proofErr w:type="gramEnd"/>
            <w:r w:rsidR="0037118F" w:rsidRPr="00052D92">
              <w:rPr>
                <w:rFonts w:cstheme="minorHAnsi"/>
                <w:sz w:val="18"/>
                <w:szCs w:val="18"/>
              </w:rPr>
              <w:t xml:space="preserve"> and accountability in socially inclusive and gender-responsive manner. The focus of this event </w:t>
            </w:r>
            <w:proofErr w:type="gramStart"/>
            <w:r w:rsidR="0037118F" w:rsidRPr="00052D92">
              <w:rPr>
                <w:rFonts w:cstheme="minorHAnsi"/>
                <w:sz w:val="18"/>
                <w:szCs w:val="18"/>
              </w:rPr>
              <w:t>was also is</w:t>
            </w:r>
            <w:proofErr w:type="gramEnd"/>
            <w:r w:rsidR="0037118F" w:rsidRPr="00052D92">
              <w:rPr>
                <w:rFonts w:cstheme="minorHAnsi"/>
                <w:sz w:val="18"/>
                <w:szCs w:val="18"/>
              </w:rPr>
              <w:t xml:space="preserve"> to present solid regional and country experiences, as presented by Ecuador, Indonesia and the Collaborative Africa Budget Reform Initiative working with 40 countries in Africa. </w:t>
            </w:r>
          </w:p>
          <w:p w14:paraId="5DDC90C8" w14:textId="4584C162" w:rsidR="00AF2CB0" w:rsidRDefault="00AF2CB0" w:rsidP="00AF2CB0">
            <w:pPr>
              <w:pStyle w:val="ListParagraph"/>
              <w:rPr>
                <w:rFonts w:cstheme="minorHAnsi"/>
                <w:sz w:val="18"/>
                <w:szCs w:val="18"/>
              </w:rPr>
            </w:pPr>
          </w:p>
          <w:p w14:paraId="10FBB548" w14:textId="77777777" w:rsidR="00AF2CB0" w:rsidRPr="00AF2CB0" w:rsidRDefault="00AF2CB0" w:rsidP="00AF2CB0">
            <w:pPr>
              <w:pStyle w:val="ListParagraph"/>
              <w:rPr>
                <w:rFonts w:cstheme="minorHAnsi"/>
                <w:sz w:val="18"/>
                <w:szCs w:val="18"/>
              </w:rPr>
            </w:pPr>
          </w:p>
          <w:p w14:paraId="7A13B53F" w14:textId="515755A6" w:rsidR="00930F94" w:rsidRPr="00AF2CB0" w:rsidRDefault="00AF2CB0" w:rsidP="00930F94">
            <w:pPr>
              <w:pStyle w:val="ListParagraph"/>
              <w:numPr>
                <w:ilvl w:val="0"/>
                <w:numId w:val="9"/>
              </w:numPr>
              <w:jc w:val="both"/>
              <w:rPr>
                <w:rFonts w:cstheme="minorHAnsi"/>
                <w:sz w:val="18"/>
                <w:szCs w:val="18"/>
                <w:highlight w:val="yellow"/>
              </w:rPr>
            </w:pPr>
            <w:r w:rsidRPr="00AF2CB0">
              <w:rPr>
                <w:rFonts w:cstheme="minorHAnsi"/>
                <w:sz w:val="18"/>
                <w:szCs w:val="18"/>
                <w:highlight w:val="yellow"/>
              </w:rPr>
              <w:t xml:space="preserve">Develop </w:t>
            </w:r>
            <w:r w:rsidR="006A6463">
              <w:rPr>
                <w:rFonts w:cstheme="minorHAnsi"/>
                <w:sz w:val="18"/>
                <w:szCs w:val="18"/>
                <w:highlight w:val="yellow"/>
              </w:rPr>
              <w:t xml:space="preserve">and organize a </w:t>
            </w:r>
            <w:r w:rsidRPr="00AF2CB0">
              <w:rPr>
                <w:rFonts w:cstheme="minorHAnsi"/>
                <w:b/>
                <w:bCs/>
                <w:sz w:val="18"/>
                <w:szCs w:val="18"/>
                <w:highlight w:val="yellow"/>
              </w:rPr>
              <w:t>Gender and Climate Finance Webinar series</w:t>
            </w:r>
            <w:r w:rsidRPr="00AF2CB0">
              <w:rPr>
                <w:rFonts w:cstheme="minorHAnsi"/>
                <w:sz w:val="18"/>
                <w:szCs w:val="18"/>
                <w:highlight w:val="yellow"/>
              </w:rPr>
              <w:t xml:space="preserve"> for UNFCCC</w:t>
            </w:r>
            <w:r w:rsidR="006A6463">
              <w:rPr>
                <w:rFonts w:cstheme="minorHAnsi"/>
                <w:sz w:val="18"/>
                <w:szCs w:val="18"/>
                <w:highlight w:val="yellow"/>
              </w:rPr>
              <w:t xml:space="preserve"> to </w:t>
            </w:r>
            <w:r w:rsidR="00BC64F2">
              <w:rPr>
                <w:rFonts w:cstheme="minorHAnsi"/>
                <w:sz w:val="18"/>
                <w:szCs w:val="18"/>
                <w:highlight w:val="yellow"/>
              </w:rPr>
              <w:t>enhance capacities of National UNFCCC Gender Focal Points</w:t>
            </w:r>
          </w:p>
          <w:p w14:paraId="7BE01F39" w14:textId="77777777" w:rsidR="00CC7B73" w:rsidRPr="0037118F" w:rsidRDefault="00CC7B73" w:rsidP="0037118F">
            <w:pPr>
              <w:jc w:val="both"/>
              <w:rPr>
                <w:rFonts w:cstheme="minorHAnsi"/>
                <w:sz w:val="18"/>
                <w:szCs w:val="18"/>
              </w:rPr>
            </w:pPr>
          </w:p>
          <w:p w14:paraId="3656818A" w14:textId="2C0BE7F2" w:rsidR="006C3D56" w:rsidRPr="00930F94" w:rsidRDefault="00930F94" w:rsidP="00930F94">
            <w:pPr>
              <w:pStyle w:val="ListParagraph"/>
              <w:numPr>
                <w:ilvl w:val="0"/>
                <w:numId w:val="9"/>
              </w:numPr>
              <w:jc w:val="both"/>
              <w:rPr>
                <w:rFonts w:cstheme="minorHAnsi"/>
                <w:sz w:val="18"/>
                <w:szCs w:val="18"/>
              </w:rPr>
            </w:pPr>
            <w:r>
              <w:rPr>
                <w:rFonts w:cstheme="minorHAnsi"/>
                <w:sz w:val="18"/>
                <w:szCs w:val="18"/>
              </w:rPr>
              <w:t>The</w:t>
            </w:r>
            <w:r w:rsidR="0037118F" w:rsidRPr="00930F94">
              <w:rPr>
                <w:rFonts w:cstheme="minorHAnsi"/>
                <w:sz w:val="18"/>
                <w:szCs w:val="18"/>
              </w:rPr>
              <w:t xml:space="preserve"> Asia-Pacific Regional Consultation on the </w:t>
            </w:r>
            <w:r w:rsidR="0037118F" w:rsidRPr="00930F94">
              <w:rPr>
                <w:rFonts w:cstheme="minorHAnsi"/>
                <w:b/>
                <w:bCs/>
                <w:sz w:val="18"/>
                <w:szCs w:val="18"/>
              </w:rPr>
              <w:t>Sixty- Sixth Session of the Commission on the Status of Women (CSW 66</w:t>
            </w:r>
            <w:r w:rsidRPr="00930F94">
              <w:rPr>
                <w:rFonts w:cstheme="minorHAnsi"/>
                <w:b/>
                <w:bCs/>
                <w:sz w:val="18"/>
                <w:szCs w:val="18"/>
              </w:rPr>
              <w:t>)</w:t>
            </w:r>
            <w:r>
              <w:rPr>
                <w:rFonts w:cstheme="minorHAnsi"/>
                <w:sz w:val="18"/>
                <w:szCs w:val="18"/>
              </w:rPr>
              <w:t xml:space="preserve"> was held with the </w:t>
            </w:r>
            <w:proofErr w:type="gramStart"/>
            <w:r>
              <w:rPr>
                <w:rFonts w:cstheme="minorHAnsi"/>
                <w:sz w:val="18"/>
                <w:szCs w:val="18"/>
              </w:rPr>
              <w:t xml:space="preserve">theme </w:t>
            </w:r>
            <w:r w:rsidR="0037118F" w:rsidRPr="00930F94">
              <w:rPr>
                <w:rFonts w:cstheme="minorHAnsi"/>
                <w:sz w:val="18"/>
                <w:szCs w:val="18"/>
              </w:rPr>
              <w:t xml:space="preserve"> </w:t>
            </w:r>
            <w:r w:rsidR="0037118F" w:rsidRPr="00930F94">
              <w:rPr>
                <w:rFonts w:cstheme="minorHAnsi"/>
                <w:i/>
                <w:iCs/>
                <w:sz w:val="18"/>
                <w:szCs w:val="18"/>
              </w:rPr>
              <w:t>“</w:t>
            </w:r>
            <w:proofErr w:type="gramEnd"/>
            <w:r w:rsidR="0037118F" w:rsidRPr="00930F94">
              <w:rPr>
                <w:rFonts w:cstheme="minorHAnsi"/>
                <w:i/>
                <w:iCs/>
                <w:sz w:val="18"/>
                <w:szCs w:val="18"/>
              </w:rPr>
              <w:t xml:space="preserve"> Achieving gender equality and the empowerment of all women and girls in the context of climate change, environmental and disaster risk reduction (DRR) policies and programmes</w:t>
            </w:r>
            <w:r w:rsidR="0037118F" w:rsidRPr="00930F94">
              <w:rPr>
                <w:rFonts w:cstheme="minorHAnsi"/>
                <w:sz w:val="18"/>
                <w:szCs w:val="18"/>
              </w:rPr>
              <w:t xml:space="preserve">”. </w:t>
            </w:r>
            <w:r>
              <w:rPr>
                <w:rFonts w:cstheme="minorHAnsi"/>
                <w:sz w:val="18"/>
                <w:szCs w:val="18"/>
              </w:rPr>
              <w:t>A session</w:t>
            </w:r>
            <w:r w:rsidR="0037118F" w:rsidRPr="00930F94">
              <w:rPr>
                <w:rFonts w:cstheme="minorHAnsi"/>
                <w:sz w:val="18"/>
                <w:szCs w:val="18"/>
              </w:rPr>
              <w:t>, co-led by UNDP</w:t>
            </w:r>
            <w:r>
              <w:rPr>
                <w:rFonts w:cstheme="minorHAnsi"/>
                <w:sz w:val="18"/>
                <w:szCs w:val="18"/>
              </w:rPr>
              <w:t xml:space="preserve"> and UNWOMEN</w:t>
            </w:r>
            <w:r w:rsidR="0037118F" w:rsidRPr="00930F94">
              <w:rPr>
                <w:rFonts w:cstheme="minorHAnsi"/>
                <w:sz w:val="18"/>
                <w:szCs w:val="18"/>
              </w:rPr>
              <w:t xml:space="preserve"> </w:t>
            </w:r>
            <w:r>
              <w:rPr>
                <w:rFonts w:cstheme="minorHAnsi"/>
                <w:sz w:val="18"/>
                <w:szCs w:val="18"/>
              </w:rPr>
              <w:t xml:space="preserve">focused </w:t>
            </w:r>
            <w:r w:rsidR="0037118F" w:rsidRPr="00930F94">
              <w:rPr>
                <w:rFonts w:cstheme="minorHAnsi"/>
                <w:sz w:val="18"/>
                <w:szCs w:val="18"/>
              </w:rPr>
              <w:t xml:space="preserve">on </w:t>
            </w:r>
            <w:r w:rsidR="0037118F" w:rsidRPr="00930F94">
              <w:rPr>
                <w:rFonts w:cstheme="minorHAnsi"/>
                <w:i/>
                <w:iCs/>
                <w:sz w:val="18"/>
                <w:szCs w:val="18"/>
              </w:rPr>
              <w:t xml:space="preserve">Regional and National Gender Transformative Policies on Climate Change, Environment and Disaster Risk </w:t>
            </w:r>
            <w:proofErr w:type="gramStart"/>
            <w:r w:rsidR="0037118F" w:rsidRPr="00930F94">
              <w:rPr>
                <w:rFonts w:cstheme="minorHAnsi"/>
                <w:i/>
                <w:iCs/>
                <w:sz w:val="18"/>
                <w:szCs w:val="18"/>
              </w:rPr>
              <w:t>Reduction</w:t>
            </w:r>
            <w:r w:rsidR="0037118F" w:rsidRPr="00930F94">
              <w:rPr>
                <w:rFonts w:cstheme="minorHAnsi"/>
                <w:sz w:val="18"/>
                <w:szCs w:val="18"/>
              </w:rPr>
              <w:t>,  with</w:t>
            </w:r>
            <w:proofErr w:type="gramEnd"/>
            <w:r w:rsidR="0037118F" w:rsidRPr="00930F94">
              <w:rPr>
                <w:rFonts w:cstheme="minorHAnsi"/>
                <w:sz w:val="18"/>
                <w:szCs w:val="18"/>
              </w:rPr>
              <w:t xml:space="preserve"> </w:t>
            </w:r>
            <w:proofErr w:type="spellStart"/>
            <w:r w:rsidR="0037118F" w:rsidRPr="00930F94">
              <w:rPr>
                <w:rFonts w:cstheme="minorHAnsi"/>
                <w:sz w:val="18"/>
                <w:szCs w:val="18"/>
              </w:rPr>
              <w:t>panelists</w:t>
            </w:r>
            <w:proofErr w:type="spellEnd"/>
            <w:r w:rsidR="0037118F" w:rsidRPr="00930F94">
              <w:rPr>
                <w:rFonts w:cstheme="minorHAnsi"/>
                <w:sz w:val="18"/>
                <w:szCs w:val="18"/>
              </w:rPr>
              <w:t xml:space="preserve"> and topics relevant to the work of the GCCF</w:t>
            </w:r>
            <w:r>
              <w:rPr>
                <w:rFonts w:cstheme="minorHAnsi"/>
                <w:sz w:val="18"/>
                <w:szCs w:val="18"/>
              </w:rPr>
              <w:t xml:space="preserve"> and developed regional recommendations to feed into the official CSW Agreed Conclusions. </w:t>
            </w:r>
            <w:r w:rsidR="0037118F" w:rsidRPr="00930F94">
              <w:rPr>
                <w:rFonts w:cstheme="minorHAnsi"/>
                <w:sz w:val="18"/>
                <w:szCs w:val="18"/>
              </w:rPr>
              <w:t>.</w:t>
            </w:r>
          </w:p>
          <w:p w14:paraId="369835DF" w14:textId="77777777" w:rsidR="006C3D56" w:rsidRDefault="006C3D56" w:rsidP="00C23672">
            <w:pPr>
              <w:jc w:val="both"/>
              <w:rPr>
                <w:rFonts w:cstheme="minorHAnsi"/>
                <w:sz w:val="18"/>
                <w:szCs w:val="18"/>
              </w:rPr>
            </w:pPr>
          </w:p>
          <w:p w14:paraId="39E3A89F" w14:textId="2FB4651F" w:rsidR="006C3D56" w:rsidRDefault="006C3D56" w:rsidP="00C23672">
            <w:pPr>
              <w:jc w:val="both"/>
              <w:rPr>
                <w:rFonts w:cstheme="minorHAnsi"/>
                <w:sz w:val="18"/>
                <w:szCs w:val="18"/>
              </w:rPr>
            </w:pPr>
          </w:p>
        </w:tc>
        <w:tc>
          <w:tcPr>
            <w:tcW w:w="1890" w:type="dxa"/>
          </w:tcPr>
          <w:p w14:paraId="3430D0EA" w14:textId="77777777" w:rsidR="00C23672" w:rsidRDefault="00C23672" w:rsidP="00C23672">
            <w:pPr>
              <w:jc w:val="both"/>
              <w:rPr>
                <w:rFonts w:cstheme="minorHAnsi"/>
                <w:sz w:val="18"/>
                <w:szCs w:val="18"/>
              </w:rPr>
            </w:pPr>
          </w:p>
          <w:p w14:paraId="4FCB741A" w14:textId="77777777" w:rsidR="00AF2CB0" w:rsidRDefault="00AF2CB0" w:rsidP="00AF2CB0">
            <w:pPr>
              <w:jc w:val="both"/>
              <w:rPr>
                <w:rFonts w:cstheme="minorHAnsi"/>
                <w:sz w:val="18"/>
                <w:szCs w:val="18"/>
              </w:rPr>
            </w:pPr>
          </w:p>
          <w:p w14:paraId="4F7E8652" w14:textId="7A876D20" w:rsidR="00AF2CB0" w:rsidRDefault="00AF2CB0" w:rsidP="00AF2CB0">
            <w:pPr>
              <w:jc w:val="both"/>
              <w:rPr>
                <w:rFonts w:cstheme="minorHAnsi"/>
                <w:sz w:val="18"/>
                <w:szCs w:val="18"/>
              </w:rPr>
            </w:pPr>
            <w:r>
              <w:rPr>
                <w:rFonts w:cstheme="minorHAnsi"/>
                <w:sz w:val="18"/>
                <w:szCs w:val="18"/>
              </w:rPr>
              <w:t>GCCF Team/Cos</w:t>
            </w:r>
          </w:p>
          <w:p w14:paraId="153745EC" w14:textId="77777777" w:rsidR="00AF2CB0" w:rsidRDefault="00AF2CB0" w:rsidP="00AF2CB0">
            <w:pPr>
              <w:jc w:val="both"/>
              <w:rPr>
                <w:rFonts w:cstheme="minorHAnsi"/>
                <w:sz w:val="18"/>
                <w:szCs w:val="18"/>
              </w:rPr>
            </w:pPr>
          </w:p>
          <w:p w14:paraId="1397730E" w14:textId="77777777" w:rsidR="00AF2CB0" w:rsidRDefault="00AF2CB0" w:rsidP="00AF2CB0">
            <w:pPr>
              <w:jc w:val="both"/>
              <w:rPr>
                <w:rFonts w:cstheme="minorHAnsi"/>
                <w:sz w:val="18"/>
                <w:szCs w:val="18"/>
              </w:rPr>
            </w:pPr>
          </w:p>
          <w:p w14:paraId="2024F24A" w14:textId="77777777" w:rsidR="00AF2CB0" w:rsidRDefault="00AF2CB0" w:rsidP="00AF2CB0">
            <w:pPr>
              <w:jc w:val="both"/>
              <w:rPr>
                <w:rFonts w:cstheme="minorHAnsi"/>
                <w:sz w:val="18"/>
                <w:szCs w:val="18"/>
              </w:rPr>
            </w:pPr>
          </w:p>
          <w:p w14:paraId="0EA8C51A" w14:textId="77777777" w:rsidR="00AF2CB0" w:rsidRDefault="00AF2CB0" w:rsidP="00AF2CB0">
            <w:pPr>
              <w:jc w:val="both"/>
              <w:rPr>
                <w:rFonts w:cstheme="minorHAnsi"/>
                <w:sz w:val="18"/>
                <w:szCs w:val="18"/>
              </w:rPr>
            </w:pPr>
          </w:p>
          <w:p w14:paraId="7EE0AB0C" w14:textId="77777777" w:rsidR="00AF2CB0" w:rsidRDefault="00AF2CB0" w:rsidP="00AF2CB0">
            <w:pPr>
              <w:jc w:val="both"/>
              <w:rPr>
                <w:rFonts w:cstheme="minorHAnsi"/>
                <w:sz w:val="18"/>
                <w:szCs w:val="18"/>
              </w:rPr>
            </w:pPr>
          </w:p>
          <w:p w14:paraId="4E741AA5" w14:textId="422019C7" w:rsidR="00AF2CB0" w:rsidRDefault="00AF2CB0" w:rsidP="00AF2CB0">
            <w:pPr>
              <w:jc w:val="both"/>
              <w:rPr>
                <w:rFonts w:cstheme="minorHAnsi"/>
                <w:sz w:val="18"/>
                <w:szCs w:val="18"/>
              </w:rPr>
            </w:pPr>
            <w:r>
              <w:rPr>
                <w:rFonts w:cstheme="minorHAnsi"/>
                <w:sz w:val="18"/>
                <w:szCs w:val="18"/>
              </w:rPr>
              <w:t>Climate Promise Gender Team/GCCF Team/Cos</w:t>
            </w:r>
          </w:p>
          <w:p w14:paraId="12085AF1" w14:textId="77777777" w:rsidR="00AF2CB0" w:rsidRDefault="00AF2CB0" w:rsidP="00AF2CB0">
            <w:pPr>
              <w:jc w:val="both"/>
              <w:rPr>
                <w:rFonts w:cstheme="minorHAnsi"/>
                <w:sz w:val="18"/>
                <w:szCs w:val="18"/>
              </w:rPr>
            </w:pPr>
          </w:p>
          <w:p w14:paraId="36DE520A" w14:textId="77777777" w:rsidR="00AF2CB0" w:rsidRDefault="00AF2CB0" w:rsidP="00AF2CB0">
            <w:pPr>
              <w:jc w:val="both"/>
              <w:rPr>
                <w:rFonts w:cstheme="minorHAnsi"/>
                <w:sz w:val="18"/>
                <w:szCs w:val="18"/>
              </w:rPr>
            </w:pPr>
          </w:p>
          <w:p w14:paraId="745079E3" w14:textId="77777777" w:rsidR="00AF2CB0" w:rsidRDefault="00AF2CB0" w:rsidP="00AF2CB0">
            <w:pPr>
              <w:jc w:val="both"/>
              <w:rPr>
                <w:rFonts w:cstheme="minorHAnsi"/>
                <w:sz w:val="18"/>
                <w:szCs w:val="18"/>
              </w:rPr>
            </w:pPr>
          </w:p>
          <w:p w14:paraId="24113B1B" w14:textId="77777777" w:rsidR="00AF2CB0" w:rsidRDefault="00AF2CB0" w:rsidP="00AF2CB0">
            <w:pPr>
              <w:jc w:val="both"/>
              <w:rPr>
                <w:rFonts w:cstheme="minorHAnsi"/>
                <w:sz w:val="18"/>
                <w:szCs w:val="18"/>
              </w:rPr>
            </w:pPr>
          </w:p>
          <w:p w14:paraId="44154CDB" w14:textId="77777777" w:rsidR="00AF2CB0" w:rsidRDefault="00AF2CB0" w:rsidP="00AF2CB0">
            <w:pPr>
              <w:jc w:val="both"/>
              <w:rPr>
                <w:rFonts w:cstheme="minorHAnsi"/>
                <w:sz w:val="18"/>
                <w:szCs w:val="18"/>
              </w:rPr>
            </w:pPr>
          </w:p>
          <w:p w14:paraId="0A8AFDC2" w14:textId="3DF67FEC" w:rsidR="00AF2CB0" w:rsidRDefault="00AF2CB0" w:rsidP="00AF2CB0">
            <w:pPr>
              <w:jc w:val="both"/>
              <w:rPr>
                <w:rFonts w:cstheme="minorHAnsi"/>
                <w:sz w:val="18"/>
                <w:szCs w:val="18"/>
              </w:rPr>
            </w:pPr>
            <w:r>
              <w:rPr>
                <w:rFonts w:cstheme="minorHAnsi"/>
                <w:sz w:val="18"/>
                <w:szCs w:val="18"/>
              </w:rPr>
              <w:t>Climate Promise Gender Team/GCCF Team/C</w:t>
            </w:r>
            <w:r w:rsidR="006A6463">
              <w:rPr>
                <w:rFonts w:cstheme="minorHAnsi"/>
                <w:sz w:val="18"/>
                <w:szCs w:val="18"/>
              </w:rPr>
              <w:t>Os/ external partners</w:t>
            </w:r>
          </w:p>
          <w:p w14:paraId="68AD3FF3" w14:textId="77777777" w:rsidR="00AF2CB0" w:rsidRDefault="00AF2CB0" w:rsidP="00AF2CB0">
            <w:pPr>
              <w:jc w:val="both"/>
              <w:rPr>
                <w:rFonts w:cstheme="minorHAnsi"/>
                <w:sz w:val="18"/>
                <w:szCs w:val="18"/>
              </w:rPr>
            </w:pPr>
          </w:p>
          <w:p w14:paraId="580089F0" w14:textId="77777777" w:rsidR="00AF2CB0" w:rsidRDefault="00AF2CB0" w:rsidP="00AF2CB0">
            <w:pPr>
              <w:jc w:val="both"/>
              <w:rPr>
                <w:rFonts w:cstheme="minorHAnsi"/>
                <w:sz w:val="18"/>
                <w:szCs w:val="18"/>
              </w:rPr>
            </w:pPr>
          </w:p>
          <w:p w14:paraId="6DC8A29B" w14:textId="44811DDB" w:rsidR="00AF2CB0" w:rsidRDefault="00AF2CB0" w:rsidP="00AF2CB0">
            <w:pPr>
              <w:jc w:val="both"/>
              <w:rPr>
                <w:rFonts w:cstheme="minorHAnsi"/>
                <w:sz w:val="18"/>
                <w:szCs w:val="18"/>
              </w:rPr>
            </w:pPr>
            <w:r>
              <w:rPr>
                <w:rFonts w:cstheme="minorHAnsi"/>
                <w:sz w:val="18"/>
                <w:szCs w:val="18"/>
              </w:rPr>
              <w:t>GCCF Team/UNWOMEN</w:t>
            </w:r>
          </w:p>
        </w:tc>
        <w:tc>
          <w:tcPr>
            <w:tcW w:w="1710" w:type="dxa"/>
          </w:tcPr>
          <w:p w14:paraId="39E1ABC5" w14:textId="77777777" w:rsidR="00C23672" w:rsidRDefault="00C23672" w:rsidP="00C23672">
            <w:pPr>
              <w:jc w:val="both"/>
              <w:rPr>
                <w:rFonts w:cstheme="minorHAnsi"/>
                <w:sz w:val="18"/>
                <w:szCs w:val="18"/>
              </w:rPr>
            </w:pPr>
          </w:p>
          <w:p w14:paraId="12DF010C" w14:textId="77777777" w:rsidR="00BC64F2" w:rsidRDefault="00BC64F2" w:rsidP="00C23672">
            <w:pPr>
              <w:jc w:val="both"/>
              <w:rPr>
                <w:rFonts w:cstheme="minorHAnsi"/>
                <w:sz w:val="18"/>
                <w:szCs w:val="18"/>
              </w:rPr>
            </w:pPr>
            <w:r>
              <w:rPr>
                <w:rFonts w:cstheme="minorHAnsi"/>
                <w:sz w:val="18"/>
                <w:szCs w:val="18"/>
              </w:rPr>
              <w:t>2021</w:t>
            </w:r>
          </w:p>
          <w:p w14:paraId="4C72D4A5" w14:textId="77777777" w:rsidR="00BC64F2" w:rsidRDefault="00BC64F2" w:rsidP="00C23672">
            <w:pPr>
              <w:jc w:val="both"/>
              <w:rPr>
                <w:rFonts w:cstheme="minorHAnsi"/>
                <w:sz w:val="18"/>
                <w:szCs w:val="18"/>
              </w:rPr>
            </w:pPr>
          </w:p>
          <w:p w14:paraId="02E295C2" w14:textId="77777777" w:rsidR="00BC64F2" w:rsidRDefault="00BC64F2" w:rsidP="00C23672">
            <w:pPr>
              <w:jc w:val="both"/>
              <w:rPr>
                <w:rFonts w:cstheme="minorHAnsi"/>
                <w:sz w:val="18"/>
                <w:szCs w:val="18"/>
              </w:rPr>
            </w:pPr>
          </w:p>
          <w:p w14:paraId="616788A0" w14:textId="77777777" w:rsidR="00BC64F2" w:rsidRDefault="00BC64F2" w:rsidP="00C23672">
            <w:pPr>
              <w:jc w:val="both"/>
              <w:rPr>
                <w:rFonts w:cstheme="minorHAnsi"/>
                <w:sz w:val="18"/>
                <w:szCs w:val="18"/>
              </w:rPr>
            </w:pPr>
          </w:p>
          <w:p w14:paraId="5516F08B" w14:textId="77777777" w:rsidR="00BC64F2" w:rsidRDefault="00BC64F2" w:rsidP="00C23672">
            <w:pPr>
              <w:jc w:val="both"/>
              <w:rPr>
                <w:rFonts w:cstheme="minorHAnsi"/>
                <w:sz w:val="18"/>
                <w:szCs w:val="18"/>
              </w:rPr>
            </w:pPr>
          </w:p>
          <w:p w14:paraId="43DB00BC" w14:textId="77777777" w:rsidR="00BC64F2" w:rsidRDefault="00BC64F2" w:rsidP="00C23672">
            <w:pPr>
              <w:jc w:val="both"/>
              <w:rPr>
                <w:rFonts w:cstheme="minorHAnsi"/>
                <w:sz w:val="18"/>
                <w:szCs w:val="18"/>
              </w:rPr>
            </w:pPr>
          </w:p>
          <w:p w14:paraId="04CD8A08" w14:textId="77777777" w:rsidR="00BC64F2" w:rsidRDefault="00BC64F2" w:rsidP="00C23672">
            <w:pPr>
              <w:jc w:val="both"/>
              <w:rPr>
                <w:rFonts w:cstheme="minorHAnsi"/>
                <w:sz w:val="18"/>
                <w:szCs w:val="18"/>
              </w:rPr>
            </w:pPr>
          </w:p>
          <w:p w14:paraId="3D18AE1C" w14:textId="63EA4683" w:rsidR="00BC64F2" w:rsidRDefault="00BC64F2" w:rsidP="00C23672">
            <w:pPr>
              <w:jc w:val="both"/>
              <w:rPr>
                <w:rFonts w:cstheme="minorHAnsi"/>
                <w:sz w:val="18"/>
                <w:szCs w:val="18"/>
              </w:rPr>
            </w:pPr>
            <w:r>
              <w:rPr>
                <w:rFonts w:cstheme="minorHAnsi"/>
                <w:sz w:val="18"/>
                <w:szCs w:val="18"/>
              </w:rPr>
              <w:t>2021/2022</w:t>
            </w:r>
          </w:p>
          <w:p w14:paraId="7BC3346A" w14:textId="77777777" w:rsidR="00BC64F2" w:rsidRDefault="00BC64F2" w:rsidP="00C23672">
            <w:pPr>
              <w:jc w:val="both"/>
              <w:rPr>
                <w:rFonts w:cstheme="minorHAnsi"/>
                <w:sz w:val="18"/>
                <w:szCs w:val="18"/>
              </w:rPr>
            </w:pPr>
          </w:p>
          <w:p w14:paraId="5064ADB2" w14:textId="77777777" w:rsidR="00BC64F2" w:rsidRDefault="00BC64F2" w:rsidP="00C23672">
            <w:pPr>
              <w:jc w:val="both"/>
              <w:rPr>
                <w:rFonts w:cstheme="minorHAnsi"/>
                <w:sz w:val="18"/>
                <w:szCs w:val="18"/>
              </w:rPr>
            </w:pPr>
          </w:p>
          <w:p w14:paraId="5D9D3898" w14:textId="77777777" w:rsidR="00BC64F2" w:rsidRDefault="00BC64F2" w:rsidP="00C23672">
            <w:pPr>
              <w:jc w:val="both"/>
              <w:rPr>
                <w:rFonts w:cstheme="minorHAnsi"/>
                <w:sz w:val="18"/>
                <w:szCs w:val="18"/>
              </w:rPr>
            </w:pPr>
          </w:p>
          <w:p w14:paraId="1B33EBAF" w14:textId="77777777" w:rsidR="00BC64F2" w:rsidRDefault="00BC64F2" w:rsidP="00C23672">
            <w:pPr>
              <w:jc w:val="both"/>
              <w:rPr>
                <w:rFonts w:cstheme="minorHAnsi"/>
                <w:sz w:val="18"/>
                <w:szCs w:val="18"/>
              </w:rPr>
            </w:pPr>
          </w:p>
          <w:p w14:paraId="4824380B" w14:textId="77777777" w:rsidR="00BC64F2" w:rsidRDefault="00BC64F2" w:rsidP="00C23672">
            <w:pPr>
              <w:jc w:val="both"/>
              <w:rPr>
                <w:rFonts w:cstheme="minorHAnsi"/>
                <w:sz w:val="18"/>
                <w:szCs w:val="18"/>
              </w:rPr>
            </w:pPr>
          </w:p>
          <w:p w14:paraId="42CA9F1E" w14:textId="77777777" w:rsidR="00BC64F2" w:rsidRDefault="00BC64F2" w:rsidP="00C23672">
            <w:pPr>
              <w:jc w:val="both"/>
              <w:rPr>
                <w:rFonts w:cstheme="minorHAnsi"/>
                <w:sz w:val="18"/>
                <w:szCs w:val="18"/>
              </w:rPr>
            </w:pPr>
          </w:p>
          <w:p w14:paraId="2CF473DA" w14:textId="77777777" w:rsidR="00BC64F2" w:rsidRDefault="00BC64F2" w:rsidP="00C23672">
            <w:pPr>
              <w:jc w:val="both"/>
              <w:rPr>
                <w:rFonts w:cstheme="minorHAnsi"/>
                <w:sz w:val="18"/>
                <w:szCs w:val="18"/>
              </w:rPr>
            </w:pPr>
          </w:p>
          <w:p w14:paraId="23BE8073" w14:textId="77777777" w:rsidR="00BC64F2" w:rsidRDefault="00BC64F2" w:rsidP="00C23672">
            <w:pPr>
              <w:jc w:val="both"/>
              <w:rPr>
                <w:rFonts w:cstheme="minorHAnsi"/>
                <w:sz w:val="18"/>
                <w:szCs w:val="18"/>
              </w:rPr>
            </w:pPr>
            <w:r>
              <w:rPr>
                <w:rFonts w:cstheme="minorHAnsi"/>
                <w:sz w:val="18"/>
                <w:szCs w:val="18"/>
              </w:rPr>
              <w:t>2022</w:t>
            </w:r>
          </w:p>
          <w:p w14:paraId="1EA4DE35" w14:textId="77777777" w:rsidR="00BC64F2" w:rsidRDefault="00BC64F2" w:rsidP="00C23672">
            <w:pPr>
              <w:jc w:val="both"/>
              <w:rPr>
                <w:rFonts w:cstheme="minorHAnsi"/>
                <w:sz w:val="18"/>
                <w:szCs w:val="18"/>
              </w:rPr>
            </w:pPr>
          </w:p>
          <w:p w14:paraId="6B729870" w14:textId="77777777" w:rsidR="00BC64F2" w:rsidRDefault="00BC64F2" w:rsidP="00C23672">
            <w:pPr>
              <w:jc w:val="both"/>
              <w:rPr>
                <w:rFonts w:cstheme="minorHAnsi"/>
                <w:sz w:val="18"/>
                <w:szCs w:val="18"/>
              </w:rPr>
            </w:pPr>
          </w:p>
          <w:p w14:paraId="40019B3A" w14:textId="77777777" w:rsidR="00BC64F2" w:rsidRDefault="00BC64F2" w:rsidP="00C23672">
            <w:pPr>
              <w:jc w:val="both"/>
              <w:rPr>
                <w:rFonts w:cstheme="minorHAnsi"/>
                <w:sz w:val="18"/>
                <w:szCs w:val="18"/>
              </w:rPr>
            </w:pPr>
          </w:p>
          <w:p w14:paraId="4512F75D" w14:textId="01C5C6CC" w:rsidR="00BC64F2" w:rsidRDefault="00BC64F2" w:rsidP="00C23672">
            <w:pPr>
              <w:jc w:val="both"/>
              <w:rPr>
                <w:rFonts w:cstheme="minorHAnsi"/>
                <w:sz w:val="18"/>
                <w:szCs w:val="18"/>
              </w:rPr>
            </w:pPr>
            <w:r>
              <w:rPr>
                <w:rFonts w:cstheme="minorHAnsi"/>
                <w:sz w:val="18"/>
                <w:szCs w:val="18"/>
              </w:rPr>
              <w:t>2022</w:t>
            </w:r>
          </w:p>
        </w:tc>
        <w:tc>
          <w:tcPr>
            <w:tcW w:w="1710" w:type="dxa"/>
          </w:tcPr>
          <w:p w14:paraId="726114D7" w14:textId="77777777" w:rsidR="00C23672" w:rsidRDefault="00C23672" w:rsidP="00C23672">
            <w:pPr>
              <w:jc w:val="both"/>
              <w:rPr>
                <w:rFonts w:cstheme="minorHAnsi"/>
                <w:sz w:val="18"/>
                <w:szCs w:val="18"/>
              </w:rPr>
            </w:pPr>
          </w:p>
          <w:p w14:paraId="178AAC2C" w14:textId="77777777" w:rsidR="00BC64F2" w:rsidRDefault="00BC64F2" w:rsidP="00C23672">
            <w:pPr>
              <w:jc w:val="both"/>
              <w:rPr>
                <w:rFonts w:cstheme="minorHAnsi"/>
                <w:sz w:val="18"/>
                <w:szCs w:val="18"/>
              </w:rPr>
            </w:pPr>
          </w:p>
          <w:p w14:paraId="69311A16" w14:textId="16BA105A" w:rsidR="00BC64F2" w:rsidRDefault="00BC64F2" w:rsidP="00C23672">
            <w:pPr>
              <w:jc w:val="both"/>
              <w:rPr>
                <w:rFonts w:cstheme="minorHAnsi"/>
                <w:sz w:val="18"/>
                <w:szCs w:val="18"/>
              </w:rPr>
            </w:pPr>
            <w:r>
              <w:rPr>
                <w:rFonts w:cstheme="minorHAnsi"/>
                <w:sz w:val="18"/>
                <w:szCs w:val="18"/>
              </w:rPr>
              <w:t>Completed</w:t>
            </w:r>
          </w:p>
          <w:p w14:paraId="7CABC902" w14:textId="77777777" w:rsidR="00BC64F2" w:rsidRDefault="00BC64F2" w:rsidP="00C23672">
            <w:pPr>
              <w:jc w:val="both"/>
              <w:rPr>
                <w:rFonts w:cstheme="minorHAnsi"/>
                <w:sz w:val="18"/>
                <w:szCs w:val="18"/>
              </w:rPr>
            </w:pPr>
          </w:p>
          <w:p w14:paraId="126E0D6C" w14:textId="77777777" w:rsidR="00BC64F2" w:rsidRDefault="00BC64F2" w:rsidP="00C23672">
            <w:pPr>
              <w:jc w:val="both"/>
              <w:rPr>
                <w:rFonts w:cstheme="minorHAnsi"/>
                <w:sz w:val="18"/>
                <w:szCs w:val="18"/>
              </w:rPr>
            </w:pPr>
          </w:p>
          <w:p w14:paraId="2AA0765E" w14:textId="77777777" w:rsidR="00BC64F2" w:rsidRDefault="00BC64F2" w:rsidP="00C23672">
            <w:pPr>
              <w:jc w:val="both"/>
              <w:rPr>
                <w:rFonts w:cstheme="minorHAnsi"/>
                <w:sz w:val="18"/>
                <w:szCs w:val="18"/>
              </w:rPr>
            </w:pPr>
          </w:p>
          <w:p w14:paraId="68CD3FE7" w14:textId="77777777" w:rsidR="00BC64F2" w:rsidRDefault="00BC64F2" w:rsidP="00C23672">
            <w:pPr>
              <w:jc w:val="both"/>
              <w:rPr>
                <w:rFonts w:cstheme="minorHAnsi"/>
                <w:sz w:val="18"/>
                <w:szCs w:val="18"/>
              </w:rPr>
            </w:pPr>
          </w:p>
          <w:p w14:paraId="5E55F59D" w14:textId="77777777" w:rsidR="00BC64F2" w:rsidRDefault="00BC64F2" w:rsidP="00C23672">
            <w:pPr>
              <w:jc w:val="both"/>
              <w:rPr>
                <w:rFonts w:cstheme="minorHAnsi"/>
                <w:sz w:val="18"/>
                <w:szCs w:val="18"/>
              </w:rPr>
            </w:pPr>
          </w:p>
          <w:p w14:paraId="33629908" w14:textId="44160FD2" w:rsidR="00BC64F2" w:rsidRDefault="00BC64F2" w:rsidP="00C23672">
            <w:pPr>
              <w:jc w:val="both"/>
              <w:rPr>
                <w:rFonts w:cstheme="minorHAnsi"/>
                <w:sz w:val="18"/>
                <w:szCs w:val="18"/>
              </w:rPr>
            </w:pPr>
            <w:r w:rsidRPr="006A6463">
              <w:rPr>
                <w:rFonts w:cstheme="minorHAnsi"/>
                <w:sz w:val="18"/>
                <w:szCs w:val="18"/>
                <w:highlight w:val="yellow"/>
              </w:rPr>
              <w:t>Completed / t</w:t>
            </w:r>
            <w:r w:rsidR="006A6463">
              <w:rPr>
                <w:rFonts w:cstheme="minorHAnsi"/>
                <w:sz w:val="18"/>
                <w:szCs w:val="18"/>
                <w:highlight w:val="yellow"/>
              </w:rPr>
              <w:t>o be continued at</w:t>
            </w:r>
            <w:r w:rsidRPr="006A6463">
              <w:rPr>
                <w:rFonts w:cstheme="minorHAnsi"/>
                <w:sz w:val="18"/>
                <w:szCs w:val="18"/>
                <w:highlight w:val="yellow"/>
              </w:rPr>
              <w:t xml:space="preserve"> COP27</w:t>
            </w:r>
            <w:r>
              <w:rPr>
                <w:rFonts w:cstheme="minorHAnsi"/>
                <w:sz w:val="18"/>
                <w:szCs w:val="18"/>
              </w:rPr>
              <w:t xml:space="preserve"> </w:t>
            </w:r>
          </w:p>
          <w:p w14:paraId="44C06059" w14:textId="77777777" w:rsidR="00BC64F2" w:rsidRDefault="00BC64F2" w:rsidP="00C23672">
            <w:pPr>
              <w:jc w:val="both"/>
              <w:rPr>
                <w:rFonts w:cstheme="minorHAnsi"/>
                <w:sz w:val="18"/>
                <w:szCs w:val="18"/>
              </w:rPr>
            </w:pPr>
          </w:p>
          <w:p w14:paraId="7A5CE5BD" w14:textId="77777777" w:rsidR="00BC64F2" w:rsidRDefault="00BC64F2" w:rsidP="00C23672">
            <w:pPr>
              <w:jc w:val="both"/>
              <w:rPr>
                <w:rFonts w:cstheme="minorHAnsi"/>
                <w:sz w:val="18"/>
                <w:szCs w:val="18"/>
              </w:rPr>
            </w:pPr>
          </w:p>
          <w:p w14:paraId="1B2D2BC3" w14:textId="77777777" w:rsidR="00BC64F2" w:rsidRDefault="00BC64F2" w:rsidP="00C23672">
            <w:pPr>
              <w:jc w:val="both"/>
              <w:rPr>
                <w:rFonts w:cstheme="minorHAnsi"/>
                <w:sz w:val="18"/>
                <w:szCs w:val="18"/>
              </w:rPr>
            </w:pPr>
          </w:p>
          <w:p w14:paraId="7A76E738" w14:textId="77777777" w:rsidR="00BC64F2" w:rsidRDefault="00BC64F2" w:rsidP="00C23672">
            <w:pPr>
              <w:jc w:val="both"/>
              <w:rPr>
                <w:rFonts w:cstheme="minorHAnsi"/>
                <w:sz w:val="18"/>
                <w:szCs w:val="18"/>
              </w:rPr>
            </w:pPr>
          </w:p>
          <w:p w14:paraId="65FEF28A" w14:textId="77777777" w:rsidR="00BC64F2" w:rsidRDefault="00BC64F2" w:rsidP="00C23672">
            <w:pPr>
              <w:jc w:val="both"/>
              <w:rPr>
                <w:rFonts w:cstheme="minorHAnsi"/>
                <w:sz w:val="18"/>
                <w:szCs w:val="18"/>
              </w:rPr>
            </w:pPr>
          </w:p>
          <w:p w14:paraId="0ABD09D6" w14:textId="77777777" w:rsidR="00BC64F2" w:rsidRDefault="00BC64F2" w:rsidP="00C23672">
            <w:pPr>
              <w:jc w:val="both"/>
              <w:rPr>
                <w:rFonts w:cstheme="minorHAnsi"/>
                <w:sz w:val="18"/>
                <w:szCs w:val="18"/>
              </w:rPr>
            </w:pPr>
          </w:p>
          <w:p w14:paraId="058A6A73" w14:textId="05EF8155" w:rsidR="00BC64F2" w:rsidRDefault="00BC64F2" w:rsidP="00C23672">
            <w:pPr>
              <w:jc w:val="both"/>
              <w:rPr>
                <w:rFonts w:cstheme="minorHAnsi"/>
                <w:sz w:val="18"/>
                <w:szCs w:val="18"/>
              </w:rPr>
            </w:pPr>
            <w:r>
              <w:rPr>
                <w:rFonts w:cstheme="minorHAnsi"/>
                <w:sz w:val="18"/>
                <w:szCs w:val="18"/>
              </w:rPr>
              <w:t>Planned</w:t>
            </w:r>
          </w:p>
          <w:p w14:paraId="754701F5" w14:textId="77777777" w:rsidR="00BC64F2" w:rsidRDefault="00BC64F2" w:rsidP="00C23672">
            <w:pPr>
              <w:jc w:val="both"/>
              <w:rPr>
                <w:rFonts w:cstheme="minorHAnsi"/>
                <w:sz w:val="18"/>
                <w:szCs w:val="18"/>
              </w:rPr>
            </w:pPr>
          </w:p>
          <w:p w14:paraId="1E0458D5" w14:textId="77777777" w:rsidR="00BC64F2" w:rsidRDefault="00BC64F2" w:rsidP="00C23672">
            <w:pPr>
              <w:jc w:val="both"/>
              <w:rPr>
                <w:rFonts w:cstheme="minorHAnsi"/>
                <w:sz w:val="18"/>
                <w:szCs w:val="18"/>
              </w:rPr>
            </w:pPr>
          </w:p>
          <w:p w14:paraId="09D32EBE" w14:textId="77777777" w:rsidR="00BC64F2" w:rsidRDefault="00BC64F2" w:rsidP="00C23672">
            <w:pPr>
              <w:jc w:val="both"/>
              <w:rPr>
                <w:rFonts w:cstheme="minorHAnsi"/>
                <w:sz w:val="18"/>
                <w:szCs w:val="18"/>
              </w:rPr>
            </w:pPr>
          </w:p>
          <w:p w14:paraId="053D12E1" w14:textId="77777777" w:rsidR="00BC64F2" w:rsidRDefault="00BC64F2" w:rsidP="00C23672">
            <w:pPr>
              <w:jc w:val="both"/>
              <w:rPr>
                <w:rFonts w:cstheme="minorHAnsi"/>
                <w:sz w:val="18"/>
                <w:szCs w:val="18"/>
              </w:rPr>
            </w:pPr>
          </w:p>
          <w:p w14:paraId="03A889B9" w14:textId="2A1CE992" w:rsidR="00BC64F2" w:rsidRDefault="00BC64F2" w:rsidP="00C23672">
            <w:pPr>
              <w:jc w:val="both"/>
              <w:rPr>
                <w:rFonts w:cstheme="minorHAnsi"/>
                <w:sz w:val="18"/>
                <w:szCs w:val="18"/>
              </w:rPr>
            </w:pPr>
            <w:r>
              <w:rPr>
                <w:rFonts w:cstheme="minorHAnsi"/>
                <w:sz w:val="18"/>
                <w:szCs w:val="18"/>
              </w:rPr>
              <w:t>completed</w:t>
            </w:r>
          </w:p>
        </w:tc>
      </w:tr>
    </w:tbl>
    <w:p w14:paraId="4BD52429" w14:textId="77777777" w:rsidR="007417D1" w:rsidRDefault="005D5957" w:rsidP="005D5957">
      <w:pPr>
        <w:ind w:left="360"/>
        <w:jc w:val="both"/>
        <w:rPr>
          <w:rFonts w:cstheme="minorHAnsi"/>
          <w:sz w:val="18"/>
          <w:szCs w:val="18"/>
        </w:rPr>
      </w:pPr>
      <w:r w:rsidRPr="002F2F2C">
        <w:rPr>
          <w:rFonts w:cstheme="minorHAnsi"/>
          <w:sz w:val="18"/>
          <w:szCs w:val="18"/>
        </w:rPr>
        <w:t xml:space="preserve"> </w:t>
      </w:r>
    </w:p>
    <w:p w14:paraId="64A9E7F3" w14:textId="77777777" w:rsidR="005014BA" w:rsidRDefault="00C26943"/>
    <w:sectPr w:rsidR="005014BA" w:rsidSect="0008499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3E7F8" w14:textId="77777777" w:rsidR="00C26943" w:rsidRDefault="00C26943" w:rsidP="005D5957">
      <w:pPr>
        <w:spacing w:before="0" w:after="0"/>
      </w:pPr>
      <w:r>
        <w:separator/>
      </w:r>
    </w:p>
  </w:endnote>
  <w:endnote w:type="continuationSeparator" w:id="0">
    <w:p w14:paraId="55A9AB94" w14:textId="77777777" w:rsidR="00C26943" w:rsidRDefault="00C26943" w:rsidP="005D595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FCEE7" w14:textId="77777777" w:rsidR="00C26943" w:rsidRDefault="00C26943" w:rsidP="005D5957">
      <w:pPr>
        <w:spacing w:before="0" w:after="0"/>
      </w:pPr>
      <w:r>
        <w:separator/>
      </w:r>
    </w:p>
  </w:footnote>
  <w:footnote w:type="continuationSeparator" w:id="0">
    <w:p w14:paraId="38278F7F" w14:textId="77777777" w:rsidR="00C26943" w:rsidRDefault="00C26943" w:rsidP="005D595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FA2"/>
    <w:multiLevelType w:val="hybridMultilevel"/>
    <w:tmpl w:val="ED602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13028"/>
    <w:multiLevelType w:val="hybridMultilevel"/>
    <w:tmpl w:val="5CA455AE"/>
    <w:lvl w:ilvl="0" w:tplc="4809000F">
      <w:start w:val="1"/>
      <w:numFmt w:val="decimal"/>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D8C4703"/>
    <w:multiLevelType w:val="hybridMultilevel"/>
    <w:tmpl w:val="5CA455AE"/>
    <w:lvl w:ilvl="0" w:tplc="4809000F">
      <w:start w:val="1"/>
      <w:numFmt w:val="decimal"/>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C183DDC"/>
    <w:multiLevelType w:val="hybridMultilevel"/>
    <w:tmpl w:val="F8CAE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52520"/>
    <w:multiLevelType w:val="hybridMultilevel"/>
    <w:tmpl w:val="B30A1DFA"/>
    <w:lvl w:ilvl="0" w:tplc="E8D6E8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70F39"/>
    <w:multiLevelType w:val="hybridMultilevel"/>
    <w:tmpl w:val="561CDADA"/>
    <w:lvl w:ilvl="0" w:tplc="E8D6E8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924ACB"/>
    <w:multiLevelType w:val="hybridMultilevel"/>
    <w:tmpl w:val="02E6AFB6"/>
    <w:lvl w:ilvl="0" w:tplc="E8D6E8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060B7F"/>
    <w:multiLevelType w:val="hybridMultilevel"/>
    <w:tmpl w:val="5024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604415"/>
    <w:multiLevelType w:val="hybridMultilevel"/>
    <w:tmpl w:val="52FC00A8"/>
    <w:lvl w:ilvl="0" w:tplc="E8D6E8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0C22A6"/>
    <w:multiLevelType w:val="hybridMultilevel"/>
    <w:tmpl w:val="6AE8D37E"/>
    <w:lvl w:ilvl="0" w:tplc="E8D6E8C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FC747D"/>
    <w:multiLevelType w:val="hybridMultilevel"/>
    <w:tmpl w:val="553A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4"/>
  </w:num>
  <w:num w:numId="5">
    <w:abstractNumId w:val="8"/>
  </w:num>
  <w:num w:numId="6">
    <w:abstractNumId w:val="6"/>
  </w:num>
  <w:num w:numId="7">
    <w:abstractNumId w:val="9"/>
  </w:num>
  <w:num w:numId="8">
    <w:abstractNumId w:val="5"/>
  </w:num>
  <w:num w:numId="9">
    <w:abstractNumId w:val="3"/>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957"/>
    <w:rsid w:val="000436E4"/>
    <w:rsid w:val="00052D92"/>
    <w:rsid w:val="0008499D"/>
    <w:rsid w:val="001107F9"/>
    <w:rsid w:val="0012626D"/>
    <w:rsid w:val="001714E1"/>
    <w:rsid w:val="0017363D"/>
    <w:rsid w:val="002528B3"/>
    <w:rsid w:val="0029191A"/>
    <w:rsid w:val="00316E91"/>
    <w:rsid w:val="00345790"/>
    <w:rsid w:val="0037118F"/>
    <w:rsid w:val="0039245E"/>
    <w:rsid w:val="003A7BF4"/>
    <w:rsid w:val="00416A7B"/>
    <w:rsid w:val="00453E91"/>
    <w:rsid w:val="004A2D6C"/>
    <w:rsid w:val="004C773D"/>
    <w:rsid w:val="004D1508"/>
    <w:rsid w:val="004D5901"/>
    <w:rsid w:val="004E0079"/>
    <w:rsid w:val="005B0C1F"/>
    <w:rsid w:val="005D5957"/>
    <w:rsid w:val="006766F8"/>
    <w:rsid w:val="0069384A"/>
    <w:rsid w:val="006A6463"/>
    <w:rsid w:val="006C3D56"/>
    <w:rsid w:val="006D3AA2"/>
    <w:rsid w:val="006D4396"/>
    <w:rsid w:val="006E67AE"/>
    <w:rsid w:val="006F0E32"/>
    <w:rsid w:val="007417D1"/>
    <w:rsid w:val="00741B9C"/>
    <w:rsid w:val="0074339F"/>
    <w:rsid w:val="007636A8"/>
    <w:rsid w:val="00780EC1"/>
    <w:rsid w:val="007A29C1"/>
    <w:rsid w:val="00821E3E"/>
    <w:rsid w:val="00863D02"/>
    <w:rsid w:val="00930F94"/>
    <w:rsid w:val="009A6ABE"/>
    <w:rsid w:val="009F2271"/>
    <w:rsid w:val="00A15407"/>
    <w:rsid w:val="00AD5417"/>
    <w:rsid w:val="00AF2CB0"/>
    <w:rsid w:val="00B23C77"/>
    <w:rsid w:val="00B54327"/>
    <w:rsid w:val="00B545EC"/>
    <w:rsid w:val="00BC64F2"/>
    <w:rsid w:val="00BD5EF2"/>
    <w:rsid w:val="00BF4EFD"/>
    <w:rsid w:val="00C028E7"/>
    <w:rsid w:val="00C2155E"/>
    <w:rsid w:val="00C23672"/>
    <w:rsid w:val="00C26943"/>
    <w:rsid w:val="00C50162"/>
    <w:rsid w:val="00CC7B73"/>
    <w:rsid w:val="00D443FC"/>
    <w:rsid w:val="00D73885"/>
    <w:rsid w:val="00DB63C8"/>
    <w:rsid w:val="00DD5980"/>
    <w:rsid w:val="00E4495A"/>
    <w:rsid w:val="00EA6706"/>
    <w:rsid w:val="00EC16E7"/>
    <w:rsid w:val="00F26D72"/>
    <w:rsid w:val="00F57F8A"/>
    <w:rsid w:val="00FC162C"/>
    <w:rsid w:val="00FE0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5034C"/>
  <w15:chartTrackingRefBased/>
  <w15:docId w15:val="{D390B3EE-B82C-4FA6-9455-A323FBA1A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957"/>
    <w:pPr>
      <w:spacing w:before="120" w:after="120" w:line="240" w:lineRule="auto"/>
    </w:pPr>
    <w:rPr>
      <w:rFonts w:cs="Times New Roman"/>
      <w:sz w:val="24"/>
      <w:szCs w:val="24"/>
      <w:lang w:val="en-GB"/>
    </w:rPr>
  </w:style>
  <w:style w:type="paragraph" w:styleId="Heading1">
    <w:name w:val="heading 1"/>
    <w:basedOn w:val="Normal"/>
    <w:next w:val="Normal"/>
    <w:link w:val="Heading1Char"/>
    <w:uiPriority w:val="9"/>
    <w:qFormat/>
    <w:rsid w:val="00C028E7"/>
    <w:pPr>
      <w:keepNext/>
      <w:keepLines/>
      <w:spacing w:before="240" w:after="0" w:line="259" w:lineRule="auto"/>
      <w:jc w:val="both"/>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WB Para,Lapis Bulleted List,Dot pt,F5 List Paragraph,No Spacing1,List Paragraph Char Char Char,Indicator Text,Numbered Para 1,Bullet 1,List Paragraph12,Bullet Points,MAIN CONTENT,L,Bullet1,References,List Paragraph (numbered (a))"/>
    <w:basedOn w:val="Normal"/>
    <w:link w:val="ListParagraphChar"/>
    <w:uiPriority w:val="34"/>
    <w:qFormat/>
    <w:rsid w:val="005D5957"/>
    <w:pPr>
      <w:ind w:left="720"/>
      <w:contextualSpacing/>
    </w:pPr>
  </w:style>
  <w:style w:type="character" w:customStyle="1" w:styleId="ListParagraphChar">
    <w:name w:val="List Paragraph Char"/>
    <w:aliases w:val="Bullets Char,WB Para Char,Lapis Bulleted List Char,Dot pt Char,F5 List Paragraph Char,No Spacing1 Char,List Paragraph Char Char Char Char,Indicator Text Char,Numbered Para 1 Char,Bullet 1 Char,List Paragraph12 Char,Bullet Points Char"/>
    <w:basedOn w:val="DefaultParagraphFont"/>
    <w:link w:val="ListParagraph"/>
    <w:uiPriority w:val="34"/>
    <w:qFormat/>
    <w:locked/>
    <w:rsid w:val="005D5957"/>
    <w:rPr>
      <w:rFonts w:cs="Times New Roman"/>
      <w:sz w:val="24"/>
      <w:szCs w:val="24"/>
      <w:lang w:val="en-GB"/>
    </w:rPr>
  </w:style>
  <w:style w:type="paragraph" w:styleId="FootnoteText">
    <w:name w:val="footnote text"/>
    <w:aliases w:val="Geneva 9,Font: Geneva 9,Boston 10,f,single space,footnote text,Footnote,otnote Text,Fußnote,ADB Char Char,ADB Char Char Char Char Char Char Char Char,ADB Char Char Char Char Char, Char Char Char, Char Char Char Char Char Char Char,ft,Char"/>
    <w:basedOn w:val="Normal"/>
    <w:link w:val="FootnoteTextChar"/>
    <w:uiPriority w:val="99"/>
    <w:rsid w:val="005D5957"/>
    <w:pPr>
      <w:widowControl w:val="0"/>
      <w:spacing w:before="0" w:after="60"/>
      <w:jc w:val="both"/>
    </w:pPr>
    <w:rPr>
      <w:rFonts w:ascii="Courier" w:eastAsia="Times New Roman" w:hAnsi="Courier"/>
      <w:sz w:val="22"/>
      <w:szCs w:val="20"/>
      <w:lang w:val="en-US"/>
    </w:rPr>
  </w:style>
  <w:style w:type="character" w:customStyle="1" w:styleId="FootnoteTextChar">
    <w:name w:val="Footnote Text Char"/>
    <w:aliases w:val="Geneva 9 Char,Font: Geneva 9 Char,Boston 10 Char,f Char,single space Char,footnote text Char,Footnote Char,otnote Text Char,Fußnote Char,ADB Char Char Char,ADB Char Char Char Char Char Char Char Char Char, Char Char Char Char,ft Char"/>
    <w:basedOn w:val="DefaultParagraphFont"/>
    <w:link w:val="FootnoteText"/>
    <w:uiPriority w:val="99"/>
    <w:rsid w:val="005D5957"/>
    <w:rPr>
      <w:rFonts w:ascii="Courier" w:eastAsia="Times New Roman" w:hAnsi="Courier" w:cs="Times New Roman"/>
      <w:szCs w:val="20"/>
    </w:rPr>
  </w:style>
  <w:style w:type="paragraph" w:styleId="NormalWeb">
    <w:name w:val="Normal (Web)"/>
    <w:basedOn w:val="Normal"/>
    <w:uiPriority w:val="99"/>
    <w:rsid w:val="005D5957"/>
    <w:pPr>
      <w:spacing w:before="100" w:beforeAutospacing="1" w:after="100" w:afterAutospacing="1"/>
      <w:jc w:val="both"/>
    </w:pPr>
    <w:rPr>
      <w:rFonts w:ascii="Times New Roman" w:eastAsia="Times New Roman" w:hAnsi="Times New Roman"/>
      <w:lang w:val="en-US"/>
    </w:rPr>
  </w:style>
  <w:style w:type="character" w:styleId="FootnoteReference">
    <w:name w:val="footnote reference"/>
    <w:aliases w:val="ftref,fr,16 Point,Superscript 6 Point,Superscript 6 Point + 11 pt,-E Fußnotenzeichen,EN Footnote Reference,number,SUPERS,ftref Char,BVI fnr Char,BVI fnr Car Char,Char Char Car Char,16 Point Char,BVI fnr Car Car Char, BVI fnr Char,Ref"/>
    <w:link w:val="BVIfnr"/>
    <w:rsid w:val="005D5957"/>
    <w:rPr>
      <w:rFonts w:ascii="Arial" w:hAnsi="Arial"/>
      <w:sz w:val="18"/>
      <w:vertAlign w:val="superscript"/>
    </w:rPr>
  </w:style>
  <w:style w:type="paragraph" w:customStyle="1" w:styleId="BVIfnr">
    <w:name w:val="BVI fnr"/>
    <w:aliases w:val="BVI fnr Car Car,BVI fnr Car,BVI fnr Car Car Car Car, BVI fnr, BVI fnr Car Car, BVI fnr Car Car Car Car"/>
    <w:basedOn w:val="Normal"/>
    <w:link w:val="FootnoteReference"/>
    <w:rsid w:val="005D5957"/>
    <w:pPr>
      <w:spacing w:before="0" w:after="160" w:line="240" w:lineRule="exact"/>
    </w:pPr>
    <w:rPr>
      <w:rFonts w:ascii="Arial" w:hAnsi="Arial" w:cstheme="minorBidi"/>
      <w:sz w:val="18"/>
      <w:szCs w:val="22"/>
      <w:vertAlign w:val="superscript"/>
      <w:lang w:val="en-US"/>
    </w:rPr>
  </w:style>
  <w:style w:type="character" w:styleId="CommentReference">
    <w:name w:val="annotation reference"/>
    <w:basedOn w:val="DefaultParagraphFont"/>
    <w:semiHidden/>
    <w:unhideWhenUsed/>
    <w:rsid w:val="005D5957"/>
    <w:rPr>
      <w:sz w:val="18"/>
      <w:szCs w:val="18"/>
    </w:rPr>
  </w:style>
  <w:style w:type="paragraph" w:customStyle="1" w:styleId="paragraph">
    <w:name w:val="paragraph"/>
    <w:basedOn w:val="Normal"/>
    <w:rsid w:val="005D5957"/>
    <w:pPr>
      <w:spacing w:before="100" w:beforeAutospacing="1" w:after="100" w:afterAutospacing="1"/>
    </w:pPr>
    <w:rPr>
      <w:rFonts w:ascii="Times New Roman" w:eastAsia="Times New Roman" w:hAnsi="Times New Roman"/>
      <w:lang w:val="en-US"/>
    </w:rPr>
  </w:style>
  <w:style w:type="character" w:customStyle="1" w:styleId="normaltextrun">
    <w:name w:val="normaltextrun"/>
    <w:basedOn w:val="DefaultParagraphFont"/>
    <w:rsid w:val="005D5957"/>
  </w:style>
  <w:style w:type="table" w:styleId="TableGrid">
    <w:name w:val="Table Grid"/>
    <w:basedOn w:val="TableNormal"/>
    <w:uiPriority w:val="39"/>
    <w:rsid w:val="00416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028E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6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1768</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Szilvia Lehel</dc:creator>
  <cp:keywords/>
  <dc:description/>
  <cp:lastModifiedBy>Szilvia Lehel</cp:lastModifiedBy>
  <cp:revision>2</cp:revision>
  <dcterms:created xsi:type="dcterms:W3CDTF">2022-09-14T09:24:00Z</dcterms:created>
  <dcterms:modified xsi:type="dcterms:W3CDTF">2022-09-14T09:24:00Z</dcterms:modified>
</cp:coreProperties>
</file>