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B655" w14:textId="77777777" w:rsidR="001F6B04" w:rsidRDefault="001F6B04" w:rsidP="004076BF">
      <w:pPr>
        <w:pStyle w:val="Heading2"/>
        <w:rPr>
          <w:rFonts w:eastAsia="Times New Roman"/>
          <w:bCs/>
          <w:spacing w:val="0"/>
          <w:lang w:val="de-DE"/>
        </w:rPr>
      </w:pPr>
    </w:p>
    <w:p w14:paraId="2759E694" w14:textId="77777777" w:rsidR="001F6B04" w:rsidRDefault="001F6B04" w:rsidP="004076BF">
      <w:pPr>
        <w:pStyle w:val="Heading2"/>
        <w:rPr>
          <w:rFonts w:eastAsia="Times New Roman"/>
          <w:bCs/>
          <w:spacing w:val="0"/>
          <w:lang w:val="de-DE"/>
        </w:rPr>
      </w:pPr>
    </w:p>
    <w:p w14:paraId="1E2E934D" w14:textId="77777777" w:rsidR="00320699" w:rsidRDefault="00320699" w:rsidP="004076BF">
      <w:pPr>
        <w:pStyle w:val="Heading2"/>
        <w:rPr>
          <w:rFonts w:eastAsia="Times New Roman"/>
          <w:bCs/>
          <w:spacing w:val="0"/>
          <w:lang w:val="de-DE"/>
        </w:rPr>
      </w:pPr>
    </w:p>
    <w:p w14:paraId="526DEF45" w14:textId="4846C233" w:rsidR="00320699" w:rsidRDefault="00320699" w:rsidP="004076BF">
      <w:pPr>
        <w:pStyle w:val="Heading2"/>
        <w:rPr>
          <w:rFonts w:eastAsia="Times New Roman"/>
          <w:bCs/>
          <w:spacing w:val="0"/>
          <w:lang w:val="de-DE"/>
        </w:rPr>
      </w:pPr>
    </w:p>
    <w:p w14:paraId="4806F68F" w14:textId="5D95081A" w:rsidR="00160E4D" w:rsidRPr="00784BBA" w:rsidRDefault="00444BDD" w:rsidP="004076BF">
      <w:pPr>
        <w:pStyle w:val="Heading2"/>
        <w:rPr>
          <w:rFonts w:eastAsia="Times New Roman"/>
          <w:bCs/>
          <w:spacing w:val="0"/>
          <w:lang w:val="de-DE"/>
        </w:rPr>
      </w:pPr>
      <w:r w:rsidRPr="00784BBA">
        <w:rPr>
          <w:rFonts w:eastAsia="Times New Roman"/>
          <w:bCs/>
          <w:noProof/>
          <w:spacing w:val="0"/>
          <w:lang w:val="en-ZA" w:eastAsia="en-ZA"/>
        </w:rPr>
        <w:drawing>
          <wp:anchor distT="0" distB="0" distL="114300" distR="114300" simplePos="0" relativeHeight="251659264" behindDoc="0" locked="0" layoutInCell="1" allowOverlap="1" wp14:anchorId="237077D9" wp14:editId="38224F51">
            <wp:simplePos x="0" y="0"/>
            <wp:positionH relativeFrom="column">
              <wp:posOffset>3112786</wp:posOffset>
            </wp:positionH>
            <wp:positionV relativeFrom="paragraph">
              <wp:posOffset>3809</wp:posOffset>
            </wp:positionV>
            <wp:extent cx="1088047" cy="1053465"/>
            <wp:effectExtent l="0" t="0" r="0" b="0"/>
            <wp:wrapNone/>
            <wp:docPr id="7" name="Picture 3" descr="C:\Users\HaegensA\Documents\General Database Latest\Orange River Sept 2008\Printwork\ORASECOM Logo\Old logo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Users\HaegensA\Documents\General Database Latest\Orange River Sept 2008\Printwork\ORASECOM Logo\Old logo_files\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923" cy="1054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E4D" w:rsidRPr="00784BBA">
        <w:rPr>
          <w:rFonts w:eastAsia="Times New Roman"/>
          <w:bCs/>
          <w:spacing w:val="0"/>
          <w:lang w:val="de-DE"/>
        </w:rPr>
        <w:tab/>
      </w:r>
      <w:r w:rsidR="00160E4D" w:rsidRPr="00784BBA">
        <w:rPr>
          <w:rFonts w:eastAsia="Times New Roman"/>
          <w:bCs/>
          <w:spacing w:val="0"/>
          <w:lang w:val="de-DE"/>
        </w:rPr>
        <w:tab/>
      </w:r>
      <w:r w:rsidR="00807C23" w:rsidRPr="00784BBA">
        <w:rPr>
          <w:noProof/>
          <w:lang w:val="en-ZA" w:eastAsia="en-ZA"/>
        </w:rPr>
        <w:drawing>
          <wp:inline distT="0" distB="0" distL="0" distR="0" wp14:anchorId="3531B4B6" wp14:editId="4EEE8933">
            <wp:extent cx="883920" cy="908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908685"/>
                    </a:xfrm>
                    <a:prstGeom prst="rect">
                      <a:avLst/>
                    </a:prstGeom>
                    <a:noFill/>
                  </pic:spPr>
                </pic:pic>
              </a:graphicData>
            </a:graphic>
          </wp:inline>
        </w:drawing>
      </w:r>
    </w:p>
    <w:p w14:paraId="2D328393" w14:textId="2EFBE3A8" w:rsidR="004E4711" w:rsidRPr="00784BBA" w:rsidRDefault="004E4711" w:rsidP="00807C23"/>
    <w:p w14:paraId="1F2ED63E" w14:textId="77777777" w:rsidR="00F21361" w:rsidRPr="00784BBA" w:rsidRDefault="00160E4D" w:rsidP="004076BF">
      <w:pPr>
        <w:tabs>
          <w:tab w:val="left" w:pos="250"/>
          <w:tab w:val="right" w:pos="8312"/>
        </w:tabs>
        <w:ind w:left="-142" w:hanging="142"/>
      </w:pPr>
      <w:r w:rsidRPr="00784BBA">
        <w:tab/>
      </w:r>
    </w:p>
    <w:p w14:paraId="4AB2E195" w14:textId="27D7DB1E" w:rsidR="00BE3A6E" w:rsidRPr="00784BBA" w:rsidRDefault="00BE3A6E" w:rsidP="00BE3A6E">
      <w:pPr>
        <w:ind w:left="-567"/>
      </w:pPr>
      <w:r w:rsidRPr="00784BBA">
        <w:rPr>
          <w:b/>
          <w:bCs/>
          <w:lang w:val="en-US"/>
        </w:rPr>
        <w:t xml:space="preserve">DRAFT MINUTES </w:t>
      </w:r>
      <w:r w:rsidR="00807C23" w:rsidRPr="00784BBA">
        <w:rPr>
          <w:b/>
          <w:bCs/>
          <w:lang w:val="en-US"/>
        </w:rPr>
        <w:t>OF THE</w:t>
      </w:r>
      <w:r w:rsidRPr="00784BBA">
        <w:rPr>
          <w:b/>
          <w:bCs/>
          <w:lang w:val="en-US"/>
        </w:rPr>
        <w:t xml:space="preserve"> 1</w:t>
      </w:r>
      <w:r w:rsidRPr="00784BBA">
        <w:rPr>
          <w:b/>
          <w:bCs/>
          <w:vertAlign w:val="superscript"/>
          <w:lang w:val="en-US"/>
        </w:rPr>
        <w:t>ST</w:t>
      </w:r>
      <w:r w:rsidRPr="00784BBA">
        <w:rPr>
          <w:b/>
          <w:bCs/>
          <w:lang w:val="en-US"/>
        </w:rPr>
        <w:t xml:space="preserve"> MEETING OF THE </w:t>
      </w:r>
      <w:r w:rsidR="004A3B17" w:rsidRPr="00784BBA">
        <w:rPr>
          <w:b/>
          <w:bCs/>
          <w:lang w:val="en-US"/>
        </w:rPr>
        <w:t xml:space="preserve">NAMIBIA </w:t>
      </w:r>
      <w:r w:rsidRPr="00784BBA">
        <w:rPr>
          <w:b/>
          <w:bCs/>
          <w:lang w:val="en-US"/>
        </w:rPr>
        <w:t xml:space="preserve">PROSOPIS MANAGEMENT PROJECT STEERING COMMITTEE (PSC) </w:t>
      </w:r>
    </w:p>
    <w:p w14:paraId="4F27F370" w14:textId="4B84FF6C" w:rsidR="00BE3A6E" w:rsidRPr="00784BBA" w:rsidRDefault="00BE3A6E" w:rsidP="00BE3A6E">
      <w:pPr>
        <w:ind w:left="-567"/>
        <w:rPr>
          <w:b/>
          <w:bCs/>
          <w:lang w:val="en-US"/>
        </w:rPr>
      </w:pPr>
      <w:r w:rsidRPr="00784BBA">
        <w:t xml:space="preserve">        </w:t>
      </w:r>
    </w:p>
    <w:p w14:paraId="2A076ED4" w14:textId="7D91590D" w:rsidR="005715AC" w:rsidRPr="00784BBA" w:rsidRDefault="00BE3A6E" w:rsidP="004076BF">
      <w:pPr>
        <w:tabs>
          <w:tab w:val="left" w:pos="250"/>
          <w:tab w:val="right" w:pos="8312"/>
        </w:tabs>
        <w:ind w:left="-142" w:hanging="425"/>
        <w:rPr>
          <w:b/>
          <w:bCs/>
        </w:rPr>
      </w:pPr>
      <w:r w:rsidRPr="00784BBA">
        <w:rPr>
          <w:b/>
          <w:bCs/>
        </w:rPr>
        <w:t>Venue</w:t>
      </w:r>
      <w:r w:rsidR="0076346A" w:rsidRPr="00784BBA">
        <w:rPr>
          <w:b/>
          <w:bCs/>
        </w:rPr>
        <w:t xml:space="preserve">: </w:t>
      </w:r>
      <w:r w:rsidR="004C69A3" w:rsidRPr="00784BBA">
        <w:rPr>
          <w:bCs/>
        </w:rPr>
        <w:t>Arebbusch Travel Lodge</w:t>
      </w:r>
      <w:r w:rsidR="004C69A3" w:rsidRPr="00784BBA">
        <w:rPr>
          <w:b/>
          <w:bCs/>
        </w:rPr>
        <w:t xml:space="preserve">, </w:t>
      </w:r>
      <w:r w:rsidR="005715AC" w:rsidRPr="00784BBA">
        <w:rPr>
          <w:bCs/>
        </w:rPr>
        <w:t xml:space="preserve">Windhoek , Namibia and Virtual </w:t>
      </w:r>
    </w:p>
    <w:p w14:paraId="0BD43B1C" w14:textId="1FDB9C38" w:rsidR="00160E4D" w:rsidRPr="00784BBA" w:rsidRDefault="00BE3A6E" w:rsidP="004076BF">
      <w:pPr>
        <w:tabs>
          <w:tab w:val="left" w:pos="250"/>
          <w:tab w:val="right" w:pos="8312"/>
        </w:tabs>
        <w:ind w:left="-142" w:hanging="425"/>
        <w:rPr>
          <w:b/>
          <w:bCs/>
          <w:caps/>
          <w:lang w:val="en-US"/>
        </w:rPr>
      </w:pPr>
      <w:r w:rsidRPr="00784BBA">
        <w:rPr>
          <w:b/>
          <w:bCs/>
        </w:rPr>
        <w:t>Date</w:t>
      </w:r>
      <w:r w:rsidR="00160E4D" w:rsidRPr="00784BBA">
        <w:rPr>
          <w:b/>
          <w:bCs/>
        </w:rPr>
        <w:t xml:space="preserve">: </w:t>
      </w:r>
      <w:r w:rsidR="00160E4D" w:rsidRPr="00784BBA">
        <w:rPr>
          <w:bCs/>
          <w:lang w:val="en-US"/>
        </w:rPr>
        <w:t>18</w:t>
      </w:r>
      <w:r w:rsidRPr="00784BBA">
        <w:rPr>
          <w:bCs/>
          <w:vertAlign w:val="superscript"/>
          <w:lang w:val="en-US"/>
        </w:rPr>
        <w:t>th</w:t>
      </w:r>
      <w:r w:rsidR="00160E4D" w:rsidRPr="00784BBA">
        <w:rPr>
          <w:bCs/>
          <w:lang w:val="en-US"/>
        </w:rPr>
        <w:t xml:space="preserve"> AUGUST  </w:t>
      </w:r>
      <w:r w:rsidR="00160E4D" w:rsidRPr="00784BBA">
        <w:rPr>
          <w:bCs/>
          <w:caps/>
          <w:lang w:val="en-US"/>
        </w:rPr>
        <w:t>2022</w:t>
      </w:r>
    </w:p>
    <w:p w14:paraId="3EB44CC8" w14:textId="188A7446" w:rsidR="004C69A3" w:rsidRPr="00784BBA" w:rsidRDefault="000F794D" w:rsidP="004076BF">
      <w:pPr>
        <w:tabs>
          <w:tab w:val="left" w:pos="250"/>
          <w:tab w:val="right" w:pos="8312"/>
        </w:tabs>
        <w:ind w:left="-142" w:hanging="425"/>
      </w:pPr>
      <w:r w:rsidRPr="00784BBA">
        <w:rPr>
          <w:b/>
          <w:bCs/>
          <w:caps/>
          <w:lang w:val="en-US"/>
        </w:rPr>
        <w:t>TIME:</w:t>
      </w:r>
      <w:r w:rsidR="00160E4D" w:rsidRPr="00784BBA">
        <w:rPr>
          <w:b/>
          <w:bCs/>
          <w:caps/>
          <w:lang w:val="en-US"/>
        </w:rPr>
        <w:t xml:space="preserve"> </w:t>
      </w:r>
      <w:r w:rsidR="00160E4D" w:rsidRPr="00784BBA">
        <w:tab/>
      </w:r>
      <w:r w:rsidR="005715AC" w:rsidRPr="00784BBA">
        <w:t>09H00 -1</w:t>
      </w:r>
      <w:r w:rsidR="004C69A3" w:rsidRPr="00784BBA">
        <w:t>3H00</w:t>
      </w:r>
    </w:p>
    <w:p w14:paraId="5D8C1214" w14:textId="77777777" w:rsidR="004C69A3" w:rsidRPr="00784BBA" w:rsidRDefault="004C69A3" w:rsidP="004076BF">
      <w:pPr>
        <w:tabs>
          <w:tab w:val="left" w:pos="250"/>
          <w:tab w:val="right" w:pos="8312"/>
        </w:tabs>
        <w:ind w:left="-142" w:hanging="425"/>
      </w:pPr>
    </w:p>
    <w:p w14:paraId="642F5182" w14:textId="77777777" w:rsidR="00640C66" w:rsidRPr="00784BBA" w:rsidRDefault="00640C66" w:rsidP="004076BF">
      <w:pPr>
        <w:rPr>
          <w:b/>
          <w:bCs/>
          <w:lang w:val="en-US"/>
        </w:rPr>
      </w:pPr>
      <w:r w:rsidRPr="00784BBA">
        <w:rPr>
          <w:noProof/>
          <w:lang w:val="en-ZA" w:eastAsia="en-ZA"/>
        </w:rPr>
        <mc:AlternateContent>
          <mc:Choice Requires="wps">
            <w:drawing>
              <wp:anchor distT="4294967295" distB="4294967295" distL="114300" distR="114300" simplePos="0" relativeHeight="251656192" behindDoc="0" locked="0" layoutInCell="1" allowOverlap="1" wp14:anchorId="02EE5AD9" wp14:editId="454BC28B">
                <wp:simplePos x="0" y="0"/>
                <wp:positionH relativeFrom="page">
                  <wp:posOffset>774700</wp:posOffset>
                </wp:positionH>
                <wp:positionV relativeFrom="paragraph">
                  <wp:posOffset>165100</wp:posOffset>
                </wp:positionV>
                <wp:extent cx="6051550" cy="6350"/>
                <wp:effectExtent l="38100" t="38100" r="63500" b="889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1550" cy="6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7C38E"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61pt,13pt" to="5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VuxQEAANYDAAAOAAAAZHJzL2Uyb0RvYy54bWysU02P2yAQvVfqf0DcG9tpE1VWnD1k1V5W&#10;bdR0fwCLIUYLDBpo4vz7DjhxP7WHqhcEzHsz8x7D5m50lp0URgO+482i5kx5Cb3xx44/fv3w5j1n&#10;MQnfCwtedfyiIr/bvn61OYdWLWEA2ytklMTH9hw6PqQU2qqKclBOxAUE5SmoAZ1IdMRj1aM4U3Zn&#10;q2Vdr6szYB8QpIqRbu+nIN+W/FormT5rHVVituPUWyorlvUpr9V2I9ojijAYeW1D/EMXThhPRedU&#10;9yIJ9g3NH6mckQgRdFpIcBVobaQqGkhNU/+m5jCIoIoWMieG2ab4/9LKT6c9MtN3/B1nXjh6okNC&#10;YY5DYjvwngwEZE326RxiS/Cd32NWKkd/CA8gnyPFql+C+RDDBBs1ugwnqWwsvl9m39WYmKTLdb1q&#10;Vit6Hkmx9Vva5ZSivXEDxvRRgWN503FrfHZFtOL0ENMEvUGurUzVSx/pYlUGW/9FaVJK9ZaFXWZM&#10;7Syyk6Dp6J+LSipbkJmijbUzqX6ZdMVmmipzNxObl4kzulQEn2aiMx7wb+Q03lrVE/6metKaZT9B&#10;f9nj7WVoeIqh10HP0/nzudB/fMftdwAAAP//AwBQSwMEFAAGAAgAAAAhAAD8hWHbAAAACgEAAA8A&#10;AABkcnMvZG93bnJldi54bWxMT01PwzAMvSPxHyIjcUEsodLWqTSdEIID0i5siLPXeEm1JqmabC3/&#10;Hu8EJ/vZT++j3sy+FxcaUxeDhqeFAkGhjaYLVsPX/v1xDSJlDAb7GEjDDyXYNLc3NVYmTuGTLrts&#10;BYuEVKEGl/NQSZlaRx7TIg4U+HeMo8fMcLTSjDixuO9lodRKeuwCOzgc6NVRe9qdvYZ2lvODezN2&#10;suWH2WJaf8vlVuv7u/nlGUSmOf+R4Rqfo0PDmQ7xHEwSPeOi4C5ZQ7HieSWocsnbgS+lAtnU8n+F&#10;5hcAAP//AwBQSwECLQAUAAYACAAAACEAtoM4kv4AAADhAQAAEwAAAAAAAAAAAAAAAAAAAAAAW0Nv&#10;bnRlbnRfVHlwZXNdLnhtbFBLAQItABQABgAIAAAAIQA4/SH/1gAAAJQBAAALAAAAAAAAAAAAAAAA&#10;AC8BAABfcmVscy8ucmVsc1BLAQItABQABgAIAAAAIQBt0xVuxQEAANYDAAAOAAAAAAAAAAAAAAAA&#10;AC4CAABkcnMvZTJvRG9jLnhtbFBLAQItABQABgAIAAAAIQAA/IVh2wAAAAoBAAAPAAAAAAAAAAAA&#10;AAAAAB8EAABkcnMvZG93bnJldi54bWxQSwUGAAAAAAQABADzAAAAJwUAAAAA&#10;" strokecolor="black [3200]" strokeweight="2pt">
                <v:shadow on="t" color="black" opacity="24903f" origin=",.5" offset="0,.55556mm"/>
                <o:lock v:ext="edit" shapetype="f"/>
                <w10:wrap anchorx="page"/>
              </v:line>
            </w:pict>
          </mc:Fallback>
        </mc:AlternateContent>
      </w:r>
    </w:p>
    <w:p w14:paraId="5C19E192" w14:textId="77777777" w:rsidR="00126C42" w:rsidRPr="00784BBA" w:rsidRDefault="00126C42" w:rsidP="00017256">
      <w:pPr>
        <w:ind w:left="-142" w:hanging="426"/>
        <w:rPr>
          <w:b/>
          <w:bCs/>
          <w:lang w:val="en-US"/>
        </w:rPr>
      </w:pPr>
    </w:p>
    <w:p w14:paraId="61FBA835" w14:textId="7A1EA3C8" w:rsidR="00017256" w:rsidRPr="00784BBA" w:rsidRDefault="005F0432" w:rsidP="00017256">
      <w:pPr>
        <w:pStyle w:val="ListParagraph"/>
        <w:numPr>
          <w:ilvl w:val="0"/>
          <w:numId w:val="39"/>
        </w:numPr>
        <w:spacing w:after="120" w:line="240" w:lineRule="atLeast"/>
        <w:ind w:left="-142" w:hanging="426"/>
        <w:jc w:val="both"/>
        <w:outlineLvl w:val="0"/>
      </w:pPr>
      <w:r w:rsidRPr="00784BBA">
        <w:rPr>
          <w:b/>
          <w:bCs/>
        </w:rPr>
        <w:t xml:space="preserve">Welcoming </w:t>
      </w:r>
      <w:r w:rsidR="00E45D10" w:rsidRPr="00784BBA">
        <w:rPr>
          <w:b/>
          <w:bCs/>
        </w:rPr>
        <w:t>R</w:t>
      </w:r>
      <w:r w:rsidRPr="00784BBA">
        <w:rPr>
          <w:b/>
          <w:bCs/>
        </w:rPr>
        <w:t>emarks</w:t>
      </w:r>
      <w:r w:rsidRPr="00784BBA">
        <w:t xml:space="preserve"> :</w:t>
      </w:r>
    </w:p>
    <w:p w14:paraId="53041E56" w14:textId="7CF9F3B4" w:rsidR="005C5F02" w:rsidRPr="00784BBA" w:rsidRDefault="005F0432" w:rsidP="00017256">
      <w:pPr>
        <w:spacing w:after="120" w:line="240" w:lineRule="atLeast"/>
        <w:ind w:left="-142" w:hanging="426"/>
        <w:jc w:val="both"/>
        <w:outlineLvl w:val="0"/>
        <w:rPr>
          <w:rFonts w:eastAsia="Arial"/>
        </w:rPr>
      </w:pPr>
      <w:r w:rsidRPr="00784BBA">
        <w:t xml:space="preserve"> </w:t>
      </w:r>
      <w:r w:rsidR="00017256" w:rsidRPr="00784BBA">
        <w:t xml:space="preserve">      </w:t>
      </w:r>
      <w:r w:rsidRPr="00784BBA">
        <w:t xml:space="preserve">Mr. Michael Otsub the </w:t>
      </w:r>
      <w:r w:rsidR="00BE3A6E" w:rsidRPr="00784BBA">
        <w:t xml:space="preserve">interim </w:t>
      </w:r>
      <w:r w:rsidRPr="00784BBA">
        <w:t xml:space="preserve">chairperson welcomed everyone </w:t>
      </w:r>
      <w:r w:rsidR="005C5F02" w:rsidRPr="00784BBA">
        <w:t xml:space="preserve"> and</w:t>
      </w:r>
      <w:r w:rsidR="00021676" w:rsidRPr="00784BBA">
        <w:t xml:space="preserve"> gave a brief </w:t>
      </w:r>
      <w:r w:rsidR="005C5F02" w:rsidRPr="00784BBA">
        <w:t xml:space="preserve"> summar</w:t>
      </w:r>
      <w:r w:rsidR="00021676" w:rsidRPr="00784BBA">
        <w:t xml:space="preserve">y of </w:t>
      </w:r>
      <w:r w:rsidR="005C5F02" w:rsidRPr="00784BBA">
        <w:t xml:space="preserve"> the proces</w:t>
      </w:r>
      <w:r w:rsidR="00E03B85" w:rsidRPr="00784BBA">
        <w:t xml:space="preserve">s taken thus far </w:t>
      </w:r>
      <w:r w:rsidR="00D85518" w:rsidRPr="00784BBA">
        <w:t xml:space="preserve">before the </w:t>
      </w:r>
      <w:r w:rsidR="00253F0A" w:rsidRPr="00784BBA">
        <w:t xml:space="preserve">full </w:t>
      </w:r>
      <w:r w:rsidR="005C5F02" w:rsidRPr="00784BBA">
        <w:t>implementation</w:t>
      </w:r>
      <w:r w:rsidR="00E03B85" w:rsidRPr="00784BBA">
        <w:t xml:space="preserve"> </w:t>
      </w:r>
      <w:r w:rsidR="00253F0A" w:rsidRPr="00784BBA">
        <w:t xml:space="preserve">of the </w:t>
      </w:r>
      <w:r w:rsidR="00253F0A" w:rsidRPr="00784BBA">
        <w:rPr>
          <w:i/>
        </w:rPr>
        <w:t>Prosopis</w:t>
      </w:r>
      <w:r w:rsidR="00253F0A" w:rsidRPr="00784BBA">
        <w:t xml:space="preserve"> </w:t>
      </w:r>
      <w:r w:rsidR="00253F0A" w:rsidRPr="00784BBA">
        <w:rPr>
          <w:i/>
        </w:rPr>
        <w:t>spp</w:t>
      </w:r>
      <w:r w:rsidR="00253F0A" w:rsidRPr="00784BBA">
        <w:t>. Demonstration Project in Namibia.</w:t>
      </w:r>
      <w:r w:rsidR="002B1588" w:rsidRPr="00784BBA">
        <w:t xml:space="preserve"> </w:t>
      </w:r>
      <w:r w:rsidR="00CC5FB1" w:rsidRPr="00784BBA">
        <w:t>This p</w:t>
      </w:r>
      <w:r w:rsidR="005C5F02" w:rsidRPr="00784BBA">
        <w:t xml:space="preserve">rocesses </w:t>
      </w:r>
      <w:r w:rsidR="00CC5FB1" w:rsidRPr="00784BBA">
        <w:t xml:space="preserve"> include the various</w:t>
      </w:r>
      <w:r w:rsidR="005C5F02" w:rsidRPr="00784BBA">
        <w:t xml:space="preserve"> stakeholder engagements</w:t>
      </w:r>
      <w:r w:rsidR="00CC5FB1" w:rsidRPr="00784BBA">
        <w:t xml:space="preserve"> held</w:t>
      </w:r>
      <w:r w:rsidR="005C5F02" w:rsidRPr="00784BBA">
        <w:t xml:space="preserve"> , </w:t>
      </w:r>
      <w:r w:rsidR="00CC5FB1" w:rsidRPr="00784BBA">
        <w:t xml:space="preserve"> the drafting</w:t>
      </w:r>
      <w:r w:rsidR="005C5F02" w:rsidRPr="00784BBA">
        <w:t xml:space="preserve"> of</w:t>
      </w:r>
      <w:r w:rsidR="00361FE7" w:rsidRPr="00784BBA">
        <w:t xml:space="preserve"> </w:t>
      </w:r>
      <w:r w:rsidR="00021676" w:rsidRPr="00784BBA">
        <w:t>Term</w:t>
      </w:r>
      <w:r w:rsidR="00CC5FB1" w:rsidRPr="00784BBA">
        <w:t>s</w:t>
      </w:r>
      <w:r w:rsidR="00021676" w:rsidRPr="00784BBA">
        <w:t xml:space="preserve"> </w:t>
      </w:r>
      <w:r w:rsidR="00CC5FB1" w:rsidRPr="00784BBA">
        <w:t>o</w:t>
      </w:r>
      <w:r w:rsidR="00021676" w:rsidRPr="00784BBA">
        <w:t>f Reference</w:t>
      </w:r>
      <w:r w:rsidR="00CC5FB1" w:rsidRPr="00784BBA">
        <w:t>s</w:t>
      </w:r>
      <w:r w:rsidR="00021676" w:rsidRPr="00784BBA">
        <w:t xml:space="preserve"> (</w:t>
      </w:r>
      <w:r w:rsidR="005C5F02" w:rsidRPr="00784BBA">
        <w:t>TOR</w:t>
      </w:r>
      <w:r w:rsidR="00CC5FB1" w:rsidRPr="00784BBA">
        <w:t>s</w:t>
      </w:r>
      <w:r w:rsidR="00021676" w:rsidRPr="00784BBA">
        <w:t xml:space="preserve">) </w:t>
      </w:r>
      <w:r w:rsidR="005C5F02" w:rsidRPr="00784BBA">
        <w:t xml:space="preserve">for </w:t>
      </w:r>
      <w:r w:rsidR="00CC5FB1" w:rsidRPr="00784BBA">
        <w:t xml:space="preserve">the </w:t>
      </w:r>
      <w:r w:rsidR="005C5F02" w:rsidRPr="00784BBA">
        <w:t>consultants</w:t>
      </w:r>
      <w:r w:rsidR="002B1588" w:rsidRPr="00784BBA">
        <w:t xml:space="preserve"> to develop</w:t>
      </w:r>
      <w:r w:rsidR="00CC5FB1" w:rsidRPr="00784BBA">
        <w:t xml:space="preserve"> the</w:t>
      </w:r>
      <w:r w:rsidR="005C5F02" w:rsidRPr="00784BBA">
        <w:t xml:space="preserve">  </w:t>
      </w:r>
      <w:r w:rsidR="005C5F02" w:rsidRPr="00784BBA">
        <w:rPr>
          <w:i/>
          <w:iCs/>
        </w:rPr>
        <w:t xml:space="preserve">Prosopis </w:t>
      </w:r>
      <w:r w:rsidR="005C5F02" w:rsidRPr="00784BBA">
        <w:t>Demonstration Site</w:t>
      </w:r>
      <w:r w:rsidR="00CC5FB1" w:rsidRPr="00784BBA">
        <w:t>s</w:t>
      </w:r>
      <w:r w:rsidR="005C5F02" w:rsidRPr="00784BBA">
        <w:t xml:space="preserve"> Fores</w:t>
      </w:r>
      <w:r w:rsidR="00E03B85" w:rsidRPr="00784BBA">
        <w:t>t</w:t>
      </w:r>
      <w:r w:rsidR="00575172" w:rsidRPr="00784BBA">
        <w:t xml:space="preserve">ry/Vegetation Management Plans, </w:t>
      </w:r>
      <w:r w:rsidR="00CC5FB1" w:rsidRPr="00784BBA">
        <w:rPr>
          <w:bCs/>
        </w:rPr>
        <w:t>the</w:t>
      </w:r>
      <w:r w:rsidR="00CC5FB1" w:rsidRPr="00784BBA">
        <w:rPr>
          <w:b/>
          <w:bCs/>
        </w:rPr>
        <w:t xml:space="preserve"> </w:t>
      </w:r>
      <w:r w:rsidR="00CC5FB1" w:rsidRPr="00784BBA">
        <w:t>s</w:t>
      </w:r>
      <w:r w:rsidR="005C5F02" w:rsidRPr="00784BBA">
        <w:t xml:space="preserve">election and evaluation of </w:t>
      </w:r>
      <w:r w:rsidR="00CC5FB1" w:rsidRPr="00784BBA">
        <w:t xml:space="preserve">the </w:t>
      </w:r>
      <w:r w:rsidR="00575172" w:rsidRPr="00784BBA">
        <w:t>consultants</w:t>
      </w:r>
      <w:r w:rsidR="005C5F02" w:rsidRPr="00784BBA">
        <w:t xml:space="preserve">, </w:t>
      </w:r>
      <w:r w:rsidR="00CC5FB1" w:rsidRPr="00784BBA">
        <w:t xml:space="preserve">the </w:t>
      </w:r>
      <w:r w:rsidR="005C5F02" w:rsidRPr="00784BBA">
        <w:t xml:space="preserve">establishement of the PSC and finally the appoitment of the the two consultants; </w:t>
      </w:r>
      <w:r w:rsidR="005C5F02" w:rsidRPr="00784BBA">
        <w:rPr>
          <w:b/>
          <w:bCs/>
        </w:rPr>
        <w:t xml:space="preserve">Mulela </w:t>
      </w:r>
      <w:r w:rsidR="00017256" w:rsidRPr="00784BBA">
        <w:rPr>
          <w:b/>
          <w:bCs/>
        </w:rPr>
        <w:t xml:space="preserve"> </w:t>
      </w:r>
      <w:r w:rsidR="00CC5FB1" w:rsidRPr="00784BBA">
        <w:rPr>
          <w:b/>
          <w:bCs/>
        </w:rPr>
        <w:t>I</w:t>
      </w:r>
      <w:r w:rsidR="00017256" w:rsidRPr="00784BBA">
        <w:rPr>
          <w:b/>
          <w:bCs/>
        </w:rPr>
        <w:t>nvestiment</w:t>
      </w:r>
      <w:r w:rsidR="00CC5FB1" w:rsidRPr="00784BBA">
        <w:rPr>
          <w:b/>
          <w:bCs/>
        </w:rPr>
        <w:t xml:space="preserve"> cc</w:t>
      </w:r>
      <w:r w:rsidR="00CC5FB1" w:rsidRPr="00784BBA">
        <w:rPr>
          <w:b/>
        </w:rPr>
        <w:t>, assigned to</w:t>
      </w:r>
      <w:r w:rsidR="00017256" w:rsidRPr="00784BBA">
        <w:t xml:space="preserve"> </w:t>
      </w:r>
      <w:r w:rsidR="00CC5FB1" w:rsidRPr="00784BBA">
        <w:t>develop FVMP for</w:t>
      </w:r>
      <w:r w:rsidR="00017256" w:rsidRPr="00784BBA">
        <w:t xml:space="preserve"> </w:t>
      </w:r>
      <w:r w:rsidR="00E03B85" w:rsidRPr="00784BBA">
        <w:rPr>
          <w:rFonts w:eastAsia="Arial"/>
        </w:rPr>
        <w:t xml:space="preserve">Lot A </w:t>
      </w:r>
      <w:r w:rsidR="00CC5FB1" w:rsidRPr="00784BBA">
        <w:rPr>
          <w:rFonts w:eastAsia="Arial"/>
        </w:rPr>
        <w:t>(</w:t>
      </w:r>
      <w:r w:rsidR="00E03B85" w:rsidRPr="00784BBA">
        <w:rPr>
          <w:rFonts w:eastAsia="Arial"/>
        </w:rPr>
        <w:t>//K</w:t>
      </w:r>
      <w:r w:rsidR="00CC5FB1" w:rsidRPr="00784BBA">
        <w:rPr>
          <w:rFonts w:eastAsia="Arial"/>
        </w:rPr>
        <w:t>h</w:t>
      </w:r>
      <w:r w:rsidR="00E03B85" w:rsidRPr="00784BBA">
        <w:rPr>
          <w:rFonts w:eastAsia="Arial"/>
        </w:rPr>
        <w:t xml:space="preserve">aras </w:t>
      </w:r>
      <w:r w:rsidR="00CC5FB1" w:rsidRPr="00784BBA">
        <w:rPr>
          <w:rFonts w:eastAsia="Arial"/>
        </w:rPr>
        <w:t>R</w:t>
      </w:r>
      <w:r w:rsidR="00E03B85" w:rsidRPr="00784BBA">
        <w:rPr>
          <w:rFonts w:eastAsia="Arial"/>
        </w:rPr>
        <w:t>egion</w:t>
      </w:r>
      <w:r w:rsidR="00017256" w:rsidRPr="00784BBA">
        <w:rPr>
          <w:rFonts w:eastAsia="Arial"/>
        </w:rPr>
        <w:t xml:space="preserve"> /Ai -/Ais National Park and Dr</w:t>
      </w:r>
      <w:r w:rsidR="001440F5" w:rsidRPr="00784BBA">
        <w:rPr>
          <w:rFonts w:eastAsia="Arial"/>
        </w:rPr>
        <w:t>ei</w:t>
      </w:r>
      <w:r w:rsidR="00017256" w:rsidRPr="00784BBA">
        <w:rPr>
          <w:rFonts w:eastAsia="Arial"/>
        </w:rPr>
        <w:t>khoek sites</w:t>
      </w:r>
      <w:r w:rsidR="00CC5FB1" w:rsidRPr="00784BBA">
        <w:rPr>
          <w:rFonts w:eastAsia="Arial"/>
        </w:rPr>
        <w:t>);</w:t>
      </w:r>
      <w:r w:rsidR="00017256" w:rsidRPr="00784BBA">
        <w:rPr>
          <w:rFonts w:eastAsia="Arial"/>
        </w:rPr>
        <w:t xml:space="preserve"> and </w:t>
      </w:r>
      <w:r w:rsidR="00017256" w:rsidRPr="00784BBA">
        <w:rPr>
          <w:b/>
          <w:bCs/>
        </w:rPr>
        <w:t>Nevu</w:t>
      </w:r>
      <w:r w:rsidR="00361FE7" w:rsidRPr="00784BBA">
        <w:rPr>
          <w:b/>
          <w:bCs/>
        </w:rPr>
        <w:t>n</w:t>
      </w:r>
      <w:r w:rsidR="00017256" w:rsidRPr="00784BBA">
        <w:rPr>
          <w:b/>
          <w:bCs/>
        </w:rPr>
        <w:t xml:space="preserve">duko </w:t>
      </w:r>
      <w:r w:rsidR="00CC5FB1" w:rsidRPr="00784BBA">
        <w:rPr>
          <w:b/>
          <w:bCs/>
        </w:rPr>
        <w:t>C</w:t>
      </w:r>
      <w:r w:rsidR="00017256" w:rsidRPr="00784BBA">
        <w:rPr>
          <w:b/>
          <w:bCs/>
        </w:rPr>
        <w:t xml:space="preserve">onsulting </w:t>
      </w:r>
      <w:r w:rsidR="00CC5FB1" w:rsidRPr="00784BBA">
        <w:rPr>
          <w:b/>
          <w:bCs/>
        </w:rPr>
        <w:t>S</w:t>
      </w:r>
      <w:r w:rsidR="00017256" w:rsidRPr="00784BBA">
        <w:rPr>
          <w:b/>
          <w:bCs/>
        </w:rPr>
        <w:t>ervices</w:t>
      </w:r>
      <w:r w:rsidR="00017256" w:rsidRPr="00784BBA">
        <w:t xml:space="preserve"> </w:t>
      </w:r>
      <w:r w:rsidR="00CC5FB1" w:rsidRPr="00784BBA">
        <w:t xml:space="preserve">for </w:t>
      </w:r>
      <w:r w:rsidR="00E03B85" w:rsidRPr="00784BBA">
        <w:rPr>
          <w:rFonts w:eastAsia="Arial"/>
        </w:rPr>
        <w:t>Lot B</w:t>
      </w:r>
      <w:r w:rsidR="005C24F7" w:rsidRPr="00784BBA">
        <w:rPr>
          <w:rFonts w:eastAsia="Arial"/>
        </w:rPr>
        <w:t xml:space="preserve"> </w:t>
      </w:r>
      <w:r w:rsidR="00CC5FB1" w:rsidRPr="00784BBA">
        <w:rPr>
          <w:rFonts w:eastAsia="Arial"/>
        </w:rPr>
        <w:t>in the</w:t>
      </w:r>
      <w:r w:rsidR="00E03B85" w:rsidRPr="00784BBA">
        <w:rPr>
          <w:rFonts w:eastAsia="Arial"/>
        </w:rPr>
        <w:t xml:space="preserve"> Hardap region</w:t>
      </w:r>
      <w:r w:rsidR="00CC5FB1" w:rsidRPr="00784BBA">
        <w:rPr>
          <w:rFonts w:eastAsia="Arial"/>
        </w:rPr>
        <w:t xml:space="preserve"> (</w:t>
      </w:r>
      <w:r w:rsidR="00017256" w:rsidRPr="00784BBA">
        <w:rPr>
          <w:rFonts w:eastAsia="Arial"/>
        </w:rPr>
        <w:t>Gibeon and Mariental sites</w:t>
      </w:r>
      <w:r w:rsidR="00CC5FB1" w:rsidRPr="00784BBA">
        <w:rPr>
          <w:rFonts w:eastAsia="Arial"/>
        </w:rPr>
        <w:t>)</w:t>
      </w:r>
      <w:r w:rsidR="00017256" w:rsidRPr="00784BBA">
        <w:rPr>
          <w:rFonts w:eastAsia="Arial"/>
        </w:rPr>
        <w:t>.</w:t>
      </w:r>
    </w:p>
    <w:p w14:paraId="38FA5439" w14:textId="10E0B0AD" w:rsidR="00126C42" w:rsidRPr="00784BBA" w:rsidRDefault="00126C42" w:rsidP="004076BF">
      <w:pPr>
        <w:pStyle w:val="ListParagraph"/>
        <w:ind w:left="709" w:hanging="1287"/>
      </w:pPr>
    </w:p>
    <w:p w14:paraId="604BB704" w14:textId="23E2DE53" w:rsidR="00B32B0D" w:rsidRPr="00784BBA" w:rsidRDefault="00B32B0D" w:rsidP="00017256">
      <w:pPr>
        <w:pStyle w:val="ListParagraph"/>
        <w:numPr>
          <w:ilvl w:val="0"/>
          <w:numId w:val="39"/>
        </w:numPr>
        <w:ind w:left="-142" w:hanging="425"/>
      </w:pPr>
      <w:r w:rsidRPr="00784BBA">
        <w:rPr>
          <w:b/>
          <w:bCs/>
        </w:rPr>
        <w:t xml:space="preserve">Opening </w:t>
      </w:r>
      <w:r w:rsidR="00E45D10" w:rsidRPr="00784BBA">
        <w:rPr>
          <w:b/>
          <w:bCs/>
        </w:rPr>
        <w:t>R</w:t>
      </w:r>
      <w:r w:rsidRPr="00784BBA">
        <w:rPr>
          <w:b/>
          <w:bCs/>
        </w:rPr>
        <w:t xml:space="preserve">emarks: </w:t>
      </w:r>
    </w:p>
    <w:p w14:paraId="3BC62BCD" w14:textId="77777777" w:rsidR="004076BF" w:rsidRPr="00784BBA" w:rsidRDefault="004076BF" w:rsidP="00017256"/>
    <w:p w14:paraId="6F48F8CF" w14:textId="7B303CCA" w:rsidR="00B32B0D" w:rsidRPr="00784BBA" w:rsidRDefault="00B32B0D" w:rsidP="004076BF">
      <w:pPr>
        <w:pStyle w:val="ListParagraph"/>
        <w:numPr>
          <w:ilvl w:val="0"/>
          <w:numId w:val="36"/>
        </w:numPr>
        <w:rPr>
          <w:b/>
        </w:rPr>
      </w:pPr>
      <w:r w:rsidRPr="00784BBA">
        <w:rPr>
          <w:b/>
        </w:rPr>
        <w:t xml:space="preserve">Ministry of Agriculture Water,  and Land reform </w:t>
      </w:r>
    </w:p>
    <w:p w14:paraId="0499182F" w14:textId="3CC2C520" w:rsidR="00E827C9" w:rsidRPr="00784BBA" w:rsidRDefault="00E827C9" w:rsidP="00E827C9">
      <w:pPr>
        <w:pStyle w:val="ListParagraph"/>
        <w:ind w:left="-218"/>
        <w:rPr>
          <w:b/>
        </w:rPr>
      </w:pPr>
    </w:p>
    <w:p w14:paraId="1711229C" w14:textId="78DAC324" w:rsidR="00E827C9" w:rsidRPr="00784BBA" w:rsidRDefault="00E827C9" w:rsidP="00E137A5">
      <w:pPr>
        <w:pStyle w:val="ListParagraph"/>
        <w:ind w:left="-218"/>
        <w:jc w:val="both"/>
        <w:rPr>
          <w:bCs/>
        </w:rPr>
      </w:pPr>
      <w:r w:rsidRPr="00784BBA">
        <w:rPr>
          <w:bCs/>
        </w:rPr>
        <w:t>Mr</w:t>
      </w:r>
      <w:r w:rsidR="002B1588" w:rsidRPr="00784BBA">
        <w:rPr>
          <w:bCs/>
        </w:rPr>
        <w:t>.</w:t>
      </w:r>
      <w:r w:rsidRPr="00784BBA">
        <w:rPr>
          <w:bCs/>
        </w:rPr>
        <w:t>Mattheus Hambabi from the</w:t>
      </w:r>
      <w:r w:rsidR="00AA4AA1" w:rsidRPr="00784BBA">
        <w:rPr>
          <w:bCs/>
        </w:rPr>
        <w:t xml:space="preserve"> </w:t>
      </w:r>
      <w:r w:rsidR="00AA4AA1" w:rsidRPr="00784BBA">
        <w:t>Ministry of Agriculture Water and Land Reform(</w:t>
      </w:r>
      <w:r w:rsidRPr="00784BBA">
        <w:rPr>
          <w:bCs/>
        </w:rPr>
        <w:t xml:space="preserve"> MAWLR</w:t>
      </w:r>
      <w:r w:rsidR="00AA4AA1" w:rsidRPr="00784BBA">
        <w:rPr>
          <w:bCs/>
        </w:rPr>
        <w:t xml:space="preserve">) </w:t>
      </w:r>
      <w:r w:rsidR="00424A3C" w:rsidRPr="00784BBA">
        <w:rPr>
          <w:bCs/>
        </w:rPr>
        <w:t xml:space="preserve">and </w:t>
      </w:r>
      <w:r w:rsidR="00E03B85" w:rsidRPr="00784BBA">
        <w:rPr>
          <w:bCs/>
        </w:rPr>
        <w:t xml:space="preserve"> part of the Project S</w:t>
      </w:r>
      <w:r w:rsidRPr="00784BBA">
        <w:rPr>
          <w:bCs/>
        </w:rPr>
        <w:t>teering Committe</w:t>
      </w:r>
      <w:r w:rsidR="00287766" w:rsidRPr="00784BBA">
        <w:rPr>
          <w:bCs/>
        </w:rPr>
        <w:t>( PSC)</w:t>
      </w:r>
      <w:r w:rsidR="00424A3C" w:rsidRPr="00784BBA">
        <w:rPr>
          <w:bCs/>
        </w:rPr>
        <w:t xml:space="preserve"> members </w:t>
      </w:r>
      <w:r w:rsidRPr="00784BBA">
        <w:rPr>
          <w:bCs/>
        </w:rPr>
        <w:t xml:space="preserve">, </w:t>
      </w:r>
      <w:r w:rsidR="00B4507F" w:rsidRPr="00784BBA">
        <w:rPr>
          <w:bCs/>
        </w:rPr>
        <w:t>t</w:t>
      </w:r>
      <w:r w:rsidRPr="00784BBA">
        <w:rPr>
          <w:bCs/>
        </w:rPr>
        <w:t>hanke</w:t>
      </w:r>
      <w:r w:rsidR="00E137A5" w:rsidRPr="00784BBA">
        <w:rPr>
          <w:bCs/>
        </w:rPr>
        <w:t xml:space="preserve">d everyone for attending the </w:t>
      </w:r>
      <w:r w:rsidR="00E03B85" w:rsidRPr="00784BBA">
        <w:rPr>
          <w:bCs/>
        </w:rPr>
        <w:t>inaugural  meeti</w:t>
      </w:r>
      <w:r w:rsidRPr="00784BBA">
        <w:rPr>
          <w:bCs/>
        </w:rPr>
        <w:t>ng of the PSC.</w:t>
      </w:r>
    </w:p>
    <w:p w14:paraId="19F4D8ED" w14:textId="101B7C99" w:rsidR="00E827C9" w:rsidRPr="00784BBA" w:rsidRDefault="00E827C9" w:rsidP="00E827C9">
      <w:pPr>
        <w:pStyle w:val="ListParagraph"/>
        <w:ind w:left="-218"/>
        <w:rPr>
          <w:bCs/>
        </w:rPr>
      </w:pPr>
    </w:p>
    <w:p w14:paraId="6A213693" w14:textId="66B573E5" w:rsidR="00DD017C" w:rsidRPr="00784BBA" w:rsidRDefault="00DD017C" w:rsidP="00DD017C">
      <w:pPr>
        <w:pStyle w:val="ListParagraph"/>
        <w:ind w:left="-218"/>
        <w:jc w:val="both"/>
      </w:pPr>
      <w:r w:rsidRPr="00784BBA">
        <w:t xml:space="preserve">He </w:t>
      </w:r>
      <w:r w:rsidR="00382FE7" w:rsidRPr="00784BBA">
        <w:t>recalled</w:t>
      </w:r>
      <w:r w:rsidRPr="00784BBA">
        <w:t xml:space="preserve"> that from the Transboundary Diagonist Analyis (TDA) of ORASECOM  that was carried out during 2007-2013, its targets and objectives informed the Strategic Action Programme (SAP) of the Orange Senqu basin and the </w:t>
      </w:r>
      <w:r w:rsidR="00E45D10" w:rsidRPr="00784BBA">
        <w:t>N</w:t>
      </w:r>
      <w:r w:rsidRPr="00784BBA">
        <w:t>AP of  the four riparian states.</w:t>
      </w:r>
      <w:r w:rsidR="004D686B" w:rsidRPr="00784BBA">
        <w:t xml:space="preserve"> </w:t>
      </w:r>
      <w:r w:rsidRPr="00784BBA">
        <w:t xml:space="preserve">Land degradation was one of the four environmental concern that was identified ,which is a concern for the member states particularly Namibia. </w:t>
      </w:r>
      <w:r w:rsidR="00E45D10" w:rsidRPr="00784BBA">
        <w:t>He further stated that t</w:t>
      </w:r>
      <w:r w:rsidRPr="00784BBA">
        <w:t xml:space="preserve">he </w:t>
      </w:r>
      <w:r w:rsidRPr="00784BBA">
        <w:rPr>
          <w:i/>
          <w:iCs/>
        </w:rPr>
        <w:t>Prosopis</w:t>
      </w:r>
      <w:r w:rsidRPr="00784BBA">
        <w:t xml:space="preserve"> </w:t>
      </w:r>
      <w:r w:rsidR="00E45D10" w:rsidRPr="00784BBA">
        <w:t>I</w:t>
      </w:r>
      <w:r w:rsidRPr="00784BBA">
        <w:t xml:space="preserve">nvasive </w:t>
      </w:r>
      <w:r w:rsidR="00E45D10" w:rsidRPr="00784BBA">
        <w:t>A</w:t>
      </w:r>
      <w:r w:rsidRPr="00784BBA">
        <w:t xml:space="preserve">lien </w:t>
      </w:r>
      <w:r w:rsidR="00E45D10" w:rsidRPr="00784BBA">
        <w:t>S</w:t>
      </w:r>
      <w:r w:rsidRPr="00784BBA">
        <w:t>pecies</w:t>
      </w:r>
      <w:r w:rsidR="00E45D10" w:rsidRPr="00784BBA">
        <w:t xml:space="preserve"> (IAS)</w:t>
      </w:r>
      <w:r w:rsidRPr="00784BBA">
        <w:t xml:space="preserve"> is one of the challenges encountered  </w:t>
      </w:r>
      <w:r w:rsidR="00E45D10" w:rsidRPr="00784BBA">
        <w:t xml:space="preserve">in Namibia and </w:t>
      </w:r>
      <w:r w:rsidRPr="00784BBA">
        <w:t xml:space="preserve"> continues to </w:t>
      </w:r>
      <w:r w:rsidR="004D686B" w:rsidRPr="00784BBA">
        <w:t xml:space="preserve">threaten </w:t>
      </w:r>
      <w:r w:rsidRPr="00784BBA">
        <w:t xml:space="preserve">the groundwater resources and </w:t>
      </w:r>
      <w:r w:rsidR="00E45D10" w:rsidRPr="00784BBA">
        <w:t xml:space="preserve">general </w:t>
      </w:r>
      <w:r w:rsidRPr="00784BBA">
        <w:t xml:space="preserve"> biodiversity </w:t>
      </w:r>
      <w:r w:rsidR="00E45D10" w:rsidRPr="00784BBA">
        <w:t xml:space="preserve"> in </w:t>
      </w:r>
      <w:r w:rsidRPr="00784BBA">
        <w:t xml:space="preserve"> the </w:t>
      </w:r>
      <w:r w:rsidRPr="00784BBA">
        <w:rPr>
          <w:bCs/>
        </w:rPr>
        <w:t>Orange -</w:t>
      </w:r>
      <w:r w:rsidRPr="00784BBA">
        <w:t xml:space="preserve">Fish  Basin. </w:t>
      </w:r>
    </w:p>
    <w:p w14:paraId="17379DE4" w14:textId="77777777" w:rsidR="00DD017C" w:rsidRPr="00784BBA" w:rsidRDefault="00DD017C" w:rsidP="00DD017C">
      <w:pPr>
        <w:pStyle w:val="ListParagraph"/>
        <w:ind w:left="-218"/>
        <w:jc w:val="both"/>
      </w:pPr>
    </w:p>
    <w:p w14:paraId="4BB0EA4D" w14:textId="2A701240" w:rsidR="00DD017C" w:rsidRPr="00784BBA" w:rsidRDefault="00382FE7" w:rsidP="00DD017C">
      <w:pPr>
        <w:pStyle w:val="ListParagraph"/>
        <w:ind w:left="-218"/>
        <w:jc w:val="both"/>
      </w:pPr>
      <w:r w:rsidRPr="00784BBA">
        <w:t>Mr Hambabi further reminded the meeting that i</w:t>
      </w:r>
      <w:r w:rsidR="00DD017C" w:rsidRPr="00784BBA">
        <w:t>n 2016 , efforts were made with the aim to address the issue of</w:t>
      </w:r>
      <w:r w:rsidR="00DD017C" w:rsidRPr="00784BBA">
        <w:rPr>
          <w:i/>
          <w:iCs/>
        </w:rPr>
        <w:t xml:space="preserve"> Prosopis</w:t>
      </w:r>
      <w:r w:rsidR="00934309" w:rsidRPr="00784BBA">
        <w:rPr>
          <w:i/>
          <w:iCs/>
        </w:rPr>
        <w:t>,</w:t>
      </w:r>
      <w:r w:rsidR="00DD017C" w:rsidRPr="00784BBA">
        <w:t xml:space="preserve">  </w:t>
      </w:r>
      <w:r w:rsidR="00934309" w:rsidRPr="00784BBA">
        <w:t xml:space="preserve">referring to the case study of </w:t>
      </w:r>
      <w:r w:rsidR="00DD017C" w:rsidRPr="00784BBA">
        <w:t>Gibeon</w:t>
      </w:r>
      <w:r w:rsidR="00934309" w:rsidRPr="00784BBA">
        <w:t xml:space="preserve">, where a Prosopis demonstration project </w:t>
      </w:r>
      <w:r w:rsidR="00934309" w:rsidRPr="00784BBA">
        <w:lastRenderedPageBreak/>
        <w:t>was carried out under the IUCN Ecosystem Approach initiative</w:t>
      </w:r>
      <w:r w:rsidR="00DD017C" w:rsidRPr="00784BBA">
        <w:t xml:space="preserve">, </w:t>
      </w:r>
      <w:r w:rsidR="00934309" w:rsidRPr="00784BBA">
        <w:t xml:space="preserve">and that </w:t>
      </w:r>
      <w:r w:rsidR="00DD017C" w:rsidRPr="00784BBA">
        <w:t>to date the issue</w:t>
      </w:r>
      <w:r w:rsidR="00934309" w:rsidRPr="00784BBA">
        <w:t xml:space="preserve"> of </w:t>
      </w:r>
      <w:r w:rsidR="00934309" w:rsidRPr="00784BBA">
        <w:rPr>
          <w:i/>
        </w:rPr>
        <w:t>Prosopis</w:t>
      </w:r>
      <w:r w:rsidR="00DD017C" w:rsidRPr="00784BBA">
        <w:t xml:space="preserve"> is </w:t>
      </w:r>
      <w:r w:rsidR="00934309" w:rsidRPr="00784BBA">
        <w:t xml:space="preserve">still </w:t>
      </w:r>
      <w:r w:rsidR="00DD017C" w:rsidRPr="00784BBA">
        <w:t xml:space="preserve">persiting and continues to affect the groundwater resources. </w:t>
      </w:r>
      <w:r w:rsidR="00934309" w:rsidRPr="00784BBA">
        <w:t>He added that currently, w</w:t>
      </w:r>
      <w:r w:rsidR="00DD017C" w:rsidRPr="00784BBA">
        <w:t xml:space="preserve">ith the assistance of the UNDP GEF funding to </w:t>
      </w:r>
      <w:r w:rsidR="00934309" w:rsidRPr="00784BBA">
        <w:t>s</w:t>
      </w:r>
      <w:r w:rsidR="00DD017C" w:rsidRPr="00784BBA">
        <w:t xml:space="preserve">upport the implementation of the ORASECOM SAP ,  </w:t>
      </w:r>
      <w:r w:rsidR="00934309" w:rsidRPr="00784BBA">
        <w:rPr>
          <w:i/>
          <w:iCs/>
        </w:rPr>
        <w:t>P</w:t>
      </w:r>
      <w:r w:rsidR="00DD017C" w:rsidRPr="00784BBA">
        <w:rPr>
          <w:i/>
          <w:iCs/>
        </w:rPr>
        <w:t>rosopis</w:t>
      </w:r>
      <w:r w:rsidR="00DD017C" w:rsidRPr="00784BBA">
        <w:t xml:space="preserve"> demonstation project</w:t>
      </w:r>
      <w:r w:rsidR="00934309" w:rsidRPr="00784BBA">
        <w:t>s</w:t>
      </w:r>
      <w:r w:rsidR="00DD017C" w:rsidRPr="00784BBA">
        <w:t xml:space="preserve"> </w:t>
      </w:r>
      <w:r w:rsidR="00934309" w:rsidRPr="00784BBA">
        <w:t>are planned for implementation at four(4) pilot sites in Namibia which are: Ai-Ais, Gibeon , Dre</w:t>
      </w:r>
      <w:r w:rsidR="001440F5" w:rsidRPr="00784BBA">
        <w:t>ihoek and Mari</w:t>
      </w:r>
      <w:r w:rsidR="00934309" w:rsidRPr="00784BBA">
        <w:t>ental</w:t>
      </w:r>
      <w:r w:rsidR="001440F5" w:rsidRPr="00784BBA">
        <w:t xml:space="preserve">. </w:t>
      </w:r>
    </w:p>
    <w:p w14:paraId="5D1967D5" w14:textId="77777777" w:rsidR="00DD017C" w:rsidRPr="00784BBA" w:rsidRDefault="00DD017C" w:rsidP="00DD017C">
      <w:pPr>
        <w:pStyle w:val="ListParagraph"/>
        <w:ind w:left="-218"/>
        <w:jc w:val="both"/>
      </w:pPr>
    </w:p>
    <w:p w14:paraId="006A4122" w14:textId="0D4616BF" w:rsidR="001440F5" w:rsidRPr="00784BBA" w:rsidRDefault="00DD017C" w:rsidP="00DD017C">
      <w:pPr>
        <w:ind w:left="-284"/>
        <w:jc w:val="both"/>
      </w:pPr>
      <w:r w:rsidRPr="00784BBA">
        <w:t>Th</w:t>
      </w:r>
      <w:r w:rsidR="001440F5" w:rsidRPr="00784BBA">
        <w:t>e</w:t>
      </w:r>
      <w:r w:rsidRPr="00784BBA">
        <w:t xml:space="preserve"> demonstration project</w:t>
      </w:r>
      <w:r w:rsidR="001440F5" w:rsidRPr="00784BBA">
        <w:t>s</w:t>
      </w:r>
      <w:r w:rsidRPr="00784BBA">
        <w:t xml:space="preserve"> </w:t>
      </w:r>
      <w:r w:rsidR="001440F5" w:rsidRPr="00784BBA">
        <w:t>will</w:t>
      </w:r>
      <w:r w:rsidRPr="00784BBA">
        <w:t xml:space="preserve"> focus</w:t>
      </w:r>
      <w:r w:rsidR="001440F5" w:rsidRPr="00784BBA">
        <w:t>e</w:t>
      </w:r>
      <w:r w:rsidRPr="00784BBA">
        <w:t xml:space="preserve"> on addressing  land degradation environmental</w:t>
      </w:r>
      <w:r w:rsidR="00FF4D8F" w:rsidRPr="00784BBA">
        <w:t xml:space="preserve"> concerns by c</w:t>
      </w:r>
      <w:r w:rsidRPr="00784BBA">
        <w:t xml:space="preserve">learing the </w:t>
      </w:r>
      <w:r w:rsidRPr="00784BBA">
        <w:rPr>
          <w:i/>
        </w:rPr>
        <w:t>Prosopis</w:t>
      </w:r>
      <w:r w:rsidR="001440F5" w:rsidRPr="00784BBA">
        <w:rPr>
          <w:i/>
        </w:rPr>
        <w:t xml:space="preserve"> </w:t>
      </w:r>
      <w:r w:rsidR="001440F5" w:rsidRPr="00784BBA">
        <w:t>and also provide an opportunity for</w:t>
      </w:r>
      <w:r w:rsidRPr="00784BBA">
        <w:t xml:space="preserve"> the affected communities </w:t>
      </w:r>
      <w:r w:rsidR="001440F5" w:rsidRPr="00784BBA">
        <w:t>to derive</w:t>
      </w:r>
      <w:r w:rsidRPr="00784BBA">
        <w:t xml:space="preserve"> livelihood</w:t>
      </w:r>
      <w:r w:rsidR="001440F5" w:rsidRPr="00784BBA">
        <w:t xml:space="preserve"> benefits</w:t>
      </w:r>
      <w:r w:rsidRPr="00784BBA">
        <w:t xml:space="preserve"> </w:t>
      </w:r>
      <w:r w:rsidR="001440F5" w:rsidRPr="00784BBA">
        <w:t>from the harvesting of the Prosopis in addition to  the</w:t>
      </w:r>
      <w:r w:rsidRPr="00784BBA">
        <w:t xml:space="preserve"> environmental</w:t>
      </w:r>
      <w:r w:rsidR="001440F5" w:rsidRPr="00784BBA">
        <w:t xml:space="preserve"> benefits.</w:t>
      </w:r>
      <w:r w:rsidRPr="00784BBA">
        <w:t xml:space="preserve">. </w:t>
      </w:r>
    </w:p>
    <w:p w14:paraId="58E4A20D" w14:textId="77777777" w:rsidR="001440F5" w:rsidRPr="00784BBA" w:rsidRDefault="001440F5" w:rsidP="00DD017C">
      <w:pPr>
        <w:ind w:left="-284"/>
        <w:jc w:val="both"/>
      </w:pPr>
    </w:p>
    <w:p w14:paraId="32B14ABE" w14:textId="5844E39F" w:rsidR="00DD017C" w:rsidRPr="00784BBA" w:rsidRDefault="001440F5" w:rsidP="00DD017C">
      <w:pPr>
        <w:ind w:left="-284"/>
        <w:jc w:val="both"/>
        <w:rPr>
          <w:color w:val="0D0D0D" w:themeColor="text1" w:themeTint="F2"/>
        </w:rPr>
      </w:pPr>
      <w:r w:rsidRPr="00784BBA">
        <w:t>He concluded by saying that in order  to</w:t>
      </w:r>
      <w:r w:rsidR="00DD017C" w:rsidRPr="00784BBA">
        <w:t xml:space="preserve"> successfully </w:t>
      </w:r>
      <w:r w:rsidRPr="00784BBA">
        <w:t xml:space="preserve"> implement these new projects</w:t>
      </w:r>
      <w:r w:rsidR="00DD017C" w:rsidRPr="00784BBA">
        <w:t>, there</w:t>
      </w:r>
      <w:r w:rsidR="00D85518" w:rsidRPr="00784BBA">
        <w:t xml:space="preserve"> was</w:t>
      </w:r>
      <w:r w:rsidR="00DD017C" w:rsidRPr="00784BBA">
        <w:t xml:space="preserve"> a need to form  leadership in </w:t>
      </w:r>
      <w:r w:rsidRPr="00784BBA">
        <w:t xml:space="preserve">the </w:t>
      </w:r>
      <w:r w:rsidR="00DD017C" w:rsidRPr="00784BBA">
        <w:t>form of a Project Steering Committee</w:t>
      </w:r>
      <w:r w:rsidRPr="00784BBA">
        <w:t xml:space="preserve"> (PSC)</w:t>
      </w:r>
      <w:r w:rsidR="00DD017C" w:rsidRPr="00784BBA">
        <w:t xml:space="preserve"> that will spearhead and guide the </w:t>
      </w:r>
      <w:r w:rsidRPr="00784BBA">
        <w:t xml:space="preserve">project activities </w:t>
      </w:r>
      <w:r w:rsidR="00DD017C" w:rsidRPr="00784BBA">
        <w:rPr>
          <w:i/>
          <w:iCs/>
        </w:rPr>
        <w:t xml:space="preserve"> </w:t>
      </w:r>
      <w:r w:rsidR="00DD017C" w:rsidRPr="00784BBA">
        <w:t>in Namibia</w:t>
      </w:r>
      <w:r w:rsidRPr="00784BBA">
        <w:t>, hence the meeting of today that will result in the election of the PSC. He wished the meeting fruitful deliberations.</w:t>
      </w:r>
      <w:r w:rsidR="00DD017C" w:rsidRPr="00784BBA">
        <w:t xml:space="preserve"> </w:t>
      </w:r>
    </w:p>
    <w:p w14:paraId="7A6AE60C" w14:textId="77777777" w:rsidR="005975B0" w:rsidRPr="00784BBA" w:rsidRDefault="005975B0" w:rsidP="00E827C9">
      <w:pPr>
        <w:pStyle w:val="ListParagraph"/>
        <w:ind w:left="-218"/>
      </w:pPr>
    </w:p>
    <w:p w14:paraId="15C630C0" w14:textId="0742AEAC" w:rsidR="00B32B0D" w:rsidRPr="00784BBA" w:rsidRDefault="00B32B0D" w:rsidP="004076BF">
      <w:pPr>
        <w:pStyle w:val="ListParagraph"/>
        <w:numPr>
          <w:ilvl w:val="0"/>
          <w:numId w:val="36"/>
        </w:numPr>
        <w:rPr>
          <w:b/>
          <w:bCs/>
        </w:rPr>
      </w:pPr>
      <w:r w:rsidRPr="00784BBA">
        <w:rPr>
          <w:b/>
          <w:bCs/>
        </w:rPr>
        <w:t>ORASECOM SECRETARIAT</w:t>
      </w:r>
    </w:p>
    <w:p w14:paraId="2433B223" w14:textId="77777777" w:rsidR="0091727B" w:rsidRPr="00784BBA" w:rsidRDefault="0091727B" w:rsidP="0091727B">
      <w:pPr>
        <w:pStyle w:val="ListParagraph"/>
        <w:ind w:left="-218"/>
      </w:pPr>
    </w:p>
    <w:p w14:paraId="17255A71" w14:textId="4862D8FE" w:rsidR="001548CF" w:rsidRPr="00784BBA" w:rsidRDefault="00B4507F" w:rsidP="00C327F7">
      <w:pPr>
        <w:pStyle w:val="ListParagraph"/>
        <w:ind w:left="-218"/>
        <w:jc w:val="both"/>
      </w:pPr>
      <w:r w:rsidRPr="00784BBA">
        <w:t>In her opening remarks, Ms Vivian Kinyaga, t</w:t>
      </w:r>
      <w:r w:rsidR="00FB3435" w:rsidRPr="00784BBA">
        <w:t>he ORASECOM UNDP -</w:t>
      </w:r>
      <w:r w:rsidR="00DA0B74" w:rsidRPr="00784BBA">
        <w:t xml:space="preserve"> </w:t>
      </w:r>
      <w:r w:rsidR="00FB3435" w:rsidRPr="00784BBA">
        <w:t xml:space="preserve">SAP </w:t>
      </w:r>
      <w:r w:rsidR="00E25551" w:rsidRPr="00784BBA">
        <w:t>P</w:t>
      </w:r>
      <w:r w:rsidR="00FB3435" w:rsidRPr="00784BBA">
        <w:t xml:space="preserve">roject </w:t>
      </w:r>
      <w:r w:rsidR="00E25551" w:rsidRPr="00784BBA">
        <w:t>C</w:t>
      </w:r>
      <w:r w:rsidR="00FB3435" w:rsidRPr="00784BBA">
        <w:t>oordinat</w:t>
      </w:r>
      <w:r w:rsidR="006C3336" w:rsidRPr="00784BBA">
        <w:t>or</w:t>
      </w:r>
      <w:r w:rsidR="00E25551" w:rsidRPr="00784BBA">
        <w:t xml:space="preserve">(PC) </w:t>
      </w:r>
      <w:r w:rsidR="006C3336" w:rsidRPr="00784BBA">
        <w:t xml:space="preserve">indicated that the </w:t>
      </w:r>
      <w:r w:rsidR="006C3336" w:rsidRPr="00784BBA">
        <w:rPr>
          <w:i/>
          <w:iCs/>
        </w:rPr>
        <w:t>prosopis</w:t>
      </w:r>
      <w:r w:rsidR="0091727B" w:rsidRPr="00784BBA">
        <w:t xml:space="preserve"> clearing </w:t>
      </w:r>
      <w:r w:rsidR="00FB4966" w:rsidRPr="00784BBA">
        <w:t xml:space="preserve"> is not an easy task. The project is</w:t>
      </w:r>
      <w:r w:rsidR="006C3336" w:rsidRPr="00784BBA">
        <w:t xml:space="preserve"> trying to solve the</w:t>
      </w:r>
      <w:r w:rsidR="00FB4966" w:rsidRPr="00784BBA">
        <w:t xml:space="preserve"> problem</w:t>
      </w:r>
      <w:r w:rsidRPr="00784BBA">
        <w:t>,</w:t>
      </w:r>
      <w:r w:rsidR="00FB4966" w:rsidRPr="00784BBA">
        <w:t xml:space="preserve"> </w:t>
      </w:r>
      <w:r w:rsidR="0091727B" w:rsidRPr="00784BBA">
        <w:t xml:space="preserve"> </w:t>
      </w:r>
      <w:r w:rsidR="00FB4966" w:rsidRPr="00784BBA">
        <w:t xml:space="preserve">however , </w:t>
      </w:r>
      <w:r w:rsidR="006C3336" w:rsidRPr="00784BBA">
        <w:t xml:space="preserve">if </w:t>
      </w:r>
      <w:r w:rsidR="006C3336" w:rsidRPr="00784BBA">
        <w:rPr>
          <w:i/>
          <w:iCs/>
        </w:rPr>
        <w:t xml:space="preserve"> </w:t>
      </w:r>
      <w:r w:rsidR="00021676" w:rsidRPr="00784BBA">
        <w:rPr>
          <w:i/>
          <w:iCs/>
        </w:rPr>
        <w:t>p</w:t>
      </w:r>
      <w:r w:rsidR="006C3336" w:rsidRPr="00784BBA">
        <w:rPr>
          <w:i/>
          <w:iCs/>
        </w:rPr>
        <w:t>ros</w:t>
      </w:r>
      <w:r w:rsidR="00021676" w:rsidRPr="00784BBA">
        <w:rPr>
          <w:i/>
          <w:iCs/>
        </w:rPr>
        <w:t>o</w:t>
      </w:r>
      <w:r w:rsidR="006C3336" w:rsidRPr="00784BBA">
        <w:rPr>
          <w:i/>
          <w:iCs/>
        </w:rPr>
        <w:t>pis</w:t>
      </w:r>
      <w:r w:rsidR="006C3336" w:rsidRPr="00784BBA">
        <w:t xml:space="preserve"> are not properly cleared , </w:t>
      </w:r>
      <w:r w:rsidR="0091727B" w:rsidRPr="00784BBA">
        <w:t>i</w:t>
      </w:r>
      <w:r w:rsidR="006C3336" w:rsidRPr="00784BBA">
        <w:t>t will ex</w:t>
      </w:r>
      <w:r w:rsidR="00E25551" w:rsidRPr="00784BBA">
        <w:t>acer</w:t>
      </w:r>
      <w:r w:rsidR="006C3336" w:rsidRPr="00784BBA">
        <w:t xml:space="preserve">bate the  current problem. </w:t>
      </w:r>
      <w:r w:rsidR="00FB4966" w:rsidRPr="00784BBA">
        <w:t>T</w:t>
      </w:r>
      <w:r w:rsidR="006C3336" w:rsidRPr="00784BBA">
        <w:t>he project</w:t>
      </w:r>
      <w:r w:rsidR="00FF4D8F" w:rsidRPr="00784BBA">
        <w:t xml:space="preserve"> has passed the mid term point ,</w:t>
      </w:r>
      <w:r w:rsidR="00FB4966" w:rsidRPr="00784BBA">
        <w:t xml:space="preserve">and </w:t>
      </w:r>
      <w:r w:rsidR="00FF4D8F" w:rsidRPr="00784BBA">
        <w:t xml:space="preserve"> there is a need</w:t>
      </w:r>
      <w:r w:rsidR="006C3336" w:rsidRPr="00784BBA">
        <w:t xml:space="preserve"> to show evidence that the project has st</w:t>
      </w:r>
      <w:r w:rsidR="00FF4D8F" w:rsidRPr="00784BBA">
        <w:t>arted  with harvesting</w:t>
      </w:r>
      <w:r w:rsidR="00FB4966" w:rsidRPr="00784BBA">
        <w:t>. Consequently</w:t>
      </w:r>
      <w:r w:rsidR="00FF4D8F" w:rsidRPr="00784BBA">
        <w:t xml:space="preserve"> </w:t>
      </w:r>
      <w:r w:rsidR="00FB4966" w:rsidRPr="00784BBA">
        <w:t>there are</w:t>
      </w:r>
      <w:r w:rsidR="006C3336" w:rsidRPr="00784BBA">
        <w:t xml:space="preserve"> </w:t>
      </w:r>
      <w:r w:rsidR="00DA0B74" w:rsidRPr="00784BBA">
        <w:t xml:space="preserve">economic and envoronmental </w:t>
      </w:r>
      <w:r w:rsidR="006C3336" w:rsidRPr="00784BBA">
        <w:t xml:space="preserve">benefits that </w:t>
      </w:r>
      <w:r w:rsidR="00FF4D8F" w:rsidRPr="00784BBA">
        <w:t xml:space="preserve">communities are obtaining from </w:t>
      </w:r>
      <w:r w:rsidR="006C3336" w:rsidRPr="00784BBA">
        <w:t>the project</w:t>
      </w:r>
      <w:r w:rsidR="0091727B" w:rsidRPr="00784BBA">
        <w:t>.</w:t>
      </w:r>
      <w:r w:rsidR="006C3336" w:rsidRPr="00784BBA">
        <w:t xml:space="preserve"> </w:t>
      </w:r>
      <w:r w:rsidR="0091727B" w:rsidRPr="00784BBA">
        <w:t xml:space="preserve">These </w:t>
      </w:r>
      <w:r w:rsidR="00FF4D8F" w:rsidRPr="00784BBA">
        <w:t xml:space="preserve"> benefits are</w:t>
      </w:r>
      <w:r w:rsidR="006C3336" w:rsidRPr="00784BBA">
        <w:t xml:space="preserve"> the main </w:t>
      </w:r>
      <w:r w:rsidR="0091727B" w:rsidRPr="00784BBA">
        <w:t xml:space="preserve">targeted outcomes  for component </w:t>
      </w:r>
      <w:r w:rsidR="00FF4D8F" w:rsidRPr="00784BBA">
        <w:t xml:space="preserve"> 4 of </w:t>
      </w:r>
      <w:r w:rsidR="0091727B" w:rsidRPr="00784BBA">
        <w:t>ORASECOM UNDP - SAP  project</w:t>
      </w:r>
      <w:r w:rsidR="001548CF" w:rsidRPr="00784BBA">
        <w:t>.</w:t>
      </w:r>
      <w:r w:rsidR="0091727B" w:rsidRPr="00784BBA">
        <w:t xml:space="preserve"> </w:t>
      </w:r>
      <w:r w:rsidR="00DA0B74" w:rsidRPr="00784BBA">
        <w:t xml:space="preserve">Half </w:t>
      </w:r>
      <w:r w:rsidR="001548CF" w:rsidRPr="00784BBA">
        <w:t xml:space="preserve"> of the project life span was spent understanding</w:t>
      </w:r>
      <w:r w:rsidR="00FF4D8F" w:rsidRPr="00784BBA">
        <w:t xml:space="preserve"> the</w:t>
      </w:r>
      <w:r w:rsidR="001548CF" w:rsidRPr="00784BBA">
        <w:t xml:space="preserve"> resourse base</w:t>
      </w:r>
      <w:r w:rsidRPr="00784BBA">
        <w:t>,</w:t>
      </w:r>
      <w:r w:rsidR="001548CF" w:rsidRPr="00784BBA">
        <w:t xml:space="preserve"> to develop models for communties engagement</w:t>
      </w:r>
      <w:r w:rsidR="00FB4966" w:rsidRPr="00784BBA">
        <w:t xml:space="preserve">s and economic opportunities. </w:t>
      </w:r>
      <w:r w:rsidRPr="00784BBA">
        <w:t>Now, t</w:t>
      </w:r>
      <w:r w:rsidR="001548CF" w:rsidRPr="00784BBA">
        <w:t xml:space="preserve">he project is </w:t>
      </w:r>
      <w:r w:rsidRPr="00784BBA">
        <w:t xml:space="preserve">moving towards </w:t>
      </w:r>
      <w:r w:rsidR="001548CF" w:rsidRPr="00784BBA">
        <w:t xml:space="preserve">the stage of clearing the </w:t>
      </w:r>
      <w:r w:rsidR="001548CF" w:rsidRPr="00784BBA">
        <w:rPr>
          <w:i/>
          <w:iCs/>
        </w:rPr>
        <w:t>prosopis</w:t>
      </w:r>
      <w:r w:rsidR="00E25551" w:rsidRPr="00784BBA">
        <w:rPr>
          <w:i/>
          <w:iCs/>
        </w:rPr>
        <w:t>.</w:t>
      </w:r>
    </w:p>
    <w:p w14:paraId="42C4990C" w14:textId="77777777" w:rsidR="001548CF" w:rsidRPr="00784BBA" w:rsidRDefault="001548CF" w:rsidP="00C327F7">
      <w:pPr>
        <w:pStyle w:val="ListParagraph"/>
        <w:ind w:left="-218"/>
        <w:jc w:val="both"/>
      </w:pPr>
    </w:p>
    <w:p w14:paraId="4FFEDCC4" w14:textId="06CCF0C5" w:rsidR="00576617" w:rsidRPr="00784BBA" w:rsidRDefault="001548CF" w:rsidP="00C327F7">
      <w:pPr>
        <w:pStyle w:val="ListParagraph"/>
        <w:ind w:left="-218"/>
        <w:jc w:val="both"/>
      </w:pPr>
      <w:r w:rsidRPr="00784BBA">
        <w:t xml:space="preserve">The </w:t>
      </w:r>
      <w:r w:rsidR="0092638B" w:rsidRPr="00784BBA">
        <w:t>PC was</w:t>
      </w:r>
      <w:r w:rsidRPr="00784BBA">
        <w:t xml:space="preserve"> glad that the key role player</w:t>
      </w:r>
      <w:r w:rsidR="0092638B" w:rsidRPr="00784BBA">
        <w:t>s</w:t>
      </w:r>
      <w:r w:rsidRPr="00784BBA">
        <w:t xml:space="preserve">  are represented in the Project Steering Committe</w:t>
      </w:r>
      <w:r w:rsidR="0092638B" w:rsidRPr="00784BBA">
        <w:t>.I</w:t>
      </w:r>
      <w:r w:rsidRPr="00784BBA">
        <w:t>t was a novel idea that the P</w:t>
      </w:r>
      <w:r w:rsidR="00B9152B" w:rsidRPr="00784BBA">
        <w:t xml:space="preserve">SC </w:t>
      </w:r>
      <w:r w:rsidRPr="00784BBA">
        <w:t xml:space="preserve"> members comes together</w:t>
      </w:r>
      <w:r w:rsidR="00952378" w:rsidRPr="00784BBA">
        <w:t xml:space="preserve"> to </w:t>
      </w:r>
      <w:r w:rsidRPr="00784BBA">
        <w:t>review</w:t>
      </w:r>
      <w:r w:rsidR="00B4507F" w:rsidRPr="00784BBA">
        <w:t xml:space="preserve"> and </w:t>
      </w:r>
      <w:r w:rsidRPr="00784BBA">
        <w:t xml:space="preserve"> fast track implementation of  the project to be able to obtain the anticipated benefits.</w:t>
      </w:r>
      <w:r w:rsidR="00B9152B" w:rsidRPr="00784BBA">
        <w:t xml:space="preserve"> In addition , </w:t>
      </w:r>
      <w:r w:rsidR="00952378" w:rsidRPr="00784BBA">
        <w:t>p</w:t>
      </w:r>
      <w:r w:rsidRPr="00784BBA">
        <w:t>art of the PSC</w:t>
      </w:r>
      <w:r w:rsidR="0092638B" w:rsidRPr="00784BBA">
        <w:t xml:space="preserve"> </w:t>
      </w:r>
      <w:r w:rsidRPr="00784BBA">
        <w:t xml:space="preserve">is the UNDP </w:t>
      </w:r>
      <w:r w:rsidR="00B4507F" w:rsidRPr="00784BBA">
        <w:t>C</w:t>
      </w:r>
      <w:r w:rsidRPr="00784BBA">
        <w:t xml:space="preserve">ountry </w:t>
      </w:r>
      <w:r w:rsidR="00B4507F" w:rsidRPr="00784BBA">
        <w:t>O</w:t>
      </w:r>
      <w:r w:rsidRPr="00784BBA">
        <w:t>ffice</w:t>
      </w:r>
      <w:r w:rsidR="00B4507F" w:rsidRPr="00784BBA">
        <w:t xml:space="preserve"> in Namibia</w:t>
      </w:r>
      <w:r w:rsidR="0092638B" w:rsidRPr="00784BBA">
        <w:t xml:space="preserve">, that will give guidance  and </w:t>
      </w:r>
      <w:r w:rsidR="00576617" w:rsidRPr="00784BBA">
        <w:t xml:space="preserve">provide oversight functions which will motivate </w:t>
      </w:r>
      <w:r w:rsidR="00FB4966" w:rsidRPr="00784BBA">
        <w:t xml:space="preserve">to accelerate </w:t>
      </w:r>
      <w:r w:rsidR="00576617" w:rsidRPr="00784BBA">
        <w:t>implementation of the</w:t>
      </w:r>
      <w:r w:rsidR="0092638B" w:rsidRPr="00784BBA">
        <w:rPr>
          <w:i/>
          <w:iCs/>
        </w:rPr>
        <w:t xml:space="preserve"> </w:t>
      </w:r>
      <w:r w:rsidR="0092638B" w:rsidRPr="00784BBA">
        <w:rPr>
          <w:iCs/>
        </w:rPr>
        <w:t>project.</w:t>
      </w:r>
    </w:p>
    <w:p w14:paraId="5853B4D3" w14:textId="77777777" w:rsidR="00576617" w:rsidRPr="00784BBA" w:rsidRDefault="00576617" w:rsidP="00C327F7">
      <w:pPr>
        <w:pStyle w:val="ListParagraph"/>
        <w:ind w:left="-218"/>
        <w:jc w:val="both"/>
      </w:pPr>
    </w:p>
    <w:p w14:paraId="3EC45DDC" w14:textId="7FD0577A" w:rsidR="00FB3435" w:rsidRPr="00784BBA" w:rsidRDefault="00B4507F" w:rsidP="00C327F7">
      <w:pPr>
        <w:pStyle w:val="ListParagraph"/>
        <w:ind w:left="-218"/>
        <w:jc w:val="both"/>
      </w:pPr>
      <w:r w:rsidRPr="00784BBA">
        <w:t xml:space="preserve">The </w:t>
      </w:r>
      <w:r w:rsidR="00952378" w:rsidRPr="00784BBA">
        <w:t>PC</w:t>
      </w:r>
      <w:r w:rsidR="00576617" w:rsidRPr="00784BBA">
        <w:t xml:space="preserve"> appreciat</w:t>
      </w:r>
      <w:r w:rsidR="00952378" w:rsidRPr="00784BBA">
        <w:t xml:space="preserve">ed </w:t>
      </w:r>
      <w:r w:rsidR="00576617" w:rsidRPr="00784BBA">
        <w:t>t</w:t>
      </w:r>
      <w:r w:rsidR="0092638B" w:rsidRPr="00784BBA">
        <w:t>he leadership</w:t>
      </w:r>
      <w:r w:rsidR="00BA09F1" w:rsidRPr="00784BBA">
        <w:t xml:space="preserve"> shown  by </w:t>
      </w:r>
      <w:r w:rsidR="0092638B" w:rsidRPr="00784BBA">
        <w:t xml:space="preserve">the </w:t>
      </w:r>
      <w:r w:rsidR="00576617" w:rsidRPr="00784BBA">
        <w:t xml:space="preserve">goverment of </w:t>
      </w:r>
      <w:r w:rsidR="00952378" w:rsidRPr="00784BBA">
        <w:t>N</w:t>
      </w:r>
      <w:r w:rsidR="00576617" w:rsidRPr="00784BBA">
        <w:t>amibia</w:t>
      </w:r>
      <w:r w:rsidRPr="00784BBA">
        <w:t>, and specifically the two ministries, t</w:t>
      </w:r>
      <w:r w:rsidR="00576617" w:rsidRPr="00784BBA">
        <w:t xml:space="preserve">he </w:t>
      </w:r>
      <w:r w:rsidR="001548CF" w:rsidRPr="00784BBA">
        <w:t xml:space="preserve"> </w:t>
      </w:r>
      <w:r w:rsidR="00576617" w:rsidRPr="00784BBA">
        <w:t>Ministry of Environment , Forestry and  Tourism  (MEFT)  and Ministry of Agriculture Water</w:t>
      </w:r>
      <w:r w:rsidR="0092638B" w:rsidRPr="00784BBA">
        <w:t>,</w:t>
      </w:r>
      <w:r w:rsidR="00576617" w:rsidRPr="00784BBA">
        <w:t xml:space="preserve"> and Land Reform (MAWLR)</w:t>
      </w:r>
      <w:r w:rsidR="00C327F7" w:rsidRPr="00784BBA">
        <w:t xml:space="preserve"> which </w:t>
      </w:r>
      <w:r w:rsidRPr="00784BBA">
        <w:t xml:space="preserve">are </w:t>
      </w:r>
      <w:r w:rsidR="00C327F7" w:rsidRPr="00784BBA">
        <w:t xml:space="preserve"> coordinating ministr</w:t>
      </w:r>
      <w:r w:rsidRPr="00784BBA">
        <w:t>ies</w:t>
      </w:r>
      <w:r w:rsidR="00C327F7" w:rsidRPr="00784BBA">
        <w:t xml:space="preserve"> </w:t>
      </w:r>
      <w:r w:rsidRPr="00784BBA">
        <w:t xml:space="preserve">in addition to </w:t>
      </w:r>
      <w:r w:rsidR="00C327F7" w:rsidRPr="00784BBA">
        <w:t>the two regional council</w:t>
      </w:r>
      <w:r w:rsidR="00605DF8" w:rsidRPr="00784BBA">
        <w:t>s</w:t>
      </w:r>
      <w:r w:rsidRPr="00784BBA">
        <w:t>, being the //Kharas and the Hardap</w:t>
      </w:r>
      <w:r w:rsidR="00BA09F1" w:rsidRPr="00784BBA">
        <w:t>.</w:t>
      </w:r>
      <w:r w:rsidR="00FB4966" w:rsidRPr="00784BBA">
        <w:t xml:space="preserve"> </w:t>
      </w:r>
      <w:r w:rsidRPr="00784BBA">
        <w:t>She w</w:t>
      </w:r>
      <w:r w:rsidR="00FB4966" w:rsidRPr="00784BBA">
        <w:t>ished</w:t>
      </w:r>
      <w:r w:rsidR="00605DF8" w:rsidRPr="00784BBA">
        <w:t xml:space="preserve"> everyone a fruitful m</w:t>
      </w:r>
      <w:r w:rsidR="00E51545" w:rsidRPr="00784BBA">
        <w:t>eeting and deliberation through</w:t>
      </w:r>
      <w:r w:rsidR="00605DF8" w:rsidRPr="00784BBA">
        <w:t>out the day.</w:t>
      </w:r>
    </w:p>
    <w:p w14:paraId="1953D05A" w14:textId="77777777" w:rsidR="004076BF" w:rsidRPr="00784BBA" w:rsidRDefault="004076BF" w:rsidP="004076BF">
      <w:pPr>
        <w:pStyle w:val="ListParagraph"/>
        <w:ind w:left="-218"/>
      </w:pPr>
    </w:p>
    <w:p w14:paraId="7ED5B75A" w14:textId="140FF372" w:rsidR="006336E4" w:rsidRPr="00784BBA" w:rsidRDefault="006336E4" w:rsidP="0058368B">
      <w:pPr>
        <w:pStyle w:val="ListParagraph"/>
        <w:numPr>
          <w:ilvl w:val="0"/>
          <w:numId w:val="39"/>
        </w:numPr>
        <w:ind w:left="142" w:hanging="709"/>
        <w:rPr>
          <w:b/>
          <w:bCs/>
        </w:rPr>
      </w:pPr>
      <w:r w:rsidRPr="00784BBA">
        <w:rPr>
          <w:b/>
          <w:bCs/>
        </w:rPr>
        <w:t>Introduction of participants</w:t>
      </w:r>
      <w:r w:rsidR="0039170B" w:rsidRPr="00784BBA">
        <w:rPr>
          <w:b/>
          <w:bCs/>
        </w:rPr>
        <w:t>, Attendance</w:t>
      </w:r>
      <w:r w:rsidR="00437E7F" w:rsidRPr="00784BBA">
        <w:rPr>
          <w:b/>
          <w:bCs/>
        </w:rPr>
        <w:t xml:space="preserve">  and apologies</w:t>
      </w:r>
    </w:p>
    <w:p w14:paraId="4A1529A8" w14:textId="77777777" w:rsidR="004076BF" w:rsidRPr="00784BBA" w:rsidRDefault="004076BF" w:rsidP="004076BF">
      <w:pPr>
        <w:pStyle w:val="ListParagraph"/>
        <w:ind w:left="-207"/>
      </w:pPr>
    </w:p>
    <w:p w14:paraId="7DB35C75" w14:textId="448EF1D9" w:rsidR="004076BF" w:rsidRPr="00784BBA" w:rsidRDefault="00437E7F" w:rsidP="0030153D">
      <w:pPr>
        <w:pStyle w:val="ListParagraph"/>
        <w:numPr>
          <w:ilvl w:val="0"/>
          <w:numId w:val="29"/>
        </w:numPr>
        <w:ind w:left="-284" w:hanging="294"/>
      </w:pPr>
      <w:r w:rsidRPr="00784BBA">
        <w:t xml:space="preserve"> Each participants introduced themselves </w:t>
      </w:r>
    </w:p>
    <w:p w14:paraId="3AE0EA8C" w14:textId="1CDD435E" w:rsidR="00624134" w:rsidRPr="00784BBA" w:rsidRDefault="00624134" w:rsidP="00624134"/>
    <w:p w14:paraId="6852EA57" w14:textId="7BC2C6C1" w:rsidR="00624134" w:rsidRPr="00784BBA" w:rsidRDefault="00624134" w:rsidP="00624134">
      <w:pPr>
        <w:tabs>
          <w:tab w:val="left" w:pos="-567"/>
          <w:tab w:val="left" w:pos="270"/>
        </w:tabs>
        <w:ind w:left="-709"/>
        <w:jc w:val="both"/>
        <w:rPr>
          <w:b/>
        </w:rPr>
      </w:pPr>
      <w:r w:rsidRPr="00784BBA">
        <w:rPr>
          <w:b/>
        </w:rPr>
        <w:t xml:space="preserve"> b) Attendees in term of the project steering commitee memberships </w:t>
      </w:r>
    </w:p>
    <w:p w14:paraId="4FF4F807" w14:textId="77777777" w:rsidR="00624134" w:rsidRPr="00784BBA" w:rsidRDefault="00624134" w:rsidP="00E137A5">
      <w:pPr>
        <w:tabs>
          <w:tab w:val="left" w:pos="270"/>
        </w:tabs>
        <w:jc w:val="both"/>
        <w:rPr>
          <w:bCs/>
        </w:rPr>
      </w:pPr>
    </w:p>
    <w:p w14:paraId="03DBF804" w14:textId="4FC5FFD4" w:rsidR="00624134" w:rsidRPr="00784BBA" w:rsidRDefault="00E137A5" w:rsidP="00624134">
      <w:pPr>
        <w:pStyle w:val="ListParagraph"/>
        <w:spacing w:before="240" w:after="240"/>
        <w:ind w:left="-284"/>
        <w:jc w:val="both"/>
        <w:rPr>
          <w:bCs/>
        </w:rPr>
      </w:pPr>
      <w:r w:rsidRPr="00784BBA">
        <w:rPr>
          <w:bCs/>
        </w:rPr>
        <w:t xml:space="preserve">1. </w:t>
      </w:r>
      <w:r w:rsidR="00624134" w:rsidRPr="00784BBA">
        <w:rPr>
          <w:bCs/>
        </w:rPr>
        <w:t>Mr. Michael Otsub: Directorate of Forestry (DOF),(MEFT)</w:t>
      </w:r>
    </w:p>
    <w:p w14:paraId="28C67245" w14:textId="79F43BC8" w:rsidR="00624134" w:rsidRPr="00784BBA" w:rsidRDefault="00E137A5" w:rsidP="00624134">
      <w:pPr>
        <w:pStyle w:val="ListParagraph"/>
        <w:spacing w:before="240" w:after="240"/>
        <w:ind w:left="-284"/>
        <w:jc w:val="both"/>
        <w:rPr>
          <w:bCs/>
        </w:rPr>
      </w:pPr>
      <w:r w:rsidRPr="00784BBA">
        <w:rPr>
          <w:bCs/>
        </w:rPr>
        <w:t xml:space="preserve">2. </w:t>
      </w:r>
      <w:r w:rsidR="00624134" w:rsidRPr="00784BBA">
        <w:rPr>
          <w:bCs/>
        </w:rPr>
        <w:t>Mr .Mattheus Hambabi, Department of Water Affairs (DWA): (MAWLR)</w:t>
      </w:r>
    </w:p>
    <w:p w14:paraId="601A791C" w14:textId="29A66AB5" w:rsidR="00624134" w:rsidRPr="00784BBA" w:rsidRDefault="00E137A5" w:rsidP="00624134">
      <w:pPr>
        <w:pStyle w:val="ListParagraph"/>
        <w:spacing w:after="240"/>
        <w:ind w:left="-284"/>
        <w:jc w:val="both"/>
        <w:rPr>
          <w:bCs/>
        </w:rPr>
      </w:pPr>
      <w:r w:rsidRPr="00784BBA">
        <w:rPr>
          <w:bCs/>
        </w:rPr>
        <w:t xml:space="preserve">3. </w:t>
      </w:r>
      <w:r w:rsidR="00624134" w:rsidRPr="00784BBA">
        <w:rPr>
          <w:bCs/>
        </w:rPr>
        <w:t>Mr. Nicco Masule Directorate of Environmental Affairs (DEA); MEFT</w:t>
      </w:r>
    </w:p>
    <w:p w14:paraId="72A52247" w14:textId="7D7F747D" w:rsidR="00624134" w:rsidRPr="00784BBA" w:rsidRDefault="00E137A5" w:rsidP="00624134">
      <w:pPr>
        <w:pStyle w:val="ListParagraph"/>
        <w:spacing w:after="240"/>
        <w:ind w:left="-284"/>
        <w:jc w:val="both"/>
        <w:rPr>
          <w:bCs/>
        </w:rPr>
      </w:pPr>
      <w:r w:rsidRPr="00784BBA">
        <w:rPr>
          <w:bCs/>
        </w:rPr>
        <w:t xml:space="preserve">4. </w:t>
      </w:r>
      <w:r w:rsidR="00624134" w:rsidRPr="00784BBA">
        <w:rPr>
          <w:bCs/>
        </w:rPr>
        <w:t>Mr.Tobias Linus : DWA,  MAWLR,</w:t>
      </w:r>
      <w:r w:rsidR="002F13FF" w:rsidRPr="00784BBA">
        <w:rPr>
          <w:bCs/>
        </w:rPr>
        <w:t xml:space="preserve"> </w:t>
      </w:r>
      <w:r w:rsidR="00624134" w:rsidRPr="00784BBA">
        <w:rPr>
          <w:bCs/>
        </w:rPr>
        <w:t xml:space="preserve">Orange-Fish Basin Management Committee (OFBMC)  </w:t>
      </w:r>
    </w:p>
    <w:p w14:paraId="4420E857" w14:textId="2C6F1D2A" w:rsidR="00624134" w:rsidRPr="00784BBA" w:rsidRDefault="00E137A5" w:rsidP="00624134">
      <w:pPr>
        <w:pStyle w:val="ListParagraph"/>
        <w:spacing w:after="240"/>
        <w:ind w:left="-284"/>
        <w:jc w:val="both"/>
        <w:rPr>
          <w:bCs/>
        </w:rPr>
      </w:pPr>
      <w:r w:rsidRPr="00784BBA">
        <w:rPr>
          <w:bCs/>
          <w:color w:val="222222"/>
          <w:shd w:val="clear" w:color="auto" w:fill="FFFFFF"/>
        </w:rPr>
        <w:t xml:space="preserve">5. </w:t>
      </w:r>
      <w:r w:rsidR="00624134" w:rsidRPr="00784BBA">
        <w:rPr>
          <w:bCs/>
          <w:color w:val="222222"/>
          <w:shd w:val="clear" w:color="auto" w:fill="FFFFFF"/>
        </w:rPr>
        <w:t>Ms.</w:t>
      </w:r>
      <w:r w:rsidRPr="00784BBA">
        <w:rPr>
          <w:bCs/>
          <w:color w:val="222222"/>
          <w:shd w:val="clear" w:color="auto" w:fill="FFFFFF"/>
        </w:rPr>
        <w:t xml:space="preserve"> </w:t>
      </w:r>
      <w:r w:rsidR="00624134" w:rsidRPr="00784BBA">
        <w:rPr>
          <w:bCs/>
          <w:color w:val="222222"/>
          <w:shd w:val="clear" w:color="auto" w:fill="FFFFFF"/>
        </w:rPr>
        <w:t xml:space="preserve">Andrea Aakre : </w:t>
      </w:r>
      <w:r w:rsidR="00624134" w:rsidRPr="00784BBA">
        <w:rPr>
          <w:bCs/>
        </w:rPr>
        <w:t xml:space="preserve">United Nations Development Programme (UNDP)-Windhoek Namibia </w:t>
      </w:r>
    </w:p>
    <w:p w14:paraId="5A0671A4" w14:textId="77777777" w:rsidR="00E137A5" w:rsidRPr="00784BBA" w:rsidRDefault="00E137A5" w:rsidP="00624134">
      <w:pPr>
        <w:pStyle w:val="ListParagraph"/>
        <w:spacing w:after="240"/>
        <w:ind w:left="-284"/>
        <w:jc w:val="both"/>
        <w:rPr>
          <w:bCs/>
        </w:rPr>
      </w:pPr>
    </w:p>
    <w:p w14:paraId="3D7E36D6" w14:textId="77777777" w:rsidR="00624134" w:rsidRPr="00784BBA" w:rsidRDefault="00624134" w:rsidP="00624134">
      <w:pPr>
        <w:pStyle w:val="ListParagraph"/>
        <w:spacing w:after="240"/>
        <w:ind w:left="-284"/>
        <w:jc w:val="both"/>
        <w:rPr>
          <w:bCs/>
          <w:color w:val="222222"/>
          <w:shd w:val="clear" w:color="auto" w:fill="FFFFFF"/>
        </w:rPr>
      </w:pPr>
    </w:p>
    <w:p w14:paraId="2E0A726E" w14:textId="4BCF6AA8" w:rsidR="00624134" w:rsidRPr="00784BBA" w:rsidRDefault="00E137A5" w:rsidP="00624134">
      <w:pPr>
        <w:pStyle w:val="ListParagraph"/>
        <w:spacing w:after="240"/>
        <w:ind w:left="-284" w:hanging="425"/>
        <w:jc w:val="both"/>
        <w:rPr>
          <w:b/>
        </w:rPr>
      </w:pPr>
      <w:r w:rsidRPr="00784BBA">
        <w:rPr>
          <w:b/>
        </w:rPr>
        <w:t>c</w:t>
      </w:r>
      <w:r w:rsidR="00624134" w:rsidRPr="00784BBA">
        <w:rPr>
          <w:b/>
        </w:rPr>
        <w:t xml:space="preserve">) </w:t>
      </w:r>
      <w:r w:rsidR="00FE12F0" w:rsidRPr="00784BBA">
        <w:rPr>
          <w:b/>
        </w:rPr>
        <w:t xml:space="preserve">Attendees </w:t>
      </w:r>
      <w:r w:rsidR="00624134" w:rsidRPr="00784BBA">
        <w:rPr>
          <w:b/>
        </w:rPr>
        <w:t>from the Secretariat</w:t>
      </w:r>
    </w:p>
    <w:p w14:paraId="36DE861F" w14:textId="77777777" w:rsidR="00E137A5" w:rsidRPr="00784BBA" w:rsidRDefault="00E137A5" w:rsidP="00624134">
      <w:pPr>
        <w:pStyle w:val="ListParagraph"/>
        <w:spacing w:after="240"/>
        <w:ind w:left="-284" w:hanging="425"/>
        <w:jc w:val="both"/>
        <w:rPr>
          <w:b/>
        </w:rPr>
      </w:pPr>
    </w:p>
    <w:p w14:paraId="61D4B2C3" w14:textId="687AEDDF" w:rsidR="00624134" w:rsidRPr="00784BBA" w:rsidRDefault="00624134" w:rsidP="00624134">
      <w:pPr>
        <w:pStyle w:val="ListParagraph"/>
        <w:spacing w:after="240"/>
        <w:ind w:left="-284" w:hanging="425"/>
        <w:jc w:val="both"/>
        <w:rPr>
          <w:bCs/>
        </w:rPr>
      </w:pPr>
      <w:r w:rsidRPr="00784BBA">
        <w:rPr>
          <w:bCs/>
        </w:rPr>
        <w:t xml:space="preserve">    1. Ms. Viviane kinyanga  - ORASECOM UNDP SAP project Coordinator </w:t>
      </w:r>
    </w:p>
    <w:p w14:paraId="6AC1A711" w14:textId="77777777" w:rsidR="00E137A5" w:rsidRPr="00784BBA" w:rsidRDefault="00624134" w:rsidP="00E137A5">
      <w:pPr>
        <w:pStyle w:val="ListParagraph"/>
        <w:spacing w:after="240"/>
        <w:ind w:left="-284" w:hanging="425"/>
        <w:jc w:val="both"/>
        <w:rPr>
          <w:bCs/>
        </w:rPr>
      </w:pPr>
      <w:r w:rsidRPr="00784BBA">
        <w:rPr>
          <w:bCs/>
        </w:rPr>
        <w:t xml:space="preserve">    2. Ms. Lusia Kalipi ORASECOM Communications intern</w:t>
      </w:r>
    </w:p>
    <w:p w14:paraId="48E006E4" w14:textId="77777777" w:rsidR="00E137A5" w:rsidRPr="00784BBA" w:rsidRDefault="00E137A5" w:rsidP="00E137A5">
      <w:pPr>
        <w:pStyle w:val="ListParagraph"/>
        <w:spacing w:after="240"/>
        <w:ind w:left="-284" w:hanging="425"/>
        <w:jc w:val="both"/>
        <w:rPr>
          <w:bCs/>
        </w:rPr>
      </w:pPr>
    </w:p>
    <w:p w14:paraId="3CCD1812" w14:textId="58645E7D" w:rsidR="00437E7F" w:rsidRPr="00784BBA" w:rsidRDefault="00E137A5" w:rsidP="00E137A5">
      <w:pPr>
        <w:pStyle w:val="ListParagraph"/>
        <w:spacing w:after="240"/>
        <w:ind w:left="-284" w:hanging="425"/>
        <w:jc w:val="both"/>
        <w:rPr>
          <w:bCs/>
        </w:rPr>
      </w:pPr>
      <w:r w:rsidRPr="00784BBA">
        <w:rPr>
          <w:bCs/>
        </w:rPr>
        <w:t>d)</w:t>
      </w:r>
      <w:r w:rsidR="00FE12F0" w:rsidRPr="00784BBA">
        <w:rPr>
          <w:bCs/>
        </w:rPr>
        <w:t xml:space="preserve"> </w:t>
      </w:r>
      <w:r w:rsidR="00FE12F0" w:rsidRPr="00784BBA">
        <w:rPr>
          <w:b/>
          <w:bCs/>
        </w:rPr>
        <w:t xml:space="preserve">Apologies were </w:t>
      </w:r>
      <w:r w:rsidR="00437E7F" w:rsidRPr="00784BBA">
        <w:rPr>
          <w:b/>
          <w:bCs/>
        </w:rPr>
        <w:t>delivered on the behalf of the following PSC members</w:t>
      </w:r>
    </w:p>
    <w:p w14:paraId="7022D62B" w14:textId="77777777" w:rsidR="00952378" w:rsidRPr="00784BBA" w:rsidRDefault="00952378" w:rsidP="008C01F2">
      <w:pPr>
        <w:rPr>
          <w:b/>
          <w:bCs/>
        </w:rPr>
      </w:pPr>
    </w:p>
    <w:p w14:paraId="233A8216" w14:textId="32D09B08" w:rsidR="008E00D3" w:rsidRPr="00784BBA" w:rsidRDefault="00437E7F" w:rsidP="00B001B8">
      <w:pPr>
        <w:pStyle w:val="ListParagraph"/>
        <w:numPr>
          <w:ilvl w:val="0"/>
          <w:numId w:val="37"/>
        </w:numPr>
        <w:ind w:left="-567" w:firstLine="141"/>
        <w:rPr>
          <w:bCs/>
        </w:rPr>
      </w:pPr>
      <w:r w:rsidRPr="00784BBA">
        <w:rPr>
          <w:bCs/>
        </w:rPr>
        <w:t>M</w:t>
      </w:r>
      <w:r w:rsidR="00BD2394" w:rsidRPr="00784BBA">
        <w:rPr>
          <w:bCs/>
        </w:rPr>
        <w:t xml:space="preserve">s. Sima Luipert: </w:t>
      </w:r>
      <w:r w:rsidRPr="00784BBA">
        <w:rPr>
          <w:bCs/>
        </w:rPr>
        <w:t>Hardap Regional Council</w:t>
      </w:r>
      <w:r w:rsidR="002F13FF" w:rsidRPr="00784BBA">
        <w:rPr>
          <w:bCs/>
        </w:rPr>
        <w:t xml:space="preserve"> (HRC)</w:t>
      </w:r>
    </w:p>
    <w:p w14:paraId="1AF3BC68" w14:textId="425C809B" w:rsidR="007425BD" w:rsidRPr="00784BBA" w:rsidRDefault="00BD2394" w:rsidP="007425BD">
      <w:pPr>
        <w:pStyle w:val="ListParagraph"/>
        <w:numPr>
          <w:ilvl w:val="0"/>
          <w:numId w:val="37"/>
        </w:numPr>
        <w:ind w:left="-567" w:firstLine="141"/>
        <w:rPr>
          <w:bCs/>
        </w:rPr>
      </w:pPr>
      <w:r w:rsidRPr="00784BBA">
        <w:rPr>
          <w:bCs/>
        </w:rPr>
        <w:t>Mr. Ralph Sachika:</w:t>
      </w:r>
      <w:r w:rsidR="00437E7F" w:rsidRPr="00784BBA">
        <w:rPr>
          <w:bCs/>
        </w:rPr>
        <w:t xml:space="preserve"> </w:t>
      </w:r>
      <w:r w:rsidR="008E00D3" w:rsidRPr="00784BBA">
        <w:rPr>
          <w:bCs/>
        </w:rPr>
        <w:t>//Kharas Regional Council</w:t>
      </w:r>
      <w:r w:rsidR="002F13FF" w:rsidRPr="00784BBA">
        <w:rPr>
          <w:bCs/>
        </w:rPr>
        <w:t xml:space="preserve"> (KRC)</w:t>
      </w:r>
    </w:p>
    <w:p w14:paraId="426901A4" w14:textId="5411080F" w:rsidR="00D15E8F" w:rsidRPr="00784BBA" w:rsidRDefault="008E00D3" w:rsidP="00952378">
      <w:pPr>
        <w:pStyle w:val="ListParagraph"/>
        <w:numPr>
          <w:ilvl w:val="0"/>
          <w:numId w:val="37"/>
        </w:numPr>
        <w:ind w:left="0" w:hanging="426"/>
        <w:rPr>
          <w:bCs/>
        </w:rPr>
      </w:pPr>
      <w:r w:rsidRPr="00784BBA">
        <w:rPr>
          <w:bCs/>
        </w:rPr>
        <w:t>Mr. Harry Tjihukununa</w:t>
      </w:r>
      <w:r w:rsidR="00E137A5" w:rsidRPr="00784BBA">
        <w:rPr>
          <w:bCs/>
        </w:rPr>
        <w:t>:</w:t>
      </w:r>
      <w:r w:rsidR="00704D08" w:rsidRPr="00784BBA">
        <w:rPr>
          <w:bCs/>
        </w:rPr>
        <w:t xml:space="preserve"> Southern Regions, Directorate of Wildlife and National Parks</w:t>
      </w:r>
      <w:r w:rsidR="00E137A5" w:rsidRPr="00784BBA">
        <w:rPr>
          <w:bCs/>
        </w:rPr>
        <w:t xml:space="preserve"> (DWNP), MEFT</w:t>
      </w:r>
    </w:p>
    <w:p w14:paraId="1B59A6AA" w14:textId="734147DE" w:rsidR="004076BF" w:rsidRPr="00784BBA" w:rsidRDefault="004076BF" w:rsidP="00624134">
      <w:pPr>
        <w:rPr>
          <w:bCs/>
        </w:rPr>
      </w:pPr>
    </w:p>
    <w:p w14:paraId="3C876C7D" w14:textId="3D5F3EE3" w:rsidR="00B001B8" w:rsidRPr="00784BBA" w:rsidRDefault="006336E4" w:rsidP="00B001B8">
      <w:pPr>
        <w:pStyle w:val="ListParagraph"/>
        <w:numPr>
          <w:ilvl w:val="0"/>
          <w:numId w:val="37"/>
        </w:numPr>
        <w:ind w:left="-426" w:hanging="359"/>
        <w:rPr>
          <w:b/>
          <w:bCs/>
        </w:rPr>
      </w:pPr>
      <w:r w:rsidRPr="00784BBA">
        <w:rPr>
          <w:b/>
          <w:bCs/>
        </w:rPr>
        <w:t>Adoption and Confirmation of agenda</w:t>
      </w:r>
    </w:p>
    <w:p w14:paraId="09FC5D57" w14:textId="2226109E" w:rsidR="00746ADD" w:rsidRPr="00784BBA" w:rsidRDefault="00DF7D87" w:rsidP="00746ADD">
      <w:pPr>
        <w:pStyle w:val="ListParagraph"/>
        <w:ind w:left="-426"/>
      </w:pPr>
      <w:r w:rsidRPr="00784BBA">
        <w:t>ME</w:t>
      </w:r>
      <w:r w:rsidR="00895D89" w:rsidRPr="00784BBA">
        <w:t>F</w:t>
      </w:r>
      <w:r w:rsidRPr="00784BBA">
        <w:t>T</w:t>
      </w:r>
      <w:r w:rsidR="00895D89" w:rsidRPr="00784BBA">
        <w:t xml:space="preserve"> adopted and MAWLR seconded adoption of</w:t>
      </w:r>
      <w:r w:rsidR="00746ADD" w:rsidRPr="00784BBA">
        <w:t xml:space="preserve"> the draft agenda</w:t>
      </w:r>
      <w:r w:rsidR="00895D89" w:rsidRPr="00784BBA">
        <w:t>.</w:t>
      </w:r>
    </w:p>
    <w:p w14:paraId="172134BC" w14:textId="77777777" w:rsidR="00884263" w:rsidRPr="00784BBA" w:rsidRDefault="00884263" w:rsidP="00746ADD">
      <w:pPr>
        <w:pStyle w:val="ListParagraph"/>
        <w:ind w:left="-426"/>
        <w:rPr>
          <w:b/>
          <w:bCs/>
        </w:rPr>
      </w:pPr>
    </w:p>
    <w:p w14:paraId="115E7B38" w14:textId="1801E744" w:rsidR="00B001B8" w:rsidRPr="00784BBA" w:rsidRDefault="006336E4" w:rsidP="00B001B8">
      <w:pPr>
        <w:pStyle w:val="ListParagraph"/>
        <w:numPr>
          <w:ilvl w:val="0"/>
          <w:numId w:val="37"/>
        </w:numPr>
        <w:ind w:left="-426" w:hanging="359"/>
        <w:rPr>
          <w:b/>
          <w:bCs/>
        </w:rPr>
      </w:pPr>
      <w:r w:rsidRPr="00784BBA">
        <w:rPr>
          <w:b/>
          <w:bCs/>
        </w:rPr>
        <w:t xml:space="preserve">PSC Terms </w:t>
      </w:r>
      <w:r w:rsidR="006A7F39" w:rsidRPr="00AC0B10">
        <w:rPr>
          <w:b/>
          <w:bCs/>
        </w:rPr>
        <w:t>o</w:t>
      </w:r>
      <w:r w:rsidRPr="00784BBA">
        <w:rPr>
          <w:b/>
          <w:bCs/>
        </w:rPr>
        <w:t>f Reference (T</w:t>
      </w:r>
      <w:r w:rsidR="006A7F39" w:rsidRPr="00784BBA">
        <w:rPr>
          <w:b/>
          <w:bCs/>
        </w:rPr>
        <w:t>o</w:t>
      </w:r>
      <w:r w:rsidRPr="00784BBA">
        <w:rPr>
          <w:b/>
          <w:bCs/>
        </w:rPr>
        <w:t>R) : Presentation and Approval</w:t>
      </w:r>
    </w:p>
    <w:p w14:paraId="6B279E32" w14:textId="711D4329" w:rsidR="00334E80" w:rsidRPr="00784BBA" w:rsidRDefault="0081572A" w:rsidP="00334E80">
      <w:pPr>
        <w:pStyle w:val="ListParagraph"/>
        <w:ind w:left="-426"/>
        <w:jc w:val="both"/>
        <w:rPr>
          <w:color w:val="231F20"/>
        </w:rPr>
      </w:pPr>
      <w:r w:rsidRPr="00784BBA">
        <w:t xml:space="preserve">The </w:t>
      </w:r>
      <w:r w:rsidR="00A62D91" w:rsidRPr="00784BBA">
        <w:t xml:space="preserve">draft </w:t>
      </w:r>
      <w:r w:rsidRPr="00784BBA">
        <w:t>T</w:t>
      </w:r>
      <w:r w:rsidR="00A62D91" w:rsidRPr="00784BBA">
        <w:t>o</w:t>
      </w:r>
      <w:r w:rsidRPr="00784BBA">
        <w:t>R</w:t>
      </w:r>
      <w:r w:rsidR="00A62D91" w:rsidRPr="00784BBA">
        <w:t>s</w:t>
      </w:r>
      <w:r w:rsidRPr="00784BBA">
        <w:t xml:space="preserve"> </w:t>
      </w:r>
      <w:r w:rsidR="00884263" w:rsidRPr="00784BBA">
        <w:t>w</w:t>
      </w:r>
      <w:r w:rsidR="00A62D91" w:rsidRPr="00784BBA">
        <w:t xml:space="preserve">ere </w:t>
      </w:r>
      <w:r w:rsidR="00884263" w:rsidRPr="00784BBA">
        <w:t xml:space="preserve"> presented by Mr Tobias </w:t>
      </w:r>
      <w:r w:rsidR="00E162D9" w:rsidRPr="00784BBA">
        <w:t>t</w:t>
      </w:r>
      <w:r w:rsidR="00884263" w:rsidRPr="00784BBA">
        <w:t>he Basin Support O</w:t>
      </w:r>
      <w:r w:rsidRPr="00784BBA">
        <w:t>fficer</w:t>
      </w:r>
      <w:r w:rsidR="00A62D91" w:rsidRPr="00784BBA">
        <w:t xml:space="preserve"> of the OFBMC</w:t>
      </w:r>
      <w:r w:rsidR="00E162D9" w:rsidRPr="00784BBA">
        <w:t>. The</w:t>
      </w:r>
      <w:r w:rsidR="00CA1B1C" w:rsidRPr="00784BBA">
        <w:t xml:space="preserve"> PSC member</w:t>
      </w:r>
      <w:r w:rsidR="00BA09F1" w:rsidRPr="00784BBA">
        <w:t xml:space="preserve">s </w:t>
      </w:r>
      <w:r w:rsidR="00E162D9" w:rsidRPr="00784BBA">
        <w:t xml:space="preserve"> discusssed </w:t>
      </w:r>
      <w:r w:rsidR="00CA1B1C" w:rsidRPr="00784BBA">
        <w:t xml:space="preserve"> </w:t>
      </w:r>
      <w:r w:rsidR="008C01F2" w:rsidRPr="00784BBA">
        <w:t xml:space="preserve">further </w:t>
      </w:r>
      <w:r w:rsidR="00CA1B1C" w:rsidRPr="00784BBA">
        <w:t xml:space="preserve"> on T</w:t>
      </w:r>
      <w:r w:rsidR="00A62D91" w:rsidRPr="00784BBA">
        <w:t>o</w:t>
      </w:r>
      <w:r w:rsidR="00CA1B1C" w:rsidRPr="00784BBA">
        <w:t>R</w:t>
      </w:r>
      <w:r w:rsidR="00A62D91" w:rsidRPr="00784BBA">
        <w:t>s</w:t>
      </w:r>
      <w:r w:rsidR="00CA1B1C" w:rsidRPr="00784BBA">
        <w:t xml:space="preserve"> and asked question</w:t>
      </w:r>
      <w:r w:rsidR="008C01F2" w:rsidRPr="00784BBA">
        <w:t>s</w:t>
      </w:r>
      <w:r w:rsidR="00CA1B1C" w:rsidRPr="00784BBA">
        <w:t xml:space="preserve"> for </w:t>
      </w:r>
      <w:r w:rsidR="000C7330" w:rsidRPr="00784BBA">
        <w:t xml:space="preserve"> futher clarity</w:t>
      </w:r>
      <w:r w:rsidR="00A62D91" w:rsidRPr="00784BBA">
        <w:t xml:space="preserve">. The presentation was well noted with minimal interventions. A question was raised on who the Project management unit (PMU) is as contemplated in </w:t>
      </w:r>
      <w:r w:rsidR="00334E80" w:rsidRPr="00784BBA">
        <w:t xml:space="preserve">Sections 4.2 (ii) and 6 of the ToRs. The </w:t>
      </w:r>
      <w:r w:rsidR="00774EF4" w:rsidRPr="00784BBA">
        <w:t>Project Coordinator</w:t>
      </w:r>
      <w:r w:rsidR="00784BBA" w:rsidRPr="00784BBA">
        <w:t xml:space="preserve"> (</w:t>
      </w:r>
      <w:r w:rsidR="00334E80" w:rsidRPr="00784BBA">
        <w:t>PC</w:t>
      </w:r>
      <w:r w:rsidR="00784BBA" w:rsidRPr="00784BBA">
        <w:t>)</w:t>
      </w:r>
      <w:r w:rsidR="00334E80" w:rsidRPr="00784BBA">
        <w:t xml:space="preserve"> c</w:t>
      </w:r>
      <w:r w:rsidR="00A3635C" w:rsidRPr="00784BBA">
        <w:t xml:space="preserve">larified that PMU refers to the </w:t>
      </w:r>
      <w:r w:rsidR="00334E80" w:rsidRPr="00784BBA">
        <w:t>ORASECOM PMU unit which comprises of the Ms. Monica N. Rakhuhu:</w:t>
      </w:r>
      <w:r w:rsidR="007767B0" w:rsidRPr="00784BBA">
        <w:t xml:space="preserve"> </w:t>
      </w:r>
      <w:r w:rsidR="00334E80" w:rsidRPr="00784BBA">
        <w:t xml:space="preserve">Finance and Administration Officer; Mr. </w:t>
      </w:r>
      <w:r w:rsidR="007767B0" w:rsidRPr="00784BBA">
        <w:t>Michael Ramaano</w:t>
      </w:r>
      <w:r w:rsidR="00334E80" w:rsidRPr="00784BBA">
        <w:t>: Water Quality and Environment Manager and</w:t>
      </w:r>
      <w:r w:rsidR="00334E80" w:rsidRPr="00784BBA">
        <w:rPr>
          <w:bCs/>
          <w:color w:val="231F20"/>
        </w:rPr>
        <w:t xml:space="preserve"> Ms. Viviane Kinyanga, the</w:t>
      </w:r>
      <w:r w:rsidR="00334E80" w:rsidRPr="00784BBA">
        <w:rPr>
          <w:b/>
          <w:color w:val="231F20"/>
        </w:rPr>
        <w:t xml:space="preserve"> </w:t>
      </w:r>
      <w:r w:rsidR="00334E80" w:rsidRPr="00784BBA">
        <w:rPr>
          <w:b/>
          <w:color w:val="231F20"/>
          <w:spacing w:val="1"/>
        </w:rPr>
        <w:t xml:space="preserve"> </w:t>
      </w:r>
      <w:r w:rsidR="00334E80" w:rsidRPr="00784BBA">
        <w:rPr>
          <w:color w:val="231F20"/>
        </w:rPr>
        <w:t xml:space="preserve">Project Coordinator. </w:t>
      </w:r>
    </w:p>
    <w:p w14:paraId="4B7C1F88" w14:textId="77777777" w:rsidR="00A077B3" w:rsidRPr="00784BBA" w:rsidRDefault="00A077B3" w:rsidP="00A077B3">
      <w:pPr>
        <w:pStyle w:val="ListParagraph"/>
        <w:ind w:left="-426"/>
        <w:jc w:val="both"/>
        <w:rPr>
          <w:b/>
          <w:color w:val="231F20"/>
          <w:u w:val="single"/>
        </w:rPr>
      </w:pPr>
    </w:p>
    <w:p w14:paraId="79C85AA4" w14:textId="0FEE7E9E" w:rsidR="00A077B3" w:rsidRPr="00784BBA" w:rsidRDefault="00A077B3" w:rsidP="00A077B3">
      <w:pPr>
        <w:pStyle w:val="ListParagraph"/>
        <w:ind w:left="-426"/>
        <w:jc w:val="both"/>
        <w:rPr>
          <w:color w:val="231F20"/>
        </w:rPr>
      </w:pPr>
      <w:r w:rsidRPr="00784BBA">
        <w:rPr>
          <w:b/>
          <w:color w:val="231F20"/>
          <w:u w:val="single"/>
        </w:rPr>
        <w:t>Key Actions</w:t>
      </w:r>
      <w:r w:rsidRPr="00784BBA">
        <w:rPr>
          <w:color w:val="231F20"/>
        </w:rPr>
        <w:t>:</w:t>
      </w:r>
    </w:p>
    <w:p w14:paraId="3D2D5C7C" w14:textId="77777777" w:rsidR="00334E80" w:rsidRPr="00784BBA" w:rsidRDefault="00334E80" w:rsidP="00334E80">
      <w:pPr>
        <w:pStyle w:val="ListParagraph"/>
        <w:ind w:left="-426"/>
        <w:jc w:val="both"/>
        <w:rPr>
          <w:color w:val="231F20"/>
        </w:rPr>
      </w:pPr>
    </w:p>
    <w:p w14:paraId="3777C860" w14:textId="2776B60C" w:rsidR="00334E80" w:rsidRPr="00784BBA" w:rsidRDefault="00334E80" w:rsidP="00334E80">
      <w:pPr>
        <w:pStyle w:val="ListParagraph"/>
        <w:ind w:left="-426"/>
        <w:jc w:val="both"/>
      </w:pPr>
      <w:r w:rsidRPr="00784BBA">
        <w:rPr>
          <w:color w:val="231F20"/>
        </w:rPr>
        <w:t xml:space="preserve">The </w:t>
      </w:r>
      <w:r w:rsidRPr="00784BBA">
        <w:t xml:space="preserve">ToRs  were </w:t>
      </w:r>
      <w:r w:rsidR="00BC32DD" w:rsidRPr="00784BBA">
        <w:t xml:space="preserve">recommended for approval </w:t>
      </w:r>
      <w:r w:rsidRPr="00784BBA">
        <w:t>with the inputs from the PSC members.</w:t>
      </w:r>
    </w:p>
    <w:p w14:paraId="38631A04" w14:textId="77777777" w:rsidR="002410A1" w:rsidRPr="00784BBA" w:rsidRDefault="002410A1" w:rsidP="00334E80">
      <w:pPr>
        <w:pStyle w:val="ListParagraph"/>
        <w:ind w:left="-426"/>
        <w:jc w:val="both"/>
        <w:rPr>
          <w:color w:val="231F20"/>
        </w:rPr>
      </w:pPr>
    </w:p>
    <w:p w14:paraId="0C5BF0A4" w14:textId="39372F6F" w:rsidR="00884263" w:rsidRPr="00784BBA" w:rsidRDefault="00884263" w:rsidP="00884263">
      <w:pPr>
        <w:rPr>
          <w:b/>
          <w:bCs/>
        </w:rPr>
      </w:pPr>
    </w:p>
    <w:p w14:paraId="0A9A306D" w14:textId="77777777" w:rsidR="0081572A" w:rsidRPr="00784BBA" w:rsidRDefault="006336E4" w:rsidP="00CC4A89">
      <w:pPr>
        <w:pStyle w:val="ListParagraph"/>
        <w:numPr>
          <w:ilvl w:val="0"/>
          <w:numId w:val="37"/>
        </w:numPr>
        <w:ind w:left="-426" w:hanging="359"/>
        <w:jc w:val="both"/>
        <w:rPr>
          <w:b/>
          <w:bCs/>
        </w:rPr>
      </w:pPr>
      <w:r w:rsidRPr="00784BBA">
        <w:rPr>
          <w:b/>
          <w:bCs/>
        </w:rPr>
        <w:t>Election of Chairperson, Deputy Chairperson and Secretary (Committee Composition)</w:t>
      </w:r>
    </w:p>
    <w:p w14:paraId="2A1EE1FD" w14:textId="512AE10F" w:rsidR="00334E80" w:rsidRPr="00784BBA" w:rsidRDefault="00334E80" w:rsidP="00CC4A89">
      <w:pPr>
        <w:pStyle w:val="ListParagraph"/>
        <w:ind w:left="-426"/>
        <w:jc w:val="both"/>
      </w:pPr>
      <w:r w:rsidRPr="00784BBA">
        <w:t xml:space="preserve">The PSC elections were held and the </w:t>
      </w:r>
      <w:r w:rsidR="00884263" w:rsidRPr="00784BBA">
        <w:t xml:space="preserve">  positions were filled by </w:t>
      </w:r>
      <w:r w:rsidR="00E162D9" w:rsidRPr="00784BBA">
        <w:t xml:space="preserve">the </w:t>
      </w:r>
      <w:r w:rsidR="00884263" w:rsidRPr="00784BBA">
        <w:t>voted</w:t>
      </w:r>
      <w:r w:rsidR="00095E8F" w:rsidRPr="00784BBA">
        <w:t xml:space="preserve"> candidates</w:t>
      </w:r>
      <w:r w:rsidR="00884263" w:rsidRPr="00784BBA">
        <w:t xml:space="preserve"> </w:t>
      </w:r>
      <w:r w:rsidRPr="00784BBA">
        <w:t>as follows</w:t>
      </w:r>
      <w:r w:rsidR="00884263" w:rsidRPr="00784BBA">
        <w:t>:</w:t>
      </w:r>
    </w:p>
    <w:p w14:paraId="6313C37E" w14:textId="7DD079DA" w:rsidR="00884263" w:rsidRPr="00784BBA" w:rsidRDefault="00884263" w:rsidP="00CC4A89">
      <w:pPr>
        <w:pStyle w:val="ListParagraph"/>
        <w:ind w:left="-426"/>
        <w:jc w:val="both"/>
      </w:pPr>
      <w:r w:rsidRPr="00784BBA">
        <w:t xml:space="preserve"> </w:t>
      </w:r>
    </w:p>
    <w:p w14:paraId="666D651A" w14:textId="4003613F" w:rsidR="00884263" w:rsidRPr="00784BBA" w:rsidRDefault="00A94253" w:rsidP="00CC4A89">
      <w:pPr>
        <w:pStyle w:val="ListParagraph"/>
        <w:numPr>
          <w:ilvl w:val="0"/>
          <w:numId w:val="38"/>
        </w:numPr>
        <w:ind w:left="-142"/>
        <w:jc w:val="both"/>
      </w:pPr>
      <w:r w:rsidRPr="00784BBA">
        <w:rPr>
          <w:b/>
        </w:rPr>
        <w:t>Chairperson</w:t>
      </w:r>
      <w:r w:rsidRPr="00784BBA">
        <w:t xml:space="preserve">: </w:t>
      </w:r>
      <w:r w:rsidR="00334E80" w:rsidRPr="00784BBA">
        <w:t>As per Section 4.1 of the ToRs, t</w:t>
      </w:r>
      <w:r w:rsidR="0081572A" w:rsidRPr="00784BBA">
        <w:t>he Ministry of Agriculture Water and Land Reform (MAWLR)</w:t>
      </w:r>
      <w:r w:rsidR="00334E80" w:rsidRPr="00784BBA">
        <w:t xml:space="preserve"> will be the Chair of the PSC. In this regard,</w:t>
      </w:r>
      <w:r w:rsidR="0081572A" w:rsidRPr="00784BBA">
        <w:t xml:space="preserve"> </w:t>
      </w:r>
      <w:r w:rsidR="0081572A" w:rsidRPr="00784BBA">
        <w:rPr>
          <w:b/>
          <w:bCs/>
        </w:rPr>
        <w:t>Mr. Mattheus Hambabi</w:t>
      </w:r>
      <w:r w:rsidR="0081572A" w:rsidRPr="00784BBA">
        <w:t xml:space="preserve"> </w:t>
      </w:r>
      <w:r w:rsidR="00334E80" w:rsidRPr="00784BBA">
        <w:t xml:space="preserve">from the </w:t>
      </w:r>
      <w:r w:rsidR="0081572A" w:rsidRPr="00784BBA">
        <w:t>Depart</w:t>
      </w:r>
      <w:r w:rsidR="00884263" w:rsidRPr="00784BBA">
        <w:t xml:space="preserve">ment of Water Affairs </w:t>
      </w:r>
      <w:r w:rsidR="00334E80" w:rsidRPr="00784BBA">
        <w:t>w</w:t>
      </w:r>
      <w:r w:rsidR="00884263" w:rsidRPr="00784BBA">
        <w:t xml:space="preserve">as </w:t>
      </w:r>
      <w:r w:rsidR="00334E80" w:rsidRPr="00784BBA">
        <w:t xml:space="preserve">elected as </w:t>
      </w:r>
      <w:r w:rsidR="0081572A" w:rsidRPr="00784BBA">
        <w:t>the Chairperson</w:t>
      </w:r>
      <w:r w:rsidR="00FE12F0" w:rsidRPr="00784BBA">
        <w:t>.</w:t>
      </w:r>
    </w:p>
    <w:p w14:paraId="44AFCB69" w14:textId="629740C1" w:rsidR="00746ADD" w:rsidRPr="00784BBA" w:rsidRDefault="00884263" w:rsidP="00CC4A89">
      <w:pPr>
        <w:pStyle w:val="ListParagraph"/>
        <w:numPr>
          <w:ilvl w:val="0"/>
          <w:numId w:val="38"/>
        </w:numPr>
        <w:ind w:left="-142"/>
        <w:jc w:val="both"/>
      </w:pPr>
      <w:r w:rsidRPr="00784BBA">
        <w:rPr>
          <w:b/>
        </w:rPr>
        <w:t>Deputy chairperson</w:t>
      </w:r>
      <w:r w:rsidR="00A94253" w:rsidRPr="00784BBA">
        <w:rPr>
          <w:b/>
        </w:rPr>
        <w:t xml:space="preserve">: </w:t>
      </w:r>
      <w:r w:rsidR="00A94253" w:rsidRPr="00784BBA">
        <w:t>The</w:t>
      </w:r>
      <w:r w:rsidR="00A94253" w:rsidRPr="00784BBA">
        <w:rPr>
          <w:b/>
        </w:rPr>
        <w:t xml:space="preserve"> </w:t>
      </w:r>
      <w:r w:rsidR="00A94253" w:rsidRPr="00784BBA">
        <w:t>Ministry of Environment, Forestry and Tourism (MEFT) is the Deputy Chair and</w:t>
      </w:r>
      <w:r w:rsidRPr="00784BBA">
        <w:rPr>
          <w:b/>
          <w:bCs/>
        </w:rPr>
        <w:t xml:space="preserve"> </w:t>
      </w:r>
      <w:r w:rsidR="0081572A" w:rsidRPr="00784BBA">
        <w:rPr>
          <w:b/>
          <w:bCs/>
        </w:rPr>
        <w:t>Mr. Michael Otsub</w:t>
      </w:r>
      <w:r w:rsidR="0081572A" w:rsidRPr="00784BBA">
        <w:t xml:space="preserve"> from the: Directorate of Forestry</w:t>
      </w:r>
      <w:r w:rsidR="00A94253" w:rsidRPr="00784BBA">
        <w:t xml:space="preserve"> will be the Deputy Chairperson.</w:t>
      </w:r>
    </w:p>
    <w:p w14:paraId="201A3073" w14:textId="1B7CDCD2" w:rsidR="00884263" w:rsidRPr="00784BBA" w:rsidRDefault="00884263" w:rsidP="00CC4A89">
      <w:pPr>
        <w:pStyle w:val="ListParagraph"/>
        <w:numPr>
          <w:ilvl w:val="0"/>
          <w:numId w:val="38"/>
        </w:numPr>
        <w:ind w:left="-142"/>
        <w:jc w:val="both"/>
      </w:pPr>
      <w:r w:rsidRPr="00784BBA">
        <w:t xml:space="preserve"> </w:t>
      </w:r>
      <w:r w:rsidR="00A94253" w:rsidRPr="00784BBA">
        <w:rPr>
          <w:b/>
        </w:rPr>
        <w:t>Secretary:</w:t>
      </w:r>
      <w:r w:rsidR="00A94253" w:rsidRPr="00784BBA">
        <w:t xml:space="preserve"> </w:t>
      </w:r>
      <w:r w:rsidRPr="00784BBA">
        <w:t xml:space="preserve">The Project </w:t>
      </w:r>
      <w:r w:rsidR="00E162D9" w:rsidRPr="00784BBA">
        <w:t>M</w:t>
      </w:r>
      <w:r w:rsidRPr="00784BBA">
        <w:t xml:space="preserve">anagement </w:t>
      </w:r>
      <w:r w:rsidR="00E162D9" w:rsidRPr="00784BBA">
        <w:t>U</w:t>
      </w:r>
      <w:r w:rsidRPr="00784BBA">
        <w:t xml:space="preserve">nit (PMU) at the ORASECOM secretariat </w:t>
      </w:r>
      <w:r w:rsidR="00A94253" w:rsidRPr="00784BBA">
        <w:t xml:space="preserve"> will be</w:t>
      </w:r>
      <w:r w:rsidRPr="00784BBA">
        <w:t xml:space="preserve"> the secretary</w:t>
      </w:r>
      <w:r w:rsidR="00A94253" w:rsidRPr="00784BBA">
        <w:t xml:space="preserve"> to the PSC. </w:t>
      </w:r>
    </w:p>
    <w:p w14:paraId="3449EA2F" w14:textId="098237A5" w:rsidR="00FD4EDD" w:rsidRPr="00784BBA" w:rsidRDefault="00FD4EDD" w:rsidP="00A82E2B"/>
    <w:p w14:paraId="1AD5D324" w14:textId="77777777" w:rsidR="00FD4EDD" w:rsidRPr="00784BBA" w:rsidRDefault="00FD4EDD" w:rsidP="00D15E8F">
      <w:pPr>
        <w:rPr>
          <w:b/>
          <w:bCs/>
        </w:rPr>
      </w:pPr>
    </w:p>
    <w:p w14:paraId="585A50E2" w14:textId="20943A0E" w:rsidR="00B001B8" w:rsidRPr="00784BBA" w:rsidRDefault="00B32B0D" w:rsidP="00B001B8">
      <w:pPr>
        <w:pStyle w:val="ListParagraph"/>
        <w:numPr>
          <w:ilvl w:val="0"/>
          <w:numId w:val="37"/>
        </w:numPr>
        <w:ind w:left="-426" w:hanging="359"/>
        <w:rPr>
          <w:b/>
          <w:bCs/>
        </w:rPr>
      </w:pPr>
      <w:r w:rsidRPr="00784BBA">
        <w:rPr>
          <w:b/>
          <w:bCs/>
        </w:rPr>
        <w:t>Project work plan : August to December 2022</w:t>
      </w:r>
    </w:p>
    <w:p w14:paraId="7183F410" w14:textId="77777777" w:rsidR="00A83E38" w:rsidRPr="00784BBA" w:rsidRDefault="00A83E38" w:rsidP="00A83E38">
      <w:pPr>
        <w:pStyle w:val="ListParagraph"/>
        <w:ind w:left="-426"/>
        <w:rPr>
          <w:b/>
          <w:bCs/>
        </w:rPr>
      </w:pPr>
    </w:p>
    <w:p w14:paraId="400CE3CE" w14:textId="1C11D075" w:rsidR="00A94253" w:rsidRPr="00784BBA" w:rsidRDefault="002E60B5" w:rsidP="00A83E38">
      <w:pPr>
        <w:pStyle w:val="ListParagraph"/>
        <w:ind w:left="-426"/>
        <w:jc w:val="both"/>
      </w:pPr>
      <w:r w:rsidRPr="00784BBA">
        <w:t>Mr Tobias gave a</w:t>
      </w:r>
      <w:r w:rsidR="00062D26" w:rsidRPr="00784BBA">
        <w:t xml:space="preserve"> </w:t>
      </w:r>
      <w:r w:rsidR="009A1DC7" w:rsidRPr="00784BBA">
        <w:t xml:space="preserve">brief </w:t>
      </w:r>
      <w:r w:rsidRPr="00784BBA">
        <w:t>presentation of the work plan</w:t>
      </w:r>
      <w:r w:rsidR="009A1DC7" w:rsidRPr="00784BBA">
        <w:t xml:space="preserve"> </w:t>
      </w:r>
      <w:r w:rsidR="00062D26" w:rsidRPr="00784BBA">
        <w:t>(</w:t>
      </w:r>
      <w:r w:rsidR="00A94253" w:rsidRPr="00784BBA">
        <w:rPr>
          <w:b/>
          <w:bCs/>
        </w:rPr>
        <w:t>Annexure 1</w:t>
      </w:r>
      <w:r w:rsidR="00062D26" w:rsidRPr="00784BBA">
        <w:rPr>
          <w:b/>
          <w:bCs/>
        </w:rPr>
        <w:t>)</w:t>
      </w:r>
      <w:r w:rsidR="00062D26" w:rsidRPr="00784BBA">
        <w:t>.</w:t>
      </w:r>
      <w:r w:rsidR="006A7F39" w:rsidRPr="00784BBA">
        <w:t xml:space="preserve"> </w:t>
      </w:r>
      <w:r w:rsidR="00FE3A82" w:rsidRPr="00784BBA">
        <w:t xml:space="preserve">The </w:t>
      </w:r>
      <w:r w:rsidR="00A94253" w:rsidRPr="00784BBA">
        <w:t xml:space="preserve">PSC suggested that the following documentations be added at OUTPUT 4.1.1 as means of Verification: </w:t>
      </w:r>
    </w:p>
    <w:p w14:paraId="1F5350F3" w14:textId="77777777" w:rsidR="00A94253" w:rsidRPr="00784BBA" w:rsidRDefault="00A94253" w:rsidP="00A83E38">
      <w:pPr>
        <w:pStyle w:val="ListParagraph"/>
        <w:ind w:left="-426"/>
        <w:jc w:val="both"/>
      </w:pPr>
    </w:p>
    <w:p w14:paraId="4A5C41E9" w14:textId="551A2DF8" w:rsidR="00A94253" w:rsidRPr="00784BBA" w:rsidRDefault="002E60B5" w:rsidP="005D3CB0">
      <w:pPr>
        <w:pStyle w:val="ListParagraph"/>
        <w:numPr>
          <w:ilvl w:val="0"/>
          <w:numId w:val="40"/>
        </w:numPr>
        <w:jc w:val="both"/>
      </w:pPr>
      <w:r w:rsidRPr="00784BBA">
        <w:t xml:space="preserve">draft </w:t>
      </w:r>
      <w:r w:rsidR="00A94253" w:rsidRPr="00784BBA">
        <w:t xml:space="preserve">reports </w:t>
      </w:r>
      <w:r w:rsidRPr="00784BBA">
        <w:t xml:space="preserve">of  Forest Management Plans (VPM) </w:t>
      </w:r>
      <w:r w:rsidR="00660A92" w:rsidRPr="00784BBA">
        <w:t>for the pilot areas</w:t>
      </w:r>
    </w:p>
    <w:p w14:paraId="12D52DF5" w14:textId="25F13D96" w:rsidR="00A94253" w:rsidRPr="00784BBA" w:rsidRDefault="002E60B5" w:rsidP="005D3CB0">
      <w:pPr>
        <w:pStyle w:val="ListParagraph"/>
        <w:numPr>
          <w:ilvl w:val="0"/>
          <w:numId w:val="40"/>
        </w:numPr>
        <w:jc w:val="both"/>
      </w:pPr>
      <w:r w:rsidRPr="00784BBA">
        <w:t>and EIA documendations</w:t>
      </w:r>
      <w:r w:rsidR="00062D26" w:rsidRPr="00784BBA">
        <w:t>.</w:t>
      </w:r>
    </w:p>
    <w:p w14:paraId="0FFDBC25" w14:textId="77777777" w:rsidR="00A94253" w:rsidRPr="00784BBA" w:rsidRDefault="00A94253" w:rsidP="005D3CB0">
      <w:pPr>
        <w:pStyle w:val="ListParagraph"/>
        <w:ind w:left="-66"/>
        <w:jc w:val="both"/>
      </w:pPr>
    </w:p>
    <w:p w14:paraId="4781DF50" w14:textId="59C9B0F7" w:rsidR="002E60B5" w:rsidRPr="00784BBA" w:rsidRDefault="00253295" w:rsidP="005D3CB0">
      <w:pPr>
        <w:ind w:left="-426"/>
        <w:jc w:val="both"/>
      </w:pPr>
      <w:r w:rsidRPr="00784BBA">
        <w:t xml:space="preserve">There was also a request </w:t>
      </w:r>
      <w:r w:rsidR="00A83E38" w:rsidRPr="00784BBA">
        <w:t>at</w:t>
      </w:r>
      <w:r w:rsidR="00FE3A82" w:rsidRPr="00784BBA">
        <w:t xml:space="preserve"> </w:t>
      </w:r>
      <w:r w:rsidR="003860AA" w:rsidRPr="00784BBA">
        <w:t>OUTPUT</w:t>
      </w:r>
      <w:r w:rsidR="00FE3A82" w:rsidRPr="00784BBA">
        <w:t xml:space="preserve"> 4.1.2</w:t>
      </w:r>
      <w:r w:rsidRPr="00784BBA">
        <w:t>:</w:t>
      </w:r>
      <w:r w:rsidR="00FE3A82" w:rsidRPr="00784BBA">
        <w:t xml:space="preserve"> </w:t>
      </w:r>
      <w:r w:rsidR="00062D26" w:rsidRPr="00784BBA">
        <w:t>r</w:t>
      </w:r>
      <w:r w:rsidR="00FE3A82" w:rsidRPr="00784BBA">
        <w:t>e-establish indigenous or native vegetation</w:t>
      </w:r>
      <w:r w:rsidR="00062D26" w:rsidRPr="00784BBA">
        <w:t>;</w:t>
      </w:r>
      <w:r w:rsidR="00FE3A82" w:rsidRPr="00784BBA">
        <w:t xml:space="preserve"> </w:t>
      </w:r>
      <w:r w:rsidR="003860AA" w:rsidRPr="00784BBA">
        <w:t xml:space="preserve">that </w:t>
      </w:r>
      <w:r w:rsidR="00FE3A82" w:rsidRPr="00784BBA">
        <w:t xml:space="preserve">this activity </w:t>
      </w:r>
      <w:r w:rsidR="00A83E38" w:rsidRPr="00784BBA">
        <w:t xml:space="preserve">should </w:t>
      </w:r>
      <w:r w:rsidR="003860AA" w:rsidRPr="00784BBA">
        <w:t xml:space="preserve">commence </w:t>
      </w:r>
      <w:r w:rsidR="00062D26" w:rsidRPr="00784BBA">
        <w:t xml:space="preserve"> as early as possible</w:t>
      </w:r>
      <w:r w:rsidRPr="00784BBA">
        <w:t xml:space="preserve"> </w:t>
      </w:r>
      <w:r w:rsidR="003860AA" w:rsidRPr="00784BBA">
        <w:t>and would entail</w:t>
      </w:r>
      <w:r w:rsidR="00A83E38" w:rsidRPr="00784BBA">
        <w:t xml:space="preserve"> engaging with the communities to find out what are the indigenous vegetations </w:t>
      </w:r>
      <w:r w:rsidR="003860AA" w:rsidRPr="00784BBA">
        <w:t xml:space="preserve">are in their area </w:t>
      </w:r>
      <w:r w:rsidR="00A83E38" w:rsidRPr="00784BBA">
        <w:t>s</w:t>
      </w:r>
      <w:r w:rsidR="003860AA" w:rsidRPr="00784BBA">
        <w:t>uch</w:t>
      </w:r>
      <w:r w:rsidR="00A83E38" w:rsidRPr="00784BBA">
        <w:t xml:space="preserve"> that after harvesting the </w:t>
      </w:r>
      <w:r w:rsidR="00A83E38" w:rsidRPr="00784BBA">
        <w:rPr>
          <w:i/>
        </w:rPr>
        <w:t>prosopis</w:t>
      </w:r>
      <w:r w:rsidR="00A83E38" w:rsidRPr="00784BBA">
        <w:t xml:space="preserve"> </w:t>
      </w:r>
      <w:r w:rsidR="003860AA" w:rsidRPr="00784BBA">
        <w:t xml:space="preserve">these indigenous species maybe utilized in the revegetation efforts. </w:t>
      </w:r>
      <w:r w:rsidR="00CB4A28">
        <w:t xml:space="preserve">Related to this, PC informed the meeting about a recommendation from the mid-term evaluation of the project – that the project should engage Namibia University of Science and Technology (NUST) in implmeentation of activities. PSC suggested that PMU should explore a Memorandum of Understanding (MoU) with NUST on research components of the project. </w:t>
      </w:r>
    </w:p>
    <w:p w14:paraId="6E563C69" w14:textId="7D588D83" w:rsidR="00A83E38" w:rsidRPr="00784BBA" w:rsidRDefault="00A83E38" w:rsidP="00A83E38">
      <w:pPr>
        <w:pStyle w:val="ListParagraph"/>
        <w:ind w:left="-426"/>
        <w:jc w:val="both"/>
      </w:pPr>
    </w:p>
    <w:p w14:paraId="4939E715" w14:textId="50C442E1" w:rsidR="00A83E38" w:rsidRPr="00784BBA" w:rsidRDefault="003860AA" w:rsidP="00A83E38">
      <w:pPr>
        <w:pStyle w:val="ListParagraph"/>
        <w:ind w:left="-426"/>
        <w:jc w:val="both"/>
      </w:pPr>
      <w:r w:rsidRPr="00784BBA">
        <w:t xml:space="preserve">In addition, the </w:t>
      </w:r>
      <w:r w:rsidR="00A83E38" w:rsidRPr="00784BBA">
        <w:t>P</w:t>
      </w:r>
      <w:r w:rsidR="009A1DC7" w:rsidRPr="00784BBA">
        <w:t>C</w:t>
      </w:r>
      <w:r w:rsidR="00253295" w:rsidRPr="00784BBA">
        <w:t xml:space="preserve"> proposed </w:t>
      </w:r>
      <w:r w:rsidRPr="00784BBA">
        <w:t xml:space="preserve"> for the procurement of an</w:t>
      </w:r>
      <w:r w:rsidR="00A83E38" w:rsidRPr="00784BBA">
        <w:t xml:space="preserve"> intern to </w:t>
      </w:r>
      <w:r w:rsidRPr="00784BBA">
        <w:t xml:space="preserve">assist </w:t>
      </w:r>
      <w:r w:rsidR="00A83E38" w:rsidRPr="00784BBA">
        <w:t xml:space="preserve"> with  project</w:t>
      </w:r>
      <w:r w:rsidR="00761AB1" w:rsidRPr="00784BBA">
        <w:t xml:space="preserve"> activties </w:t>
      </w:r>
      <w:r w:rsidRPr="00784BBA">
        <w:t>and that such a person would</w:t>
      </w:r>
      <w:r w:rsidR="00A83E38" w:rsidRPr="00784BBA">
        <w:t xml:space="preserve"> </w:t>
      </w:r>
      <w:r w:rsidR="0075193F" w:rsidRPr="00784BBA">
        <w:t>p</w:t>
      </w:r>
      <w:r w:rsidR="00A83E38" w:rsidRPr="00784BBA">
        <w:t>referably  be based in Keetmas</w:t>
      </w:r>
      <w:r w:rsidR="00761AB1" w:rsidRPr="00784BBA">
        <w:t xml:space="preserve">hoop close to the </w:t>
      </w:r>
      <w:r w:rsidRPr="00784BBA">
        <w:t xml:space="preserve">project sites and </w:t>
      </w:r>
      <w:r w:rsidR="00761AB1" w:rsidRPr="00784BBA">
        <w:t>stakeholders.</w:t>
      </w:r>
      <w:r w:rsidR="009E0C96" w:rsidRPr="00784BBA">
        <w:t xml:space="preserve"> It was agreed that the Ministry of Agriculture, Water and Land Reform (MAWLR) would draft ToRs for the procurement of the intern and share with the ORASECOM Secretariat. </w:t>
      </w:r>
    </w:p>
    <w:p w14:paraId="03C6AEE1" w14:textId="77777777" w:rsidR="009E0C96" w:rsidRPr="00784BBA" w:rsidRDefault="009E0C96" w:rsidP="00A83E38">
      <w:pPr>
        <w:pStyle w:val="ListParagraph"/>
        <w:ind w:left="-426"/>
        <w:jc w:val="both"/>
      </w:pPr>
    </w:p>
    <w:p w14:paraId="38FA05A7" w14:textId="1C5A0497" w:rsidR="0075193F" w:rsidRPr="00784BBA" w:rsidRDefault="009E0C96" w:rsidP="00A83E38">
      <w:pPr>
        <w:pStyle w:val="ListParagraph"/>
        <w:ind w:left="-426"/>
        <w:jc w:val="both"/>
      </w:pPr>
      <w:r w:rsidRPr="00784BBA">
        <w:t>Further, t</w:t>
      </w:r>
      <w:r w:rsidR="00253295" w:rsidRPr="00784BBA">
        <w:t>he PSC  recommended</w:t>
      </w:r>
      <w:r w:rsidRPr="00784BBA">
        <w:t xml:space="preserve"> </w:t>
      </w:r>
      <w:r w:rsidR="0075193F" w:rsidRPr="00784BBA">
        <w:t xml:space="preserve"> </w:t>
      </w:r>
      <w:r w:rsidR="00660A92" w:rsidRPr="00784BBA">
        <w:t xml:space="preserve">a </w:t>
      </w:r>
      <w:r w:rsidR="0075193F" w:rsidRPr="00784BBA">
        <w:t xml:space="preserve">trip to </w:t>
      </w:r>
      <w:r w:rsidRPr="00784BBA">
        <w:t xml:space="preserve">RSA </w:t>
      </w:r>
      <w:r w:rsidR="0075193F" w:rsidRPr="00784BBA">
        <w:t xml:space="preserve">in October </w:t>
      </w:r>
      <w:r w:rsidRPr="00784BBA">
        <w:t>2022, with the aim of visiting similar initiatives</w:t>
      </w:r>
      <w:r w:rsidR="00167D99" w:rsidRPr="00784BBA">
        <w:t xml:space="preserve"> to learn and possible recommend for replication in the Namibian projects.</w:t>
      </w:r>
      <w:r w:rsidR="009A1DC7" w:rsidRPr="00784BBA">
        <w:t xml:space="preserve"> The chairperson and the Basin Support Officer were tasked to update the PSC member</w:t>
      </w:r>
      <w:r w:rsidR="00167D99" w:rsidRPr="00784BBA">
        <w:t>s</w:t>
      </w:r>
      <w:r w:rsidR="009A1DC7" w:rsidRPr="00784BBA">
        <w:t xml:space="preserve"> on the schedule of  activities </w:t>
      </w:r>
      <w:r w:rsidR="00062D26" w:rsidRPr="00784BBA">
        <w:t>to help with the fast tracking of the project.</w:t>
      </w:r>
      <w:r w:rsidR="009A1DC7" w:rsidRPr="00784BBA">
        <w:t xml:space="preserve"> </w:t>
      </w:r>
    </w:p>
    <w:p w14:paraId="131BF6A7" w14:textId="77777777" w:rsidR="002410A1" w:rsidRPr="00784BBA" w:rsidRDefault="002410A1" w:rsidP="00A83E38">
      <w:pPr>
        <w:pStyle w:val="ListParagraph"/>
        <w:ind w:left="-426"/>
        <w:jc w:val="both"/>
      </w:pPr>
    </w:p>
    <w:p w14:paraId="32D23272" w14:textId="45F3376B" w:rsidR="002410A1" w:rsidRPr="00784BBA" w:rsidRDefault="002410A1" w:rsidP="00A83E38">
      <w:pPr>
        <w:pStyle w:val="ListParagraph"/>
        <w:ind w:left="-426"/>
        <w:jc w:val="both"/>
        <w:rPr>
          <w:b/>
          <w:u w:val="single"/>
        </w:rPr>
      </w:pPr>
      <w:r w:rsidRPr="00784BBA">
        <w:rPr>
          <w:b/>
          <w:u w:val="single"/>
        </w:rPr>
        <w:t>Key Actions:</w:t>
      </w:r>
    </w:p>
    <w:p w14:paraId="1EA1EA13" w14:textId="77777777" w:rsidR="002410A1" w:rsidRPr="00784BBA" w:rsidRDefault="002410A1" w:rsidP="00A83E38">
      <w:pPr>
        <w:pStyle w:val="ListParagraph"/>
        <w:ind w:left="-426"/>
        <w:jc w:val="both"/>
      </w:pPr>
    </w:p>
    <w:p w14:paraId="5D19510C" w14:textId="5F7CDE3B" w:rsidR="00CB4A28" w:rsidRDefault="00CB4A28" w:rsidP="005D3CB0">
      <w:pPr>
        <w:pStyle w:val="ListParagraph"/>
        <w:numPr>
          <w:ilvl w:val="0"/>
          <w:numId w:val="40"/>
        </w:numPr>
        <w:jc w:val="both"/>
      </w:pPr>
      <w:r>
        <w:t xml:space="preserve">PMU </w:t>
      </w:r>
      <w:r>
        <w:t>to</w:t>
      </w:r>
      <w:r>
        <w:t xml:space="preserve"> explore  </w:t>
      </w:r>
      <w:r>
        <w:t xml:space="preserve">engage NUST on a </w:t>
      </w:r>
      <w:r>
        <w:t>MoU</w:t>
      </w:r>
      <w:r>
        <w:t xml:space="preserve"> for</w:t>
      </w:r>
      <w:r>
        <w:t xml:space="preserve"> research components of the project</w:t>
      </w:r>
    </w:p>
    <w:p w14:paraId="449DAB73" w14:textId="1CC8C424" w:rsidR="002410A1" w:rsidRPr="00784BBA" w:rsidRDefault="002410A1" w:rsidP="005D3CB0">
      <w:pPr>
        <w:pStyle w:val="ListParagraph"/>
        <w:numPr>
          <w:ilvl w:val="0"/>
          <w:numId w:val="40"/>
        </w:numPr>
        <w:jc w:val="both"/>
      </w:pPr>
      <w:r w:rsidRPr="00784BBA">
        <w:t xml:space="preserve">MAWLR to draft ToRs for the recruitment of </w:t>
      </w:r>
      <w:r w:rsidRPr="00784BBA">
        <w:rPr>
          <w:i/>
        </w:rPr>
        <w:t>Prosopis</w:t>
      </w:r>
      <w:r w:rsidRPr="00784BBA">
        <w:t xml:space="preserve"> project intern and share with ORASECOM Secretariat</w:t>
      </w:r>
      <w:r w:rsidR="004B1D36" w:rsidRPr="00784BBA">
        <w:t>.</w:t>
      </w:r>
    </w:p>
    <w:p w14:paraId="6E60A50B" w14:textId="5DBFCE44" w:rsidR="0075193F" w:rsidRPr="00784BBA" w:rsidRDefault="002410A1" w:rsidP="00746ADD">
      <w:pPr>
        <w:pStyle w:val="ListParagraph"/>
        <w:numPr>
          <w:ilvl w:val="0"/>
          <w:numId w:val="40"/>
        </w:numPr>
        <w:jc w:val="both"/>
      </w:pPr>
      <w:r w:rsidRPr="00784BBA">
        <w:t>Chairperson and BSO to update PSC Members on schedule (Work Plan) and Project Activities</w:t>
      </w:r>
      <w:r w:rsidR="004B1D36" w:rsidRPr="00784BBA">
        <w:t>.</w:t>
      </w:r>
    </w:p>
    <w:p w14:paraId="7C5D2CB2" w14:textId="38E45897" w:rsidR="00D15E8F" w:rsidRPr="00784BBA" w:rsidRDefault="00D15E8F" w:rsidP="00D15E8F">
      <w:pPr>
        <w:jc w:val="both"/>
      </w:pPr>
    </w:p>
    <w:p w14:paraId="2B276C1A" w14:textId="77777777" w:rsidR="00D15E8F" w:rsidRPr="00784BBA" w:rsidRDefault="00D15E8F" w:rsidP="00D15E8F">
      <w:pPr>
        <w:jc w:val="both"/>
      </w:pPr>
    </w:p>
    <w:p w14:paraId="27AB975C" w14:textId="3F7CDE34" w:rsidR="00B001B8" w:rsidRPr="00784BBA" w:rsidRDefault="00B32B0D" w:rsidP="00B001B8">
      <w:pPr>
        <w:pStyle w:val="ListParagraph"/>
        <w:numPr>
          <w:ilvl w:val="0"/>
          <w:numId w:val="37"/>
        </w:numPr>
        <w:ind w:left="-426" w:hanging="359"/>
        <w:rPr>
          <w:b/>
          <w:bCs/>
        </w:rPr>
      </w:pPr>
      <w:r w:rsidRPr="00784BBA">
        <w:rPr>
          <w:b/>
          <w:bCs/>
        </w:rPr>
        <w:t xml:space="preserve">Project Budget and Expenditure </w:t>
      </w:r>
    </w:p>
    <w:p w14:paraId="346552F9" w14:textId="77777777" w:rsidR="001C2496" w:rsidRPr="00784BBA" w:rsidRDefault="001C2496" w:rsidP="001C2496">
      <w:pPr>
        <w:ind w:left="-785"/>
        <w:rPr>
          <w:b/>
          <w:bCs/>
        </w:rPr>
      </w:pPr>
    </w:p>
    <w:p w14:paraId="0C4E6CA1" w14:textId="33F36899" w:rsidR="00CF723C" w:rsidRPr="00784BBA" w:rsidRDefault="00CF1E27" w:rsidP="00CF723C">
      <w:pPr>
        <w:pStyle w:val="ListParagraph"/>
        <w:ind w:left="-426"/>
        <w:jc w:val="both"/>
        <w:rPr>
          <w:b/>
        </w:rPr>
      </w:pPr>
      <w:r w:rsidRPr="00784BBA">
        <w:t>The PC presented</w:t>
      </w:r>
      <w:r w:rsidR="00BB12C8" w:rsidRPr="00784BBA">
        <w:t xml:space="preserve"> </w:t>
      </w:r>
      <w:r w:rsidR="00CF723C" w:rsidRPr="00784BBA">
        <w:t xml:space="preserve">the </w:t>
      </w:r>
      <w:r w:rsidR="00BB12C8" w:rsidRPr="00784BBA">
        <w:t>Financial report from 2019 to July 2022</w:t>
      </w:r>
      <w:r w:rsidRPr="00784BBA">
        <w:t xml:space="preserve"> </w:t>
      </w:r>
      <w:r w:rsidR="00BB12C8" w:rsidRPr="00784BBA">
        <w:t>, which is the budget</w:t>
      </w:r>
      <w:r w:rsidR="00CF723C" w:rsidRPr="00784BBA">
        <w:t xml:space="preserve"> </w:t>
      </w:r>
      <w:r w:rsidR="00BB12C8" w:rsidRPr="00784BBA">
        <w:t xml:space="preserve">assigned to </w:t>
      </w:r>
      <w:r w:rsidRPr="00784BBA">
        <w:t xml:space="preserve"> </w:t>
      </w:r>
      <w:r w:rsidRPr="00784BBA">
        <w:rPr>
          <w:b/>
          <w:bCs/>
        </w:rPr>
        <w:t>COMPONET 4 - OUTCOME 4.1</w:t>
      </w:r>
      <w:r w:rsidR="002410A1" w:rsidRPr="00784BBA">
        <w:rPr>
          <w:b/>
          <w:bCs/>
        </w:rPr>
        <w:t>:</w:t>
      </w:r>
      <w:r w:rsidR="00BB12C8" w:rsidRPr="00784BBA">
        <w:rPr>
          <w:b/>
          <w:bCs/>
        </w:rPr>
        <w:t xml:space="preserve"> </w:t>
      </w:r>
      <w:r w:rsidRPr="00784BBA">
        <w:rPr>
          <w:b/>
        </w:rPr>
        <w:t>Invasive species controlled through integrated management in pilot areas in the Orange–Fish River basin and livelihood options based on invasive species control developed.</w:t>
      </w:r>
    </w:p>
    <w:p w14:paraId="1C007EB7" w14:textId="77777777" w:rsidR="002410A1" w:rsidRPr="00784BBA" w:rsidRDefault="002410A1" w:rsidP="00CF723C">
      <w:pPr>
        <w:pStyle w:val="ListParagraph"/>
        <w:ind w:left="-426"/>
        <w:jc w:val="both"/>
      </w:pPr>
    </w:p>
    <w:p w14:paraId="04ADA613" w14:textId="77DCE9CD" w:rsidR="00CF723C" w:rsidRPr="00784BBA" w:rsidRDefault="00CF723C" w:rsidP="00CF723C">
      <w:pPr>
        <w:pStyle w:val="ListParagraph"/>
        <w:ind w:left="-426"/>
        <w:jc w:val="both"/>
      </w:pPr>
      <w:r w:rsidRPr="00784BBA">
        <w:t xml:space="preserve">The PSC member indicated that the budget need to be assigned to each </w:t>
      </w:r>
      <w:r w:rsidR="00C71213" w:rsidRPr="00784BBA">
        <w:t xml:space="preserve">specific </w:t>
      </w:r>
      <w:r w:rsidRPr="00784BBA">
        <w:t xml:space="preserve"> </w:t>
      </w:r>
      <w:r w:rsidR="00C71213" w:rsidRPr="00784BBA">
        <w:t xml:space="preserve">project activities </w:t>
      </w:r>
      <w:r w:rsidR="00253295" w:rsidRPr="00784BBA">
        <w:t xml:space="preserve"> for </w:t>
      </w:r>
      <w:r w:rsidRPr="00784BBA">
        <w:t xml:space="preserve"> better manage</w:t>
      </w:r>
      <w:r w:rsidR="00253295" w:rsidRPr="00784BBA">
        <w:t xml:space="preserve">ment  of </w:t>
      </w:r>
      <w:r w:rsidRPr="00784BBA">
        <w:t xml:space="preserve"> available resources</w:t>
      </w:r>
      <w:r w:rsidR="00C71213" w:rsidRPr="00784BBA">
        <w:t>.</w:t>
      </w:r>
    </w:p>
    <w:p w14:paraId="38C68B7E" w14:textId="6A0B9AA4" w:rsidR="002410A1" w:rsidRPr="00784BBA" w:rsidRDefault="002410A1" w:rsidP="00B001B8">
      <w:pPr>
        <w:rPr>
          <w:b/>
          <w:bCs/>
        </w:rPr>
      </w:pPr>
    </w:p>
    <w:p w14:paraId="176719C4" w14:textId="587AC573" w:rsidR="002410A1" w:rsidRPr="00784BBA" w:rsidRDefault="00FD02BA" w:rsidP="00B001B8">
      <w:pPr>
        <w:rPr>
          <w:b/>
          <w:bCs/>
        </w:rPr>
      </w:pPr>
      <w:r w:rsidRPr="00784BBA">
        <w:rPr>
          <w:b/>
          <w:bCs/>
        </w:rPr>
        <w:t>Key Actions:</w:t>
      </w:r>
    </w:p>
    <w:p w14:paraId="78F5B96C" w14:textId="77777777" w:rsidR="004B1D36" w:rsidRPr="00784BBA" w:rsidRDefault="004B1D36" w:rsidP="00DF7D87">
      <w:pPr>
        <w:rPr>
          <w:b/>
          <w:bCs/>
        </w:rPr>
      </w:pPr>
    </w:p>
    <w:p w14:paraId="04B06A78" w14:textId="1EEEF110" w:rsidR="005F67B1" w:rsidRPr="00784BBA" w:rsidRDefault="002410A1" w:rsidP="00DF7D87">
      <w:pPr>
        <w:pStyle w:val="ListParagraph"/>
        <w:numPr>
          <w:ilvl w:val="0"/>
          <w:numId w:val="40"/>
        </w:numPr>
        <w:jc w:val="both"/>
        <w:rPr>
          <w:bCs/>
        </w:rPr>
      </w:pPr>
      <w:r w:rsidRPr="00784BBA">
        <w:rPr>
          <w:bCs/>
        </w:rPr>
        <w:t xml:space="preserve">That the </w:t>
      </w:r>
      <w:r w:rsidR="002E778E" w:rsidRPr="00784BBA">
        <w:rPr>
          <w:bCs/>
        </w:rPr>
        <w:t>Se</w:t>
      </w:r>
      <w:r w:rsidR="001E73BF" w:rsidRPr="00784BBA">
        <w:rPr>
          <w:bCs/>
        </w:rPr>
        <w:t xml:space="preserve">ceratiriat, Chair and </w:t>
      </w:r>
      <w:r w:rsidRPr="00784BBA">
        <w:rPr>
          <w:bCs/>
        </w:rPr>
        <w:t>Deputy Chair</w:t>
      </w:r>
      <w:r w:rsidR="005F67B1" w:rsidRPr="00784BBA">
        <w:rPr>
          <w:bCs/>
        </w:rPr>
        <w:t>person</w:t>
      </w:r>
      <w:r w:rsidRPr="00784BBA">
        <w:rPr>
          <w:bCs/>
        </w:rPr>
        <w:t xml:space="preserve"> </w:t>
      </w:r>
      <w:r w:rsidR="005F67B1" w:rsidRPr="00784BBA">
        <w:rPr>
          <w:bCs/>
        </w:rPr>
        <w:t xml:space="preserve">takes lead on the breakdown of budget and alignment to project activities for reporting at planned PSC Budget meeting on 09th September 2022. </w:t>
      </w:r>
    </w:p>
    <w:p w14:paraId="4F055E27" w14:textId="77777777" w:rsidR="00FA462E" w:rsidRPr="00784BBA" w:rsidRDefault="00FA462E" w:rsidP="00FA462E">
      <w:pPr>
        <w:rPr>
          <w:b/>
          <w:bCs/>
        </w:rPr>
      </w:pPr>
    </w:p>
    <w:tbl>
      <w:tblPr>
        <w:tblStyle w:val="TableGrid"/>
        <w:tblpPr w:leftFromText="180" w:rightFromText="180" w:vertAnchor="page" w:horzAnchor="margin" w:tblpY="12091"/>
        <w:tblW w:w="8505" w:type="dxa"/>
        <w:tblLook w:val="04A0" w:firstRow="1" w:lastRow="0" w:firstColumn="1" w:lastColumn="0" w:noHBand="0" w:noVBand="1"/>
      </w:tblPr>
      <w:tblGrid>
        <w:gridCol w:w="2695"/>
        <w:gridCol w:w="2254"/>
        <w:gridCol w:w="3556"/>
      </w:tblGrid>
      <w:tr w:rsidR="00FA462E" w:rsidRPr="00784BBA" w14:paraId="6E1BE937" w14:textId="77777777" w:rsidTr="00FA462E">
        <w:tc>
          <w:tcPr>
            <w:tcW w:w="2695" w:type="dxa"/>
            <w:shd w:val="clear" w:color="auto" w:fill="B8CCE4" w:themeFill="accent1" w:themeFillTint="66"/>
          </w:tcPr>
          <w:p w14:paraId="7ADC390E" w14:textId="77777777" w:rsidR="00FA462E" w:rsidRPr="00784BBA" w:rsidRDefault="00FA462E" w:rsidP="00FA462E">
            <w:pPr>
              <w:ind w:left="-111"/>
            </w:pPr>
            <w:r w:rsidRPr="00784BBA">
              <w:t>Total Budget</w:t>
            </w:r>
          </w:p>
        </w:tc>
        <w:tc>
          <w:tcPr>
            <w:tcW w:w="2254" w:type="dxa"/>
            <w:shd w:val="clear" w:color="auto" w:fill="B8CCE4" w:themeFill="accent1" w:themeFillTint="66"/>
          </w:tcPr>
          <w:p w14:paraId="6D85D674" w14:textId="77777777" w:rsidR="00FA462E" w:rsidRPr="00784BBA" w:rsidRDefault="00FA462E" w:rsidP="00FA462E">
            <w:r w:rsidRPr="00784BBA">
              <w:t>Total Expenditure</w:t>
            </w:r>
          </w:p>
        </w:tc>
        <w:tc>
          <w:tcPr>
            <w:tcW w:w="3556" w:type="dxa"/>
            <w:shd w:val="clear" w:color="auto" w:fill="B8CCE4" w:themeFill="accent1" w:themeFillTint="66"/>
          </w:tcPr>
          <w:p w14:paraId="42811BFF" w14:textId="77777777" w:rsidR="00FA462E" w:rsidRPr="00784BBA" w:rsidRDefault="00FA462E" w:rsidP="00FA462E">
            <w:r w:rsidRPr="00784BBA">
              <w:t>Remaining budget</w:t>
            </w:r>
          </w:p>
        </w:tc>
      </w:tr>
      <w:tr w:rsidR="00FA462E" w:rsidRPr="00784BBA" w14:paraId="35ED356B" w14:textId="77777777" w:rsidTr="00FA462E">
        <w:tc>
          <w:tcPr>
            <w:tcW w:w="2695" w:type="dxa"/>
          </w:tcPr>
          <w:p w14:paraId="3FCECC2E" w14:textId="77777777" w:rsidR="00FA462E" w:rsidRPr="00784BBA" w:rsidRDefault="00FA462E" w:rsidP="00FA462E">
            <w:pPr>
              <w:ind w:left="-111"/>
            </w:pPr>
            <w:r w:rsidRPr="00784BBA">
              <w:t xml:space="preserve">   U$ 1 094 999,58 </w:t>
            </w:r>
          </w:p>
        </w:tc>
        <w:tc>
          <w:tcPr>
            <w:tcW w:w="2254" w:type="dxa"/>
          </w:tcPr>
          <w:p w14:paraId="7B7BDB72" w14:textId="77777777" w:rsidR="00FA462E" w:rsidRPr="00784BBA" w:rsidRDefault="00FA462E" w:rsidP="00FA462E">
            <w:r w:rsidRPr="00784BBA">
              <w:t xml:space="preserve">    U$  345 199,54 </w:t>
            </w:r>
          </w:p>
        </w:tc>
        <w:tc>
          <w:tcPr>
            <w:tcW w:w="3556" w:type="dxa"/>
          </w:tcPr>
          <w:p w14:paraId="599EA357" w14:textId="77777777" w:rsidR="00FA462E" w:rsidRPr="00784BBA" w:rsidRDefault="00FA462E" w:rsidP="00FA462E">
            <w:r w:rsidRPr="00784BBA">
              <w:t xml:space="preserve">   U$ 749 800,04 </w:t>
            </w:r>
          </w:p>
        </w:tc>
      </w:tr>
    </w:tbl>
    <w:p w14:paraId="1BF9D097" w14:textId="77777777" w:rsidR="00FA462E" w:rsidRPr="00784BBA" w:rsidRDefault="00FA462E" w:rsidP="00FA462E">
      <w:pPr>
        <w:rPr>
          <w:b/>
          <w:bCs/>
        </w:rPr>
      </w:pPr>
    </w:p>
    <w:p w14:paraId="59C40333" w14:textId="77777777" w:rsidR="00FA462E" w:rsidRPr="00784BBA" w:rsidRDefault="00FA462E" w:rsidP="00FA462E">
      <w:pPr>
        <w:rPr>
          <w:b/>
          <w:bCs/>
        </w:rPr>
      </w:pPr>
    </w:p>
    <w:p w14:paraId="4FBBAD45" w14:textId="77777777" w:rsidR="00FA462E" w:rsidRPr="00784BBA" w:rsidRDefault="00FA462E" w:rsidP="00FA462E">
      <w:pPr>
        <w:rPr>
          <w:b/>
          <w:bCs/>
        </w:rPr>
      </w:pPr>
    </w:p>
    <w:p w14:paraId="379C63BC" w14:textId="77777777" w:rsidR="00DF7D87" w:rsidRPr="00784BBA" w:rsidRDefault="00DF7D87" w:rsidP="00DF7D87">
      <w:pPr>
        <w:pStyle w:val="ListParagraph"/>
        <w:ind w:left="-66"/>
        <w:rPr>
          <w:b/>
          <w:bCs/>
        </w:rPr>
      </w:pPr>
    </w:p>
    <w:p w14:paraId="5570D0D2" w14:textId="77777777" w:rsidR="00085F82" w:rsidRPr="00784BBA" w:rsidRDefault="00B32B0D" w:rsidP="00B001B8">
      <w:pPr>
        <w:pStyle w:val="ListParagraph"/>
        <w:numPr>
          <w:ilvl w:val="0"/>
          <w:numId w:val="37"/>
        </w:numPr>
        <w:ind w:left="0" w:hanging="785"/>
        <w:rPr>
          <w:b/>
          <w:bCs/>
        </w:rPr>
      </w:pPr>
      <w:r w:rsidRPr="00784BBA">
        <w:rPr>
          <w:b/>
          <w:bCs/>
        </w:rPr>
        <w:t>Any other business</w:t>
      </w:r>
    </w:p>
    <w:p w14:paraId="20D7222D" w14:textId="6407FBD4" w:rsidR="00B001B8" w:rsidRPr="00784BBA" w:rsidRDefault="00B32B0D" w:rsidP="00D15E8F">
      <w:pPr>
        <w:pStyle w:val="ListParagraph"/>
        <w:ind w:left="0"/>
        <w:rPr>
          <w:b/>
          <w:bCs/>
        </w:rPr>
      </w:pPr>
      <w:r w:rsidRPr="00784BBA">
        <w:rPr>
          <w:b/>
          <w:bCs/>
        </w:rPr>
        <w:t xml:space="preserve"> </w:t>
      </w:r>
    </w:p>
    <w:p w14:paraId="19AD6194" w14:textId="4D0EE570" w:rsidR="00085F82" w:rsidRPr="00784BBA" w:rsidRDefault="00085F82" w:rsidP="00CC4A89">
      <w:pPr>
        <w:pStyle w:val="ListParagraph"/>
        <w:ind w:left="0"/>
        <w:jc w:val="both"/>
      </w:pPr>
      <w:r w:rsidRPr="00784BBA">
        <w:t>9.1 Social Impact Assessment/Environmental Safeguard:</w:t>
      </w:r>
    </w:p>
    <w:p w14:paraId="7A1A1291" w14:textId="51C43622" w:rsidR="0026243D" w:rsidRPr="00784BBA" w:rsidRDefault="0026243D" w:rsidP="00CC4A89">
      <w:pPr>
        <w:pStyle w:val="ListParagraph"/>
        <w:ind w:left="0"/>
        <w:jc w:val="both"/>
      </w:pPr>
      <w:r w:rsidRPr="00784BBA">
        <w:t xml:space="preserve">From the </w:t>
      </w:r>
      <w:r w:rsidR="00E33E51" w:rsidRPr="00784BBA">
        <w:t xml:space="preserve">validation </w:t>
      </w:r>
      <w:r w:rsidRPr="00784BBA">
        <w:t>meeting that took place in Mariental</w:t>
      </w:r>
      <w:r w:rsidR="00E33E51" w:rsidRPr="00784BBA">
        <w:t xml:space="preserve">, </w:t>
      </w:r>
      <w:r w:rsidRPr="00784BBA">
        <w:t xml:space="preserve">farmers are requesting that a Social Impact assessment </w:t>
      </w:r>
      <w:r w:rsidR="00E33E51" w:rsidRPr="00784BBA">
        <w:t xml:space="preserve">/ Envrionmental safeguard </w:t>
      </w:r>
      <w:r w:rsidR="001E73BF" w:rsidRPr="00784BBA">
        <w:t xml:space="preserve">should be carried carried out through EIA before the physical activiteis happen at Mariental Irrigation Scheme. </w:t>
      </w:r>
    </w:p>
    <w:p w14:paraId="41EAC6D9" w14:textId="77777777" w:rsidR="00085F82" w:rsidRPr="00784BBA" w:rsidRDefault="00085F82" w:rsidP="00CC4A89">
      <w:pPr>
        <w:pStyle w:val="ListParagraph"/>
        <w:ind w:left="0"/>
        <w:jc w:val="both"/>
      </w:pPr>
    </w:p>
    <w:p w14:paraId="7F6B6E91" w14:textId="4B4FF196" w:rsidR="0026243D" w:rsidRPr="00784BBA" w:rsidRDefault="00E33E51" w:rsidP="00CC4A89">
      <w:pPr>
        <w:pStyle w:val="ListParagraph"/>
        <w:ind w:left="0"/>
        <w:jc w:val="both"/>
      </w:pPr>
      <w:r w:rsidRPr="00784BBA">
        <w:t>-</w:t>
      </w:r>
      <w:r w:rsidR="0026243D" w:rsidRPr="00784BBA">
        <w:t>Clearing of 12.5 ha for each pilot area</w:t>
      </w:r>
      <w:r w:rsidR="00D15E8F" w:rsidRPr="00784BBA">
        <w:t xml:space="preserve"> and scale up after EIA process.</w:t>
      </w:r>
    </w:p>
    <w:p w14:paraId="030904EC" w14:textId="6F5D8B18" w:rsidR="00046A7F" w:rsidRPr="00784BBA" w:rsidRDefault="00D740C0" w:rsidP="00CC4A89">
      <w:pPr>
        <w:pStyle w:val="ListParagraph"/>
        <w:ind w:left="0"/>
        <w:jc w:val="both"/>
      </w:pPr>
      <w:r w:rsidRPr="00784BBA">
        <w:t>-</w:t>
      </w:r>
      <w:r w:rsidR="00511B80" w:rsidRPr="00784BBA">
        <w:t>M</w:t>
      </w:r>
      <w:r w:rsidRPr="00784BBA">
        <w:t>onitoring of haversting and the regrowth (funds</w:t>
      </w:r>
      <w:r w:rsidR="00D15E8F" w:rsidRPr="00784BBA">
        <w:t>) need to be explored</w:t>
      </w:r>
      <w:r w:rsidR="00C04C0E" w:rsidRPr="00784BBA">
        <w:t xml:space="preserve"> in order to achive the project sustainability</w:t>
      </w:r>
      <w:r w:rsidR="00D15E8F" w:rsidRPr="00784BBA">
        <w:t xml:space="preserve">.   </w:t>
      </w:r>
    </w:p>
    <w:p w14:paraId="7A8762D8" w14:textId="284DE98C" w:rsidR="001C4458" w:rsidRPr="00784BBA" w:rsidRDefault="001C4458" w:rsidP="00CC4A89">
      <w:pPr>
        <w:pStyle w:val="ListParagraph"/>
        <w:ind w:left="0"/>
        <w:jc w:val="both"/>
      </w:pPr>
      <w:r w:rsidRPr="00784BBA">
        <w:t>-2023 Work plan</w:t>
      </w:r>
      <w:r w:rsidR="00D15E8F" w:rsidRPr="00784BBA">
        <w:t xml:space="preserve"> must be drafted. </w:t>
      </w:r>
    </w:p>
    <w:p w14:paraId="2154D14E" w14:textId="77777777" w:rsidR="00085F82" w:rsidRPr="00784BBA" w:rsidRDefault="00085F82" w:rsidP="0026243D">
      <w:pPr>
        <w:pStyle w:val="ListParagraph"/>
        <w:ind w:left="0"/>
      </w:pPr>
    </w:p>
    <w:p w14:paraId="5D2EEB61" w14:textId="00FA7B14" w:rsidR="00B001B8" w:rsidRPr="00784BBA" w:rsidRDefault="00B32B0D" w:rsidP="00CC4A89">
      <w:pPr>
        <w:pStyle w:val="ListParagraph"/>
        <w:numPr>
          <w:ilvl w:val="0"/>
          <w:numId w:val="37"/>
        </w:numPr>
        <w:ind w:left="0" w:hanging="785"/>
        <w:jc w:val="both"/>
        <w:rPr>
          <w:b/>
          <w:bCs/>
        </w:rPr>
      </w:pPr>
      <w:r w:rsidRPr="00784BBA">
        <w:rPr>
          <w:b/>
          <w:bCs/>
        </w:rPr>
        <w:t xml:space="preserve">Date of the next meeting </w:t>
      </w:r>
    </w:p>
    <w:p w14:paraId="24505C80" w14:textId="77777777" w:rsidR="001C4458" w:rsidRPr="00784BBA" w:rsidRDefault="001C4458" w:rsidP="00CC4A89">
      <w:pPr>
        <w:pStyle w:val="ListParagraph"/>
        <w:ind w:left="0"/>
        <w:jc w:val="both"/>
        <w:rPr>
          <w:b/>
          <w:bCs/>
        </w:rPr>
      </w:pPr>
    </w:p>
    <w:p w14:paraId="04F25BCF" w14:textId="46D99BDF" w:rsidR="00085F82" w:rsidRPr="00784BBA" w:rsidRDefault="00325E66" w:rsidP="00CC4A89">
      <w:pPr>
        <w:jc w:val="both"/>
      </w:pPr>
      <w:r w:rsidRPr="00784BBA">
        <w:t>11.</w:t>
      </w:r>
      <w:r w:rsidR="00085F82" w:rsidRPr="00784BBA">
        <w:t>1 A special Budget Meeting is proposed for the 09th September 2022 to be held at DWA, Windhoek</w:t>
      </w:r>
      <w:r w:rsidR="009D4350" w:rsidRPr="00784BBA">
        <w:t xml:space="preserve"> and virtual</w:t>
      </w:r>
      <w:r w:rsidR="00085F82" w:rsidRPr="00784BBA">
        <w:t xml:space="preserve">. </w:t>
      </w:r>
    </w:p>
    <w:p w14:paraId="2C0D857B" w14:textId="77777777" w:rsidR="00085F82" w:rsidRPr="00784BBA" w:rsidRDefault="00085F82" w:rsidP="00CC4A89">
      <w:pPr>
        <w:jc w:val="both"/>
      </w:pPr>
    </w:p>
    <w:p w14:paraId="0D2AF654" w14:textId="00DB301F" w:rsidR="004C796A" w:rsidRPr="00784BBA" w:rsidRDefault="00085F82" w:rsidP="00CC4A89">
      <w:pPr>
        <w:jc w:val="both"/>
      </w:pPr>
      <w:r w:rsidRPr="00784BBA">
        <w:t xml:space="preserve">11.2 </w:t>
      </w:r>
      <w:r w:rsidR="0033197E" w:rsidRPr="00784BBA">
        <w:t xml:space="preserve">The ordinary meeting of the PSC will be held in November 2022 at a venue and date to be announced via email closer to time. </w:t>
      </w:r>
    </w:p>
    <w:p w14:paraId="2C9BA836" w14:textId="77777777" w:rsidR="001C4458" w:rsidRPr="00784BBA" w:rsidRDefault="001C4458" w:rsidP="00CC4A89">
      <w:pPr>
        <w:pStyle w:val="ListParagraph"/>
        <w:ind w:left="0"/>
        <w:jc w:val="both"/>
        <w:rPr>
          <w:b/>
          <w:bCs/>
        </w:rPr>
      </w:pPr>
    </w:p>
    <w:p w14:paraId="0DF2E3B5" w14:textId="39C5327E" w:rsidR="00B32B0D" w:rsidRPr="00784BBA" w:rsidRDefault="00B32B0D" w:rsidP="00CC4A89">
      <w:pPr>
        <w:pStyle w:val="ListParagraph"/>
        <w:numPr>
          <w:ilvl w:val="0"/>
          <w:numId w:val="37"/>
        </w:numPr>
        <w:ind w:left="0" w:hanging="785"/>
        <w:jc w:val="both"/>
        <w:rPr>
          <w:b/>
          <w:bCs/>
        </w:rPr>
      </w:pPr>
      <w:r w:rsidRPr="00784BBA">
        <w:rPr>
          <w:b/>
        </w:rPr>
        <w:t>Closing</w:t>
      </w:r>
    </w:p>
    <w:p w14:paraId="63FA0724" w14:textId="232D5DCE" w:rsidR="005F0432" w:rsidRPr="00784BBA" w:rsidRDefault="005F0432" w:rsidP="00CC4A89">
      <w:pPr>
        <w:jc w:val="both"/>
      </w:pPr>
    </w:p>
    <w:p w14:paraId="7BDCDBDD" w14:textId="68ABD2E1" w:rsidR="00D15E8F" w:rsidRPr="00784BBA" w:rsidRDefault="00511B80" w:rsidP="00CC4A89">
      <w:pPr>
        <w:jc w:val="both"/>
      </w:pPr>
      <w:r w:rsidRPr="00784BBA">
        <w:t>The chaipers</w:t>
      </w:r>
      <w:r w:rsidR="00253295" w:rsidRPr="00784BBA">
        <w:t xml:space="preserve">on thanked all for participants </w:t>
      </w:r>
      <w:r w:rsidRPr="00784BBA">
        <w:t>for a fruitful meeting</w:t>
      </w:r>
      <w:r w:rsidR="00397186" w:rsidRPr="00784BBA">
        <w:t>.</w:t>
      </w:r>
    </w:p>
    <w:p w14:paraId="2F10350D" w14:textId="02AA5C7D" w:rsidR="00D15E8F" w:rsidRPr="00784BBA" w:rsidRDefault="00D15E8F" w:rsidP="004076BF"/>
    <w:p w14:paraId="5CAACA66" w14:textId="62F8226F" w:rsidR="00D15E8F" w:rsidRPr="00784BBA" w:rsidRDefault="00D15E8F" w:rsidP="004076BF"/>
    <w:p w14:paraId="644DDEA1" w14:textId="12344EAC" w:rsidR="004B1D36" w:rsidRPr="00784BBA" w:rsidRDefault="004B1D36" w:rsidP="004076BF"/>
    <w:p w14:paraId="7BBAD773" w14:textId="5F3B4301" w:rsidR="004B1D36" w:rsidRPr="00784BBA" w:rsidRDefault="004B1D36" w:rsidP="004076BF"/>
    <w:p w14:paraId="7F86612A" w14:textId="4E721A74" w:rsidR="004B1D36" w:rsidRPr="00784BBA" w:rsidRDefault="004B1D36" w:rsidP="004076BF"/>
    <w:p w14:paraId="0A6DBA20" w14:textId="38DA76C9" w:rsidR="004B1D36" w:rsidRPr="00784BBA" w:rsidRDefault="004B1D36" w:rsidP="004076BF"/>
    <w:p w14:paraId="300BCDA5" w14:textId="21AE13F3" w:rsidR="004B1D36" w:rsidRPr="00784BBA" w:rsidRDefault="004B1D36" w:rsidP="004076BF"/>
    <w:p w14:paraId="2E4023A0" w14:textId="07082EFD" w:rsidR="004B1D36" w:rsidRPr="00784BBA" w:rsidRDefault="004B1D36" w:rsidP="004076BF"/>
    <w:p w14:paraId="5FFF5329" w14:textId="040343EE" w:rsidR="004B1D36" w:rsidRPr="00784BBA" w:rsidRDefault="004B1D36" w:rsidP="004076BF"/>
    <w:p w14:paraId="0C51B16B" w14:textId="2FEE8AC2" w:rsidR="004B1D36" w:rsidRPr="00784BBA" w:rsidRDefault="004B1D36" w:rsidP="004076BF"/>
    <w:p w14:paraId="6D4E0C4A" w14:textId="6D01EBC0" w:rsidR="004B1D36" w:rsidRPr="00784BBA" w:rsidRDefault="004B1D36" w:rsidP="004076BF"/>
    <w:p w14:paraId="7DBE06C1" w14:textId="0B4A63B1" w:rsidR="004B1D36" w:rsidRPr="00784BBA" w:rsidRDefault="004B1D36" w:rsidP="004076BF"/>
    <w:p w14:paraId="3FDF246A" w14:textId="5B79F607" w:rsidR="004B1D36" w:rsidRPr="00784BBA" w:rsidRDefault="004B1D36" w:rsidP="004076BF"/>
    <w:p w14:paraId="70E0625A" w14:textId="5C043270" w:rsidR="004B1D36" w:rsidRPr="00784BBA" w:rsidRDefault="004B1D36" w:rsidP="004076BF"/>
    <w:p w14:paraId="280FC7F5" w14:textId="7BB95831" w:rsidR="004B1D36" w:rsidRPr="00784BBA" w:rsidRDefault="004B1D36" w:rsidP="004076BF"/>
    <w:p w14:paraId="1079431E" w14:textId="22E01AA3" w:rsidR="004B1D36" w:rsidRPr="00784BBA" w:rsidRDefault="004B1D36" w:rsidP="004076BF"/>
    <w:p w14:paraId="0A6AA354" w14:textId="610AC9DA" w:rsidR="004B1D36" w:rsidRPr="00784BBA" w:rsidRDefault="004B1D36" w:rsidP="004076BF"/>
    <w:p w14:paraId="75EEA4DB" w14:textId="1086199E" w:rsidR="004B1D36" w:rsidRPr="00784BBA" w:rsidRDefault="004B1D36" w:rsidP="004076BF"/>
    <w:p w14:paraId="039187B7" w14:textId="031F15AC" w:rsidR="004B1D36" w:rsidRPr="00784BBA" w:rsidRDefault="004B1D36" w:rsidP="004076BF"/>
    <w:p w14:paraId="5A8F1E1B" w14:textId="7533E8A1" w:rsidR="004B1D36" w:rsidRPr="00784BBA" w:rsidRDefault="004B1D36" w:rsidP="004076BF"/>
    <w:p w14:paraId="63706C23" w14:textId="5BDD358B" w:rsidR="004B1D36" w:rsidRPr="00784BBA" w:rsidRDefault="004B1D36" w:rsidP="004076BF"/>
    <w:p w14:paraId="505BEB5D" w14:textId="58097D88" w:rsidR="004B1D36" w:rsidRPr="00784BBA" w:rsidRDefault="004B1D36" w:rsidP="004076BF"/>
    <w:p w14:paraId="7F21B759" w14:textId="371A6C68" w:rsidR="004B1D36" w:rsidRPr="00784BBA" w:rsidRDefault="004B1D36" w:rsidP="004076BF"/>
    <w:p w14:paraId="0BBDB01F" w14:textId="24E843BB" w:rsidR="004B1D36" w:rsidRPr="00784BBA" w:rsidRDefault="004B1D36" w:rsidP="004076BF"/>
    <w:p w14:paraId="414412E1" w14:textId="426A5398" w:rsidR="00A077B3" w:rsidRPr="00784BBA" w:rsidRDefault="00A077B3" w:rsidP="004076BF"/>
    <w:p w14:paraId="0415C0DE" w14:textId="77777777" w:rsidR="00A077B3" w:rsidRPr="00784BBA" w:rsidRDefault="00A077B3" w:rsidP="004076BF"/>
    <w:p w14:paraId="68272A87" w14:textId="77777777" w:rsidR="00FA462E" w:rsidRPr="00784BBA" w:rsidRDefault="00FA462E" w:rsidP="004076BF"/>
    <w:p w14:paraId="41976305" w14:textId="77777777" w:rsidR="00FA462E" w:rsidRPr="00784BBA" w:rsidRDefault="00FA462E" w:rsidP="004076BF"/>
    <w:p w14:paraId="67BE98D2" w14:textId="77777777" w:rsidR="00FA462E" w:rsidRPr="00784BBA" w:rsidRDefault="00FA462E" w:rsidP="004076BF"/>
    <w:p w14:paraId="15F9A09C" w14:textId="77777777" w:rsidR="00FA462E" w:rsidRPr="00784BBA" w:rsidRDefault="00FA462E" w:rsidP="004076BF"/>
    <w:p w14:paraId="24933EDD" w14:textId="77777777" w:rsidR="00FA462E" w:rsidRPr="00784BBA" w:rsidRDefault="00FA462E" w:rsidP="004076BF"/>
    <w:p w14:paraId="3FDF74FC" w14:textId="77777777" w:rsidR="00FA462E" w:rsidRPr="00784BBA" w:rsidRDefault="00FA462E" w:rsidP="004076BF"/>
    <w:p w14:paraId="7A97B312" w14:textId="77777777" w:rsidR="00FA462E" w:rsidRPr="00784BBA" w:rsidRDefault="00FA462E" w:rsidP="004076BF"/>
    <w:p w14:paraId="28BDBD57" w14:textId="77777777" w:rsidR="00FA462E" w:rsidRPr="00784BBA" w:rsidRDefault="00FA462E" w:rsidP="004076BF"/>
    <w:p w14:paraId="166CBA74" w14:textId="77777777" w:rsidR="007A2BD1" w:rsidRPr="00784BBA" w:rsidRDefault="007A2BD1" w:rsidP="00130F34">
      <w:pPr>
        <w:ind w:right="170"/>
        <w:jc w:val="both"/>
      </w:pPr>
    </w:p>
    <w:p w14:paraId="48900DEA" w14:textId="24054C09" w:rsidR="00D15E8F" w:rsidRPr="00784BBA" w:rsidRDefault="007A2BD1" w:rsidP="007A2BD1">
      <w:pPr>
        <w:shd w:val="clear" w:color="auto" w:fill="FFFFFF" w:themeFill="background1"/>
        <w:ind w:right="170"/>
        <w:jc w:val="both"/>
        <w:rPr>
          <w:b/>
        </w:rPr>
      </w:pPr>
      <w:r w:rsidRPr="00784BBA">
        <w:rPr>
          <w:b/>
        </w:rPr>
        <w:t>12.</w:t>
      </w:r>
      <w:r w:rsidR="00CC4A89" w:rsidRPr="00784BBA">
        <w:rPr>
          <w:b/>
        </w:rPr>
        <w:t xml:space="preserve"> </w:t>
      </w:r>
      <w:r w:rsidRPr="00784BBA">
        <w:rPr>
          <w:b/>
        </w:rPr>
        <w:t>A</w:t>
      </w:r>
      <w:r w:rsidR="004B1D36" w:rsidRPr="00784BBA">
        <w:rPr>
          <w:b/>
        </w:rPr>
        <w:t xml:space="preserve">FTERNOON SESSION WITH TWO CONSULTANTS APPOINTED TO CONDUCT FORESTRY/VEGETATION MANAGEMENT PLANS FOR </w:t>
      </w:r>
      <w:r w:rsidR="00325E66" w:rsidRPr="00784BBA">
        <w:rPr>
          <w:b/>
        </w:rPr>
        <w:t xml:space="preserve">PROSOPIS PILOTS SITES </w:t>
      </w:r>
      <w:r w:rsidR="004B1D36" w:rsidRPr="00784BBA">
        <w:rPr>
          <w:b/>
        </w:rPr>
        <w:t>LOT A</w:t>
      </w:r>
      <w:r w:rsidR="00325E66" w:rsidRPr="00784BBA">
        <w:rPr>
          <w:b/>
        </w:rPr>
        <w:t xml:space="preserve"> </w:t>
      </w:r>
      <w:r w:rsidR="004B1D36" w:rsidRPr="00784BBA">
        <w:rPr>
          <w:b/>
        </w:rPr>
        <w:t>(//KHARAS REGION) AND LOT B</w:t>
      </w:r>
      <w:r w:rsidR="00325E66" w:rsidRPr="00784BBA">
        <w:rPr>
          <w:b/>
        </w:rPr>
        <w:t xml:space="preserve"> </w:t>
      </w:r>
      <w:r w:rsidR="004B1D36" w:rsidRPr="00784BBA">
        <w:rPr>
          <w:b/>
        </w:rPr>
        <w:t>(HARDAP REGION).</w:t>
      </w:r>
    </w:p>
    <w:p w14:paraId="35BD1CE0" w14:textId="77777777" w:rsidR="007A2BD1" w:rsidRPr="00784BBA" w:rsidRDefault="007A2BD1" w:rsidP="007A2BD1">
      <w:pPr>
        <w:shd w:val="clear" w:color="auto" w:fill="FFFFFF" w:themeFill="background1"/>
        <w:ind w:right="170"/>
        <w:jc w:val="both"/>
        <w:rPr>
          <w:b/>
        </w:rPr>
      </w:pPr>
    </w:p>
    <w:p w14:paraId="56764446" w14:textId="199E1D64" w:rsidR="004B1D36" w:rsidRPr="00784BBA" w:rsidRDefault="004B1D36" w:rsidP="007A2BD1">
      <w:pPr>
        <w:shd w:val="clear" w:color="auto" w:fill="FFFFFF" w:themeFill="background1"/>
        <w:rPr>
          <w:b/>
        </w:rPr>
      </w:pPr>
      <w:r w:rsidRPr="00784BBA">
        <w:rPr>
          <w:b/>
        </w:rPr>
        <w:t>Venue: Arebbusch Travel Lodge, Windhoek , Namibia</w:t>
      </w:r>
    </w:p>
    <w:p w14:paraId="309EF25E" w14:textId="4059F76F" w:rsidR="004B1D36" w:rsidRPr="00784BBA" w:rsidRDefault="004B1D36" w:rsidP="007A2BD1">
      <w:pPr>
        <w:shd w:val="clear" w:color="auto" w:fill="FFFFFF" w:themeFill="background1"/>
        <w:rPr>
          <w:b/>
        </w:rPr>
      </w:pPr>
      <w:r w:rsidRPr="00784BBA">
        <w:rPr>
          <w:b/>
        </w:rPr>
        <w:t>Time: 13h00-17h00</w:t>
      </w:r>
    </w:p>
    <w:p w14:paraId="714BC98F" w14:textId="77777777" w:rsidR="00D15E8F" w:rsidRPr="00784BBA" w:rsidRDefault="00D15E8F" w:rsidP="004076BF"/>
    <w:p w14:paraId="5C4A83B2" w14:textId="77777777" w:rsidR="00D15E8F" w:rsidRPr="00784BBA" w:rsidRDefault="00D15E8F" w:rsidP="00D15E8F">
      <w:pPr>
        <w:rPr>
          <w:b/>
          <w:bCs/>
        </w:rPr>
      </w:pPr>
      <w:r w:rsidRPr="00784BBA">
        <w:rPr>
          <w:b/>
          <w:bCs/>
        </w:rPr>
        <w:t>Presentations By Consultants</w:t>
      </w:r>
    </w:p>
    <w:p w14:paraId="31AB2DEA" w14:textId="77777777" w:rsidR="00D15E8F" w:rsidRPr="00784BBA" w:rsidRDefault="00D15E8F" w:rsidP="00D15E8F">
      <w:pPr>
        <w:rPr>
          <w:b/>
          <w:bCs/>
        </w:rPr>
      </w:pPr>
    </w:p>
    <w:p w14:paraId="0F0D3337" w14:textId="1EBC7D04" w:rsidR="00D15E8F" w:rsidRPr="00784BBA" w:rsidRDefault="00D15E8F" w:rsidP="00CC4A89">
      <w:pPr>
        <w:jc w:val="both"/>
        <w:rPr>
          <w:bCs/>
        </w:rPr>
      </w:pPr>
      <w:r w:rsidRPr="00784BBA">
        <w:rPr>
          <w:bCs/>
        </w:rPr>
        <w:t>The selected consultants, Mulela Investments cc and Nevunduko Consulting Services presented their technical proposals</w:t>
      </w:r>
      <w:r w:rsidR="00E2735A" w:rsidRPr="00784BBA">
        <w:rPr>
          <w:bCs/>
        </w:rPr>
        <w:t xml:space="preserve"> </w:t>
      </w:r>
      <w:r w:rsidRPr="00784BBA">
        <w:rPr>
          <w:bCs/>
        </w:rPr>
        <w:t xml:space="preserve">highlighting how they understood the assignment before them and the consideration for the Forest/Vegetation Management Plans development for each of the selected demonstration sites. </w:t>
      </w:r>
    </w:p>
    <w:p w14:paraId="08728A38" w14:textId="77777777" w:rsidR="00D15E8F" w:rsidRPr="00784BBA" w:rsidRDefault="00D15E8F" w:rsidP="00CC4A89">
      <w:pPr>
        <w:jc w:val="both"/>
        <w:rPr>
          <w:bCs/>
        </w:rPr>
      </w:pPr>
    </w:p>
    <w:p w14:paraId="2D2D3387" w14:textId="77777777" w:rsidR="00D15E8F" w:rsidRPr="00784BBA" w:rsidRDefault="00D15E8F" w:rsidP="00CC4A89">
      <w:pPr>
        <w:jc w:val="both"/>
        <w:rPr>
          <w:rFonts w:eastAsia="Arial"/>
        </w:rPr>
      </w:pPr>
      <w:r w:rsidRPr="00784BBA">
        <w:rPr>
          <w:b/>
          <w:bCs/>
        </w:rPr>
        <w:t>The consultant, Mulela  Investiment cc</w:t>
      </w:r>
      <w:r w:rsidRPr="00784BBA">
        <w:rPr>
          <w:b/>
        </w:rPr>
        <w:t xml:space="preserve"> is assigned to</w:t>
      </w:r>
      <w:r w:rsidRPr="00784BBA">
        <w:t xml:space="preserve"> develop FVMP for </w:t>
      </w:r>
      <w:r w:rsidRPr="00784BBA">
        <w:rPr>
          <w:rFonts w:eastAsia="Arial"/>
        </w:rPr>
        <w:t xml:space="preserve">Lot A (//Kharas Region /Ai -/Ais National Park and Dreikhoek sites); while </w:t>
      </w:r>
      <w:r w:rsidRPr="00784BBA">
        <w:rPr>
          <w:b/>
          <w:bCs/>
        </w:rPr>
        <w:t>Nevunduko Consulting Services</w:t>
      </w:r>
      <w:r w:rsidRPr="00784BBA">
        <w:t xml:space="preserve">  has to develop same for </w:t>
      </w:r>
      <w:r w:rsidRPr="00784BBA">
        <w:rPr>
          <w:rFonts w:eastAsia="Arial"/>
        </w:rPr>
        <w:t>Lot B in the Hardap region (Gibeon and Mariental sites).</w:t>
      </w:r>
    </w:p>
    <w:p w14:paraId="3A1E89D3" w14:textId="77777777" w:rsidR="00D15E8F" w:rsidRPr="00784BBA" w:rsidRDefault="00D15E8F" w:rsidP="00CC4A89">
      <w:pPr>
        <w:jc w:val="both"/>
        <w:rPr>
          <w:rFonts w:eastAsia="Arial"/>
        </w:rPr>
      </w:pPr>
    </w:p>
    <w:p w14:paraId="409A3DF1" w14:textId="77777777" w:rsidR="00D15E8F" w:rsidRPr="00784BBA" w:rsidRDefault="00D15E8F" w:rsidP="00CC4A89">
      <w:pPr>
        <w:jc w:val="both"/>
        <w:rPr>
          <w:rFonts w:eastAsia="Arial"/>
        </w:rPr>
      </w:pPr>
      <w:r w:rsidRPr="00784BBA">
        <w:rPr>
          <w:rFonts w:eastAsia="Arial"/>
        </w:rPr>
        <w:t>The summary of comments, actions and way forward emanating from the two presentations are captured below:</w:t>
      </w:r>
    </w:p>
    <w:p w14:paraId="78471BAB" w14:textId="77777777" w:rsidR="00D15E8F" w:rsidRPr="00784BBA" w:rsidRDefault="00D15E8F" w:rsidP="00CC4A89">
      <w:pPr>
        <w:jc w:val="both"/>
        <w:rPr>
          <w:rFonts w:eastAsia="Arial"/>
        </w:rPr>
      </w:pPr>
    </w:p>
    <w:p w14:paraId="5AFD5625" w14:textId="3F0F84C9" w:rsidR="00D15E8F" w:rsidRPr="00784BBA" w:rsidRDefault="00D15E8F" w:rsidP="00CC4A89">
      <w:pPr>
        <w:pStyle w:val="ListParagraph"/>
        <w:numPr>
          <w:ilvl w:val="0"/>
          <w:numId w:val="40"/>
        </w:numPr>
        <w:spacing w:line="360" w:lineRule="auto"/>
        <w:jc w:val="both"/>
        <w:rPr>
          <w:bCs/>
        </w:rPr>
      </w:pPr>
      <w:r w:rsidRPr="00784BBA">
        <w:rPr>
          <w:bCs/>
        </w:rPr>
        <w:t>ORASECOM is to share reports on previous work done on Prosopis in Namibia with consultants, e.g. literature on Gibeon Prosopi</w:t>
      </w:r>
      <w:r w:rsidR="00CC4A89" w:rsidRPr="00784BBA">
        <w:rPr>
          <w:bCs/>
        </w:rPr>
        <w:t>s Demonstration Project of 2016.</w:t>
      </w:r>
    </w:p>
    <w:p w14:paraId="43DEC05A" w14:textId="4CB5972E" w:rsidR="00D15E8F" w:rsidRPr="00784BBA" w:rsidRDefault="00D15E8F" w:rsidP="00CC4A89">
      <w:pPr>
        <w:pStyle w:val="ListParagraph"/>
        <w:numPr>
          <w:ilvl w:val="0"/>
          <w:numId w:val="40"/>
        </w:numPr>
        <w:spacing w:line="360" w:lineRule="auto"/>
        <w:jc w:val="both"/>
        <w:rPr>
          <w:bCs/>
        </w:rPr>
      </w:pPr>
      <w:r w:rsidRPr="00784BBA">
        <w:rPr>
          <w:bCs/>
        </w:rPr>
        <w:t>Nevunduko Consulting Services was requested to formally introduce their team should that team differ from what has be</w:t>
      </w:r>
      <w:r w:rsidR="00CC4A89" w:rsidRPr="00784BBA">
        <w:rPr>
          <w:bCs/>
        </w:rPr>
        <w:t>en submitted to the Secretariat.</w:t>
      </w:r>
    </w:p>
    <w:p w14:paraId="538620A6" w14:textId="77777777" w:rsidR="00D15E8F" w:rsidRPr="00784BBA" w:rsidRDefault="00D15E8F" w:rsidP="00CC4A89">
      <w:pPr>
        <w:pStyle w:val="ListParagraph"/>
        <w:numPr>
          <w:ilvl w:val="0"/>
          <w:numId w:val="40"/>
        </w:numPr>
        <w:spacing w:line="360" w:lineRule="auto"/>
        <w:jc w:val="both"/>
        <w:rPr>
          <w:bCs/>
        </w:rPr>
      </w:pPr>
      <w:r w:rsidRPr="00784BBA">
        <w:rPr>
          <w:bCs/>
        </w:rPr>
        <w:t>Nevunduko is to enrich its literature review in the inception report by providing Advantages and Disadvantages of the Prosopis Management methods cited, and also examples of lessons learnt and case studies in the SADC for reference.</w:t>
      </w:r>
    </w:p>
    <w:p w14:paraId="5B9F65FB" w14:textId="357778E8" w:rsidR="00D15E8F" w:rsidRPr="00784BBA" w:rsidRDefault="00D15E8F" w:rsidP="00CC4A89">
      <w:pPr>
        <w:pStyle w:val="ListParagraph"/>
        <w:numPr>
          <w:ilvl w:val="0"/>
          <w:numId w:val="40"/>
        </w:numPr>
        <w:spacing w:line="360" w:lineRule="auto"/>
        <w:jc w:val="both"/>
        <w:rPr>
          <w:bCs/>
        </w:rPr>
      </w:pPr>
      <w:r w:rsidRPr="00784BBA">
        <w:rPr>
          <w:bCs/>
        </w:rPr>
        <w:t>For both consultants, the emphasis should be on reducing prosopis and restoring the area with indigenous species as opposed to utilization (harvesting)</w:t>
      </w:r>
      <w:r w:rsidR="00CC4A89" w:rsidRPr="00784BBA">
        <w:rPr>
          <w:bCs/>
        </w:rPr>
        <w:t>.</w:t>
      </w:r>
    </w:p>
    <w:p w14:paraId="0D183AAF" w14:textId="6D75B07A" w:rsidR="00D15E8F" w:rsidRPr="00784BBA" w:rsidRDefault="00D15E8F" w:rsidP="00CC4A89">
      <w:pPr>
        <w:pStyle w:val="ListParagraph"/>
        <w:numPr>
          <w:ilvl w:val="0"/>
          <w:numId w:val="40"/>
        </w:numPr>
        <w:spacing w:line="360" w:lineRule="auto"/>
        <w:jc w:val="both"/>
        <w:rPr>
          <w:bCs/>
        </w:rPr>
      </w:pPr>
      <w:r w:rsidRPr="00784BBA">
        <w:rPr>
          <w:bCs/>
        </w:rPr>
        <w:t>The Monitoring &amp; Evaluation (M&amp;E) should come out clearly from the technical proposals</w:t>
      </w:r>
      <w:r w:rsidR="00CC4A89" w:rsidRPr="00784BBA">
        <w:rPr>
          <w:bCs/>
        </w:rPr>
        <w:t>.</w:t>
      </w:r>
    </w:p>
    <w:p w14:paraId="758FFFA5" w14:textId="77777777" w:rsidR="00D15E8F" w:rsidRPr="00784BBA" w:rsidRDefault="00D15E8F" w:rsidP="00CC4A89">
      <w:pPr>
        <w:pStyle w:val="ListParagraph"/>
        <w:numPr>
          <w:ilvl w:val="0"/>
          <w:numId w:val="40"/>
        </w:numPr>
        <w:spacing w:line="360" w:lineRule="auto"/>
        <w:jc w:val="both"/>
        <w:rPr>
          <w:bCs/>
        </w:rPr>
      </w:pPr>
      <w:r w:rsidRPr="00784BBA">
        <w:rPr>
          <w:bCs/>
        </w:rPr>
        <w:t xml:space="preserve">Both consultants should enrich Table of Contents and adopt a practical, standardized format. The Directorate of Forestry is to provide such a format to ORASECOM by 23rd August 2022. </w:t>
      </w:r>
    </w:p>
    <w:p w14:paraId="304F665C" w14:textId="77777777" w:rsidR="00D15E8F" w:rsidRPr="00784BBA" w:rsidRDefault="00D15E8F" w:rsidP="00CC4A89">
      <w:pPr>
        <w:pStyle w:val="ListParagraph"/>
        <w:numPr>
          <w:ilvl w:val="0"/>
          <w:numId w:val="40"/>
        </w:numPr>
        <w:spacing w:line="360" w:lineRule="auto"/>
        <w:jc w:val="both"/>
        <w:rPr>
          <w:bCs/>
        </w:rPr>
      </w:pPr>
      <w:r w:rsidRPr="00784BBA">
        <w:rPr>
          <w:bCs/>
        </w:rPr>
        <w:t>The consultants are to submit the inception reports by end of August 2022.</w:t>
      </w:r>
    </w:p>
    <w:p w14:paraId="7116B65A" w14:textId="77777777" w:rsidR="00D15E8F" w:rsidRPr="00784BBA" w:rsidRDefault="00D15E8F" w:rsidP="00CC4A89">
      <w:pPr>
        <w:pStyle w:val="ListParagraph"/>
        <w:numPr>
          <w:ilvl w:val="0"/>
          <w:numId w:val="40"/>
        </w:numPr>
        <w:spacing w:line="360" w:lineRule="auto"/>
        <w:jc w:val="both"/>
        <w:rPr>
          <w:bCs/>
        </w:rPr>
      </w:pPr>
      <w:r w:rsidRPr="00784BBA">
        <w:rPr>
          <w:bCs/>
        </w:rPr>
        <w:t>The seceratariat faciliate the introduction letters for the consultants.</w:t>
      </w:r>
    </w:p>
    <w:p w14:paraId="0EC2E8A9" w14:textId="47A27F48" w:rsidR="00A94253" w:rsidRPr="00784BBA" w:rsidRDefault="00D15E8F" w:rsidP="00CC4A89">
      <w:pPr>
        <w:pStyle w:val="ListParagraph"/>
        <w:numPr>
          <w:ilvl w:val="0"/>
          <w:numId w:val="40"/>
        </w:numPr>
        <w:spacing w:line="360" w:lineRule="auto"/>
        <w:jc w:val="both"/>
        <w:rPr>
          <w:rFonts w:eastAsiaTheme="majorEastAsia"/>
          <w:lang w:val="en-US"/>
        </w:rPr>
      </w:pPr>
      <w:r w:rsidRPr="00784BBA">
        <w:rPr>
          <w:bCs/>
        </w:rPr>
        <w:t>Both consultants should hold a stakeholders worksho</w:t>
      </w:r>
      <w:r w:rsidR="005E1B8E" w:rsidRPr="00784BBA">
        <w:rPr>
          <w:bCs/>
        </w:rPr>
        <w:t>p</w:t>
      </w:r>
    </w:p>
    <w:p w14:paraId="666446C7" w14:textId="77777777" w:rsidR="00A94253" w:rsidRPr="00784BBA" w:rsidRDefault="00A94253" w:rsidP="004076BF">
      <w:pPr>
        <w:keepNext/>
        <w:outlineLvl w:val="1"/>
        <w:rPr>
          <w:rFonts w:eastAsiaTheme="majorEastAsia"/>
          <w:bCs/>
          <w:spacing w:val="15"/>
          <w:lang w:val="en-US"/>
        </w:rPr>
      </w:pPr>
    </w:p>
    <w:p w14:paraId="7B798FE7" w14:textId="7F8CD34B" w:rsidR="00A94253" w:rsidRPr="00784BBA" w:rsidRDefault="00A94253" w:rsidP="004076BF">
      <w:pPr>
        <w:keepNext/>
        <w:outlineLvl w:val="1"/>
        <w:rPr>
          <w:rFonts w:eastAsiaTheme="majorEastAsia"/>
          <w:bCs/>
          <w:spacing w:val="15"/>
          <w:lang w:val="en-US"/>
        </w:rPr>
      </w:pPr>
      <w:r w:rsidRPr="00784BBA">
        <w:rPr>
          <w:rFonts w:eastAsiaTheme="majorEastAsia"/>
          <w:b/>
          <w:bCs/>
          <w:spacing w:val="15"/>
          <w:lang w:val="en-US"/>
        </w:rPr>
        <w:t>Annexure 1:</w:t>
      </w:r>
      <w:r w:rsidRPr="00784BBA">
        <w:rPr>
          <w:rFonts w:eastAsiaTheme="majorEastAsia"/>
          <w:bCs/>
          <w:spacing w:val="15"/>
          <w:lang w:val="en-US"/>
        </w:rPr>
        <w:t xml:space="preserve"> Project Work Plan</w:t>
      </w:r>
      <w:r w:rsidR="005A4259" w:rsidRPr="00784BBA">
        <w:rPr>
          <w:rFonts w:eastAsiaTheme="majorEastAsia"/>
          <w:bCs/>
          <w:spacing w:val="15"/>
          <w:lang w:val="en-US"/>
        </w:rPr>
        <w:t xml:space="preserve"> </w:t>
      </w:r>
      <w:r w:rsidR="005A4259" w:rsidRPr="00784BBA">
        <w:rPr>
          <w:rFonts w:eastAsiaTheme="majorEastAsia"/>
          <w:bCs/>
          <w:color w:val="FF0000"/>
          <w:spacing w:val="15"/>
          <w:lang w:val="en-US"/>
        </w:rPr>
        <w:t>(Updated version after the meeting)</w:t>
      </w:r>
    </w:p>
    <w:p w14:paraId="5AC64C03" w14:textId="77777777" w:rsidR="00A94253" w:rsidRPr="00784BBA" w:rsidRDefault="00A94253" w:rsidP="004076BF">
      <w:pPr>
        <w:keepNext/>
        <w:outlineLvl w:val="1"/>
        <w:rPr>
          <w:rFonts w:eastAsiaTheme="majorEastAsia"/>
          <w:bCs/>
          <w:spacing w:val="15"/>
          <w:lang w:val="en-US"/>
        </w:rPr>
      </w:pPr>
    </w:p>
    <w:p w14:paraId="045F039B" w14:textId="77777777" w:rsidR="00A94253" w:rsidRPr="00784BBA" w:rsidRDefault="00A94253" w:rsidP="004076BF">
      <w:pPr>
        <w:keepNext/>
        <w:outlineLvl w:val="1"/>
        <w:rPr>
          <w:rFonts w:eastAsiaTheme="majorEastAsia"/>
          <w:bCs/>
          <w:spacing w:val="15"/>
          <w:lang w:val="en-US"/>
        </w:rPr>
      </w:pPr>
    </w:p>
    <w:p w14:paraId="2DEE1108" w14:textId="77777777" w:rsidR="00A94253" w:rsidRPr="00784BBA" w:rsidRDefault="00A94253" w:rsidP="004076BF">
      <w:pPr>
        <w:keepNext/>
        <w:outlineLvl w:val="1"/>
        <w:rPr>
          <w:rFonts w:eastAsiaTheme="majorEastAsia"/>
          <w:bCs/>
          <w:spacing w:val="15"/>
          <w:lang w:val="en-US"/>
        </w:rPr>
      </w:pPr>
    </w:p>
    <w:tbl>
      <w:tblPr>
        <w:tblpPr w:leftFromText="180" w:rightFromText="180" w:vertAnchor="text" w:horzAnchor="margin" w:tblpXSpec="center" w:tblpY="-399"/>
        <w:tblW w:w="10106" w:type="dxa"/>
        <w:tblLayout w:type="fixed"/>
        <w:tblLook w:val="04A0" w:firstRow="1" w:lastRow="0" w:firstColumn="1" w:lastColumn="0" w:noHBand="0" w:noVBand="1"/>
      </w:tblPr>
      <w:tblGrid>
        <w:gridCol w:w="1307"/>
        <w:gridCol w:w="1072"/>
        <w:gridCol w:w="1774"/>
        <w:gridCol w:w="1489"/>
        <w:gridCol w:w="1304"/>
        <w:gridCol w:w="567"/>
        <w:gridCol w:w="709"/>
        <w:gridCol w:w="567"/>
        <w:gridCol w:w="567"/>
        <w:gridCol w:w="479"/>
        <w:gridCol w:w="271"/>
      </w:tblGrid>
      <w:tr w:rsidR="00A94253" w:rsidRPr="00784BBA" w14:paraId="26CE854C" w14:textId="77777777" w:rsidTr="00807C23">
        <w:trPr>
          <w:trHeight w:val="299"/>
        </w:trPr>
        <w:tc>
          <w:tcPr>
            <w:tcW w:w="10106"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371474B8" w14:textId="77777777" w:rsidR="00A94253" w:rsidRPr="00784BBA" w:rsidRDefault="00A94253" w:rsidP="00807C23">
            <w:pPr>
              <w:rPr>
                <w:b/>
                <w:bCs/>
                <w:color w:val="000000"/>
                <w:sz w:val="16"/>
                <w:szCs w:val="16"/>
                <w:lang w:eastAsia="en-ZA"/>
              </w:rPr>
            </w:pPr>
            <w:r w:rsidRPr="00784BBA">
              <w:rPr>
                <w:b/>
                <w:bCs/>
                <w:color w:val="000000"/>
                <w:sz w:val="16"/>
                <w:szCs w:val="16"/>
                <w:lang w:eastAsia="en-ZA"/>
              </w:rPr>
              <w:t>COMPONENT 4: Addressing Land Degradation through Community-based ecosystem management</w:t>
            </w:r>
          </w:p>
        </w:tc>
      </w:tr>
      <w:tr w:rsidR="00A94253" w:rsidRPr="00784BBA" w14:paraId="510EF67B" w14:textId="77777777" w:rsidTr="00807C23">
        <w:trPr>
          <w:trHeight w:val="284"/>
        </w:trPr>
        <w:tc>
          <w:tcPr>
            <w:tcW w:w="564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DC6EE7" w14:textId="77777777" w:rsidR="00A94253" w:rsidRPr="00784BBA" w:rsidRDefault="00A94253" w:rsidP="00807C23">
            <w:pPr>
              <w:jc w:val="center"/>
              <w:rPr>
                <w:b/>
                <w:bCs/>
                <w:color w:val="000000"/>
                <w:sz w:val="16"/>
                <w:szCs w:val="16"/>
                <w:lang w:eastAsia="en-ZA"/>
              </w:rPr>
            </w:pPr>
            <w:r w:rsidRPr="00784BBA">
              <w:rPr>
                <w:b/>
                <w:bCs/>
                <w:color w:val="000000"/>
                <w:sz w:val="16"/>
                <w:szCs w:val="16"/>
                <w:lang w:eastAsia="en-ZA"/>
              </w:rPr>
              <w:t>Outcome 4.1: Invasive species controlled through integrated management in pilot areas in the Orange-Fish River basin and livelihood options based on invasive species developed</w:t>
            </w:r>
          </w:p>
        </w:tc>
        <w:tc>
          <w:tcPr>
            <w:tcW w:w="4464" w:type="dxa"/>
            <w:gridSpan w:val="7"/>
            <w:tcBorders>
              <w:top w:val="nil"/>
              <w:left w:val="nil"/>
              <w:bottom w:val="single" w:sz="4" w:space="0" w:color="auto"/>
              <w:right w:val="single" w:sz="4" w:space="0" w:color="auto"/>
            </w:tcBorders>
            <w:shd w:val="clear" w:color="auto" w:fill="auto"/>
            <w:hideMark/>
          </w:tcPr>
          <w:p w14:paraId="329779E6" w14:textId="77777777" w:rsidR="00A94253" w:rsidRPr="00784BBA" w:rsidRDefault="00A94253" w:rsidP="00807C23">
            <w:pPr>
              <w:jc w:val="right"/>
              <w:rPr>
                <w:b/>
                <w:bCs/>
                <w:color w:val="000000"/>
                <w:sz w:val="16"/>
                <w:szCs w:val="16"/>
                <w:lang w:eastAsia="en-ZA"/>
              </w:rPr>
            </w:pPr>
            <w:r w:rsidRPr="00784BBA">
              <w:rPr>
                <w:b/>
                <w:bCs/>
                <w:color w:val="000000"/>
                <w:sz w:val="16"/>
                <w:szCs w:val="16"/>
                <w:lang w:eastAsia="en-ZA"/>
              </w:rPr>
              <w:t> </w:t>
            </w:r>
          </w:p>
          <w:p w14:paraId="782C2832" w14:textId="77777777" w:rsidR="00A94253" w:rsidRPr="00784BBA" w:rsidRDefault="00A94253" w:rsidP="00807C23">
            <w:pPr>
              <w:jc w:val="center"/>
              <w:rPr>
                <w:color w:val="000000"/>
                <w:sz w:val="16"/>
                <w:szCs w:val="16"/>
                <w:lang w:eastAsia="en-ZA"/>
              </w:rPr>
            </w:pPr>
            <w:r w:rsidRPr="00784BBA">
              <w:rPr>
                <w:color w:val="000000"/>
                <w:sz w:val="16"/>
                <w:szCs w:val="16"/>
                <w:lang w:eastAsia="en-ZA"/>
              </w:rPr>
              <w:t xml:space="preserve">Timeline </w:t>
            </w:r>
          </w:p>
        </w:tc>
      </w:tr>
      <w:tr w:rsidR="00A94253" w:rsidRPr="00784BBA" w14:paraId="5BD0A3D2" w14:textId="77777777" w:rsidTr="00807C23">
        <w:trPr>
          <w:trHeight w:val="284"/>
        </w:trPr>
        <w:tc>
          <w:tcPr>
            <w:tcW w:w="1307" w:type="dxa"/>
            <w:tcBorders>
              <w:top w:val="nil"/>
              <w:left w:val="single" w:sz="4" w:space="0" w:color="auto"/>
              <w:bottom w:val="single" w:sz="4" w:space="0" w:color="auto"/>
              <w:right w:val="single" w:sz="4" w:space="0" w:color="auto"/>
            </w:tcBorders>
            <w:shd w:val="clear" w:color="auto" w:fill="auto"/>
            <w:hideMark/>
          </w:tcPr>
          <w:p w14:paraId="4612B150" w14:textId="77777777" w:rsidR="00A94253" w:rsidRPr="00784BBA" w:rsidRDefault="00A94253" w:rsidP="00807C23">
            <w:pPr>
              <w:jc w:val="center"/>
              <w:rPr>
                <w:b/>
                <w:bCs/>
                <w:color w:val="000000"/>
                <w:sz w:val="16"/>
                <w:szCs w:val="16"/>
                <w:lang w:eastAsia="en-ZA"/>
              </w:rPr>
            </w:pPr>
            <w:r w:rsidRPr="00784BBA">
              <w:rPr>
                <w:b/>
                <w:bCs/>
                <w:color w:val="000000"/>
                <w:sz w:val="16"/>
                <w:szCs w:val="16"/>
                <w:lang w:eastAsia="en-ZA"/>
              </w:rPr>
              <w:t>Outputs</w:t>
            </w:r>
          </w:p>
        </w:tc>
        <w:tc>
          <w:tcPr>
            <w:tcW w:w="1072" w:type="dxa"/>
            <w:tcBorders>
              <w:top w:val="nil"/>
              <w:left w:val="nil"/>
              <w:bottom w:val="single" w:sz="4" w:space="0" w:color="auto"/>
              <w:right w:val="single" w:sz="4" w:space="0" w:color="auto"/>
            </w:tcBorders>
            <w:shd w:val="clear" w:color="auto" w:fill="auto"/>
            <w:hideMark/>
          </w:tcPr>
          <w:p w14:paraId="562921BA" w14:textId="77777777" w:rsidR="00A94253" w:rsidRPr="00784BBA" w:rsidRDefault="00A94253" w:rsidP="00807C23">
            <w:pPr>
              <w:jc w:val="center"/>
              <w:rPr>
                <w:b/>
                <w:bCs/>
                <w:color w:val="000000"/>
                <w:sz w:val="16"/>
                <w:szCs w:val="16"/>
                <w:lang w:eastAsia="en-ZA"/>
              </w:rPr>
            </w:pPr>
            <w:r w:rsidRPr="00784BBA">
              <w:rPr>
                <w:b/>
                <w:bCs/>
                <w:color w:val="000000"/>
                <w:sz w:val="16"/>
                <w:szCs w:val="16"/>
                <w:lang w:eastAsia="en-ZA"/>
              </w:rPr>
              <w:t>Annual targets</w:t>
            </w:r>
          </w:p>
        </w:tc>
        <w:tc>
          <w:tcPr>
            <w:tcW w:w="1774" w:type="dxa"/>
            <w:tcBorders>
              <w:top w:val="nil"/>
              <w:left w:val="nil"/>
              <w:bottom w:val="single" w:sz="4" w:space="0" w:color="auto"/>
              <w:right w:val="single" w:sz="4" w:space="0" w:color="auto"/>
            </w:tcBorders>
            <w:shd w:val="clear" w:color="auto" w:fill="auto"/>
            <w:hideMark/>
          </w:tcPr>
          <w:p w14:paraId="02FFCA58" w14:textId="77777777" w:rsidR="00A94253" w:rsidRPr="00784BBA" w:rsidRDefault="00A94253" w:rsidP="00807C23">
            <w:pPr>
              <w:jc w:val="center"/>
              <w:rPr>
                <w:b/>
                <w:bCs/>
                <w:color w:val="000000"/>
                <w:sz w:val="16"/>
                <w:szCs w:val="16"/>
                <w:lang w:eastAsia="en-ZA"/>
              </w:rPr>
            </w:pPr>
            <w:r w:rsidRPr="00784BBA">
              <w:rPr>
                <w:b/>
                <w:bCs/>
                <w:color w:val="000000"/>
                <w:sz w:val="16"/>
                <w:szCs w:val="16"/>
                <w:lang w:eastAsia="en-ZA"/>
              </w:rPr>
              <w:t>Activities</w:t>
            </w:r>
          </w:p>
        </w:tc>
        <w:tc>
          <w:tcPr>
            <w:tcW w:w="1489" w:type="dxa"/>
            <w:tcBorders>
              <w:top w:val="nil"/>
              <w:left w:val="nil"/>
              <w:bottom w:val="single" w:sz="4" w:space="0" w:color="auto"/>
              <w:right w:val="single" w:sz="4" w:space="0" w:color="auto"/>
            </w:tcBorders>
            <w:shd w:val="clear" w:color="auto" w:fill="auto"/>
            <w:hideMark/>
          </w:tcPr>
          <w:p w14:paraId="2A02496B" w14:textId="77777777" w:rsidR="00A94253" w:rsidRPr="00784BBA" w:rsidRDefault="00A94253" w:rsidP="00807C23">
            <w:pPr>
              <w:jc w:val="center"/>
              <w:rPr>
                <w:b/>
                <w:bCs/>
                <w:color w:val="000000"/>
                <w:sz w:val="16"/>
                <w:szCs w:val="16"/>
                <w:lang w:eastAsia="en-ZA"/>
              </w:rPr>
            </w:pPr>
            <w:r w:rsidRPr="00784BBA">
              <w:rPr>
                <w:b/>
                <w:bCs/>
                <w:color w:val="000000"/>
                <w:sz w:val="16"/>
                <w:szCs w:val="16"/>
                <w:lang w:eastAsia="en-ZA"/>
              </w:rPr>
              <w:t>Means of verification</w:t>
            </w:r>
          </w:p>
        </w:tc>
        <w:tc>
          <w:tcPr>
            <w:tcW w:w="1304" w:type="dxa"/>
            <w:tcBorders>
              <w:top w:val="nil"/>
              <w:left w:val="nil"/>
              <w:bottom w:val="single" w:sz="4" w:space="0" w:color="auto"/>
              <w:right w:val="single" w:sz="4" w:space="0" w:color="auto"/>
            </w:tcBorders>
            <w:shd w:val="clear" w:color="auto" w:fill="auto"/>
            <w:hideMark/>
          </w:tcPr>
          <w:p w14:paraId="34C7513C" w14:textId="77777777" w:rsidR="00A94253" w:rsidRPr="00784BBA" w:rsidRDefault="00A94253" w:rsidP="00807C23">
            <w:pPr>
              <w:jc w:val="right"/>
              <w:rPr>
                <w:b/>
                <w:bCs/>
                <w:color w:val="000000"/>
                <w:sz w:val="16"/>
                <w:szCs w:val="16"/>
                <w:lang w:eastAsia="en-ZA"/>
              </w:rPr>
            </w:pPr>
            <w:r w:rsidRPr="00784BBA">
              <w:rPr>
                <w:b/>
                <w:bCs/>
                <w:color w:val="000000"/>
                <w:sz w:val="16"/>
                <w:szCs w:val="16"/>
                <w:lang w:eastAsia="en-ZA"/>
              </w:rPr>
              <w:t> </w:t>
            </w:r>
          </w:p>
        </w:tc>
        <w:tc>
          <w:tcPr>
            <w:tcW w:w="567" w:type="dxa"/>
            <w:tcBorders>
              <w:top w:val="nil"/>
              <w:left w:val="nil"/>
              <w:bottom w:val="single" w:sz="4" w:space="0" w:color="auto"/>
              <w:right w:val="single" w:sz="4" w:space="0" w:color="auto"/>
            </w:tcBorders>
            <w:shd w:val="clear" w:color="auto" w:fill="auto"/>
            <w:vAlign w:val="bottom"/>
            <w:hideMark/>
          </w:tcPr>
          <w:p w14:paraId="5D844097" w14:textId="77777777" w:rsidR="00A94253" w:rsidRPr="00784BBA" w:rsidRDefault="00A94253" w:rsidP="00807C23">
            <w:pPr>
              <w:rPr>
                <w:color w:val="000000"/>
                <w:sz w:val="16"/>
                <w:szCs w:val="16"/>
                <w:lang w:eastAsia="en-ZA"/>
              </w:rPr>
            </w:pPr>
            <w:r w:rsidRPr="00784BBA">
              <w:rPr>
                <w:color w:val="000000"/>
                <w:sz w:val="16"/>
                <w:szCs w:val="16"/>
                <w:lang w:eastAsia="en-ZA"/>
              </w:rPr>
              <w:t>Aug</w:t>
            </w:r>
          </w:p>
        </w:tc>
        <w:tc>
          <w:tcPr>
            <w:tcW w:w="709" w:type="dxa"/>
            <w:tcBorders>
              <w:top w:val="nil"/>
              <w:left w:val="nil"/>
              <w:bottom w:val="single" w:sz="4" w:space="0" w:color="auto"/>
              <w:right w:val="single" w:sz="4" w:space="0" w:color="auto"/>
            </w:tcBorders>
            <w:shd w:val="clear" w:color="auto" w:fill="auto"/>
            <w:vAlign w:val="bottom"/>
            <w:hideMark/>
          </w:tcPr>
          <w:p w14:paraId="35AEB9DF" w14:textId="77777777" w:rsidR="00A94253" w:rsidRPr="00784BBA" w:rsidRDefault="00A94253" w:rsidP="00807C23">
            <w:pPr>
              <w:rPr>
                <w:color w:val="000000"/>
                <w:sz w:val="16"/>
                <w:szCs w:val="16"/>
                <w:lang w:eastAsia="en-ZA"/>
              </w:rPr>
            </w:pPr>
            <w:r w:rsidRPr="00784BBA">
              <w:rPr>
                <w:color w:val="000000"/>
                <w:sz w:val="16"/>
                <w:szCs w:val="16"/>
                <w:lang w:eastAsia="en-ZA"/>
              </w:rPr>
              <w:t>Sep</w:t>
            </w:r>
          </w:p>
        </w:tc>
        <w:tc>
          <w:tcPr>
            <w:tcW w:w="567" w:type="dxa"/>
            <w:tcBorders>
              <w:top w:val="nil"/>
              <w:left w:val="nil"/>
              <w:bottom w:val="single" w:sz="4" w:space="0" w:color="auto"/>
              <w:right w:val="single" w:sz="4" w:space="0" w:color="auto"/>
            </w:tcBorders>
            <w:shd w:val="clear" w:color="auto" w:fill="auto"/>
            <w:vAlign w:val="bottom"/>
            <w:hideMark/>
          </w:tcPr>
          <w:p w14:paraId="0B1D71C3" w14:textId="77777777" w:rsidR="00A94253" w:rsidRPr="00784BBA" w:rsidRDefault="00A94253" w:rsidP="00807C23">
            <w:pPr>
              <w:rPr>
                <w:color w:val="000000"/>
                <w:sz w:val="16"/>
                <w:szCs w:val="16"/>
                <w:lang w:eastAsia="en-ZA"/>
              </w:rPr>
            </w:pPr>
            <w:r w:rsidRPr="00784BBA">
              <w:rPr>
                <w:color w:val="000000"/>
                <w:sz w:val="16"/>
                <w:szCs w:val="16"/>
                <w:lang w:eastAsia="en-ZA"/>
              </w:rPr>
              <w:t>Oct</w:t>
            </w:r>
          </w:p>
        </w:tc>
        <w:tc>
          <w:tcPr>
            <w:tcW w:w="567" w:type="dxa"/>
            <w:tcBorders>
              <w:top w:val="nil"/>
              <w:left w:val="nil"/>
              <w:bottom w:val="single" w:sz="4" w:space="0" w:color="auto"/>
              <w:right w:val="single" w:sz="4" w:space="0" w:color="auto"/>
            </w:tcBorders>
            <w:shd w:val="clear" w:color="auto" w:fill="auto"/>
            <w:vAlign w:val="bottom"/>
            <w:hideMark/>
          </w:tcPr>
          <w:p w14:paraId="03A1FFD7" w14:textId="77777777" w:rsidR="00A94253" w:rsidRPr="00784BBA" w:rsidRDefault="00A94253" w:rsidP="00807C23">
            <w:pPr>
              <w:rPr>
                <w:color w:val="000000"/>
                <w:sz w:val="16"/>
                <w:szCs w:val="16"/>
                <w:lang w:eastAsia="en-ZA"/>
              </w:rPr>
            </w:pPr>
            <w:r w:rsidRPr="00784BBA">
              <w:rPr>
                <w:color w:val="000000"/>
                <w:sz w:val="16"/>
                <w:szCs w:val="16"/>
                <w:lang w:eastAsia="en-ZA"/>
              </w:rPr>
              <w:t>Nov</w:t>
            </w:r>
          </w:p>
        </w:tc>
        <w:tc>
          <w:tcPr>
            <w:tcW w:w="479" w:type="dxa"/>
            <w:tcBorders>
              <w:top w:val="nil"/>
              <w:left w:val="nil"/>
              <w:bottom w:val="single" w:sz="4" w:space="0" w:color="auto"/>
              <w:right w:val="single" w:sz="4" w:space="0" w:color="auto"/>
            </w:tcBorders>
            <w:shd w:val="clear" w:color="auto" w:fill="auto"/>
            <w:vAlign w:val="bottom"/>
            <w:hideMark/>
          </w:tcPr>
          <w:p w14:paraId="78E07ED8" w14:textId="77777777" w:rsidR="00A94253" w:rsidRPr="00784BBA" w:rsidRDefault="00A94253" w:rsidP="00807C23">
            <w:pPr>
              <w:rPr>
                <w:color w:val="000000"/>
                <w:sz w:val="16"/>
                <w:szCs w:val="16"/>
                <w:lang w:eastAsia="en-ZA"/>
              </w:rPr>
            </w:pPr>
            <w:r w:rsidRPr="00784BBA">
              <w:rPr>
                <w:color w:val="000000"/>
                <w:sz w:val="16"/>
                <w:szCs w:val="16"/>
                <w:lang w:eastAsia="en-ZA"/>
              </w:rPr>
              <w:t>Dec</w:t>
            </w:r>
          </w:p>
        </w:tc>
        <w:tc>
          <w:tcPr>
            <w:tcW w:w="271" w:type="dxa"/>
            <w:tcBorders>
              <w:top w:val="nil"/>
              <w:left w:val="nil"/>
              <w:bottom w:val="single" w:sz="4" w:space="0" w:color="auto"/>
              <w:right w:val="single" w:sz="4" w:space="0" w:color="auto"/>
            </w:tcBorders>
            <w:shd w:val="clear" w:color="auto" w:fill="auto"/>
            <w:vAlign w:val="bottom"/>
            <w:hideMark/>
          </w:tcPr>
          <w:p w14:paraId="576F16F5"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r>
      <w:tr w:rsidR="00A94253" w:rsidRPr="00784BBA" w14:paraId="1D5FB89D" w14:textId="77777777" w:rsidTr="00FE12F0">
        <w:trPr>
          <w:trHeight w:val="280"/>
        </w:trPr>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6E29A1ED" w14:textId="77777777" w:rsidR="00A94253" w:rsidRPr="00784BBA" w:rsidRDefault="00A94253" w:rsidP="00807C23">
            <w:pPr>
              <w:jc w:val="center"/>
              <w:rPr>
                <w:color w:val="000000"/>
                <w:sz w:val="16"/>
                <w:szCs w:val="16"/>
                <w:lang w:eastAsia="en-ZA"/>
              </w:rPr>
            </w:pPr>
            <w:r w:rsidRPr="00784BBA">
              <w:rPr>
                <w:color w:val="000000"/>
                <w:sz w:val="16"/>
                <w:szCs w:val="16"/>
                <w:lang w:eastAsia="en-ZA"/>
              </w:rPr>
              <w:t>Output 4.1.1: Distribution and abundance of Invasive species in the basin determined and mapped</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14:paraId="4E35FDDA" w14:textId="77777777" w:rsidR="00A94253" w:rsidRPr="00784BBA" w:rsidRDefault="00A94253" w:rsidP="00807C23">
            <w:pPr>
              <w:jc w:val="center"/>
              <w:rPr>
                <w:color w:val="000000"/>
                <w:sz w:val="16"/>
                <w:szCs w:val="16"/>
                <w:lang w:eastAsia="en-ZA"/>
              </w:rPr>
            </w:pPr>
            <w:r w:rsidRPr="00784BBA">
              <w:rPr>
                <w:color w:val="000000"/>
                <w:sz w:val="16"/>
                <w:szCs w:val="16"/>
                <w:lang w:eastAsia="en-ZA"/>
              </w:rPr>
              <w:t>Clearing of Prosopis is underway</w:t>
            </w:r>
          </w:p>
        </w:tc>
        <w:tc>
          <w:tcPr>
            <w:tcW w:w="1774" w:type="dxa"/>
            <w:tcBorders>
              <w:top w:val="nil"/>
              <w:left w:val="nil"/>
              <w:bottom w:val="single" w:sz="4" w:space="0" w:color="auto"/>
              <w:right w:val="single" w:sz="4" w:space="0" w:color="auto"/>
            </w:tcBorders>
            <w:shd w:val="clear" w:color="auto" w:fill="auto"/>
            <w:hideMark/>
          </w:tcPr>
          <w:p w14:paraId="08587EAC" w14:textId="77777777" w:rsidR="00A94253" w:rsidRPr="00784BBA" w:rsidRDefault="00A94253" w:rsidP="00807C23">
            <w:pPr>
              <w:rPr>
                <w:color w:val="000000"/>
                <w:sz w:val="16"/>
                <w:szCs w:val="16"/>
                <w:lang w:eastAsia="en-ZA"/>
              </w:rPr>
            </w:pPr>
            <w:r w:rsidRPr="00784BBA">
              <w:rPr>
                <w:color w:val="000000"/>
                <w:sz w:val="16"/>
                <w:szCs w:val="16"/>
                <w:lang w:eastAsia="en-ZA"/>
              </w:rPr>
              <w:t>Develop Forest Management Plans</w:t>
            </w:r>
          </w:p>
        </w:tc>
        <w:tc>
          <w:tcPr>
            <w:tcW w:w="1489" w:type="dxa"/>
            <w:vMerge w:val="restart"/>
            <w:tcBorders>
              <w:top w:val="nil"/>
              <w:left w:val="single" w:sz="4" w:space="0" w:color="auto"/>
              <w:bottom w:val="single" w:sz="4" w:space="0" w:color="auto"/>
              <w:right w:val="single" w:sz="4" w:space="0" w:color="auto"/>
            </w:tcBorders>
            <w:shd w:val="clear" w:color="auto" w:fill="auto"/>
            <w:hideMark/>
          </w:tcPr>
          <w:p w14:paraId="369B518B" w14:textId="77777777" w:rsidR="00A94253" w:rsidRPr="00784BBA" w:rsidRDefault="00A94253" w:rsidP="00807C23">
            <w:pPr>
              <w:rPr>
                <w:color w:val="000000"/>
                <w:sz w:val="16"/>
                <w:szCs w:val="16"/>
                <w:lang w:eastAsia="en-ZA"/>
              </w:rPr>
            </w:pPr>
            <w:r w:rsidRPr="00784BBA">
              <w:rPr>
                <w:color w:val="000000"/>
                <w:sz w:val="16"/>
                <w:szCs w:val="16"/>
                <w:lang w:eastAsia="en-ZA"/>
              </w:rPr>
              <w:t>Committees, Working Groups, ToR, minutes</w:t>
            </w:r>
          </w:p>
          <w:p w14:paraId="080479D0" w14:textId="77777777" w:rsidR="005F703D" w:rsidRPr="00784BBA" w:rsidRDefault="005F703D" w:rsidP="00807C23">
            <w:pPr>
              <w:rPr>
                <w:color w:val="000000"/>
                <w:sz w:val="16"/>
                <w:szCs w:val="16"/>
                <w:lang w:eastAsia="en-ZA"/>
              </w:rPr>
            </w:pPr>
          </w:p>
          <w:p w14:paraId="4600443B" w14:textId="01293315" w:rsidR="005F703D" w:rsidRPr="00784BBA" w:rsidRDefault="005F703D" w:rsidP="00807C23">
            <w:pPr>
              <w:rPr>
                <w:color w:val="000000"/>
                <w:sz w:val="16"/>
                <w:szCs w:val="16"/>
                <w:lang w:eastAsia="en-ZA"/>
              </w:rPr>
            </w:pPr>
            <w:r w:rsidRPr="00784BBA">
              <w:rPr>
                <w:sz w:val="16"/>
                <w:szCs w:val="16"/>
                <w:lang w:eastAsia="en-ZA"/>
              </w:rPr>
              <w:t xml:space="preserve">Drafted </w:t>
            </w:r>
            <w:r w:rsidR="005A4259" w:rsidRPr="00784BBA">
              <w:rPr>
                <w:sz w:val="16"/>
                <w:szCs w:val="16"/>
                <w:lang w:eastAsia="en-ZA"/>
              </w:rPr>
              <w:t xml:space="preserve">report of </w:t>
            </w:r>
            <w:r w:rsidRPr="00784BBA">
              <w:rPr>
                <w:sz w:val="16"/>
                <w:szCs w:val="16"/>
                <w:lang w:eastAsia="en-ZA"/>
              </w:rPr>
              <w:t>V/FMP and EIA</w:t>
            </w:r>
            <w:r w:rsidR="00B80E99" w:rsidRPr="00784BBA">
              <w:rPr>
                <w:sz w:val="16"/>
                <w:szCs w:val="16"/>
                <w:lang w:eastAsia="en-ZA"/>
              </w:rPr>
              <w:t xml:space="preserve"> documement</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14:paraId="13466AAC" w14:textId="77777777" w:rsidR="00A94253" w:rsidRPr="00784BBA" w:rsidRDefault="00A94253" w:rsidP="00807C23">
            <w:pPr>
              <w:jc w:val="center"/>
              <w:rPr>
                <w:color w:val="000000"/>
                <w:sz w:val="16"/>
                <w:szCs w:val="16"/>
                <w:lang w:eastAsia="en-ZA"/>
              </w:rPr>
            </w:pPr>
            <w:r w:rsidRPr="00784BBA">
              <w:rPr>
                <w:color w:val="000000"/>
                <w:sz w:val="16"/>
                <w:szCs w:val="16"/>
                <w:lang w:eastAsia="en-ZA"/>
              </w:rPr>
              <w:t xml:space="preserve"> Consultant to support implementation </w:t>
            </w:r>
          </w:p>
        </w:tc>
        <w:tc>
          <w:tcPr>
            <w:tcW w:w="567" w:type="dxa"/>
            <w:tcBorders>
              <w:top w:val="nil"/>
              <w:left w:val="nil"/>
              <w:bottom w:val="single" w:sz="4" w:space="0" w:color="auto"/>
              <w:right w:val="single" w:sz="4" w:space="0" w:color="auto"/>
            </w:tcBorders>
            <w:shd w:val="clear" w:color="auto" w:fill="00B050"/>
            <w:vAlign w:val="bottom"/>
            <w:hideMark/>
          </w:tcPr>
          <w:p w14:paraId="0F76F6CB"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709" w:type="dxa"/>
            <w:tcBorders>
              <w:top w:val="nil"/>
              <w:left w:val="nil"/>
              <w:bottom w:val="single" w:sz="4" w:space="0" w:color="auto"/>
              <w:right w:val="single" w:sz="4" w:space="0" w:color="auto"/>
            </w:tcBorders>
            <w:shd w:val="clear" w:color="auto" w:fill="00B0F0"/>
            <w:vAlign w:val="bottom"/>
            <w:hideMark/>
          </w:tcPr>
          <w:p w14:paraId="61E686F6"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00B0F0"/>
            <w:vAlign w:val="bottom"/>
            <w:hideMark/>
          </w:tcPr>
          <w:p w14:paraId="63D47491"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auto"/>
            <w:vAlign w:val="bottom"/>
            <w:hideMark/>
          </w:tcPr>
          <w:p w14:paraId="6888B969"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479" w:type="dxa"/>
            <w:tcBorders>
              <w:top w:val="nil"/>
              <w:left w:val="nil"/>
              <w:bottom w:val="single" w:sz="4" w:space="0" w:color="auto"/>
              <w:right w:val="single" w:sz="4" w:space="0" w:color="auto"/>
            </w:tcBorders>
            <w:shd w:val="clear" w:color="auto" w:fill="auto"/>
            <w:vAlign w:val="bottom"/>
            <w:hideMark/>
          </w:tcPr>
          <w:p w14:paraId="603DF012"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271" w:type="dxa"/>
            <w:tcBorders>
              <w:top w:val="nil"/>
              <w:left w:val="nil"/>
              <w:bottom w:val="single" w:sz="4" w:space="0" w:color="auto"/>
              <w:right w:val="single" w:sz="4" w:space="0" w:color="auto"/>
            </w:tcBorders>
            <w:shd w:val="clear" w:color="auto" w:fill="auto"/>
            <w:vAlign w:val="bottom"/>
            <w:hideMark/>
          </w:tcPr>
          <w:p w14:paraId="432FD734"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r>
      <w:tr w:rsidR="00A94253" w:rsidRPr="00784BBA" w14:paraId="264F0889" w14:textId="77777777" w:rsidTr="00FE12F0">
        <w:trPr>
          <w:trHeight w:val="1028"/>
        </w:trPr>
        <w:tc>
          <w:tcPr>
            <w:tcW w:w="1307" w:type="dxa"/>
            <w:vMerge/>
            <w:tcBorders>
              <w:top w:val="nil"/>
              <w:left w:val="single" w:sz="4" w:space="0" w:color="auto"/>
              <w:bottom w:val="single" w:sz="4" w:space="0" w:color="auto"/>
              <w:right w:val="single" w:sz="4" w:space="0" w:color="auto"/>
            </w:tcBorders>
            <w:vAlign w:val="center"/>
            <w:hideMark/>
          </w:tcPr>
          <w:p w14:paraId="7C3A26E3" w14:textId="77777777" w:rsidR="00A94253" w:rsidRPr="00784BBA" w:rsidRDefault="00A94253" w:rsidP="00807C23">
            <w:pPr>
              <w:rPr>
                <w:color w:val="000000"/>
                <w:sz w:val="16"/>
                <w:szCs w:val="16"/>
                <w:lang w:eastAsia="en-ZA"/>
              </w:rPr>
            </w:pPr>
          </w:p>
        </w:tc>
        <w:tc>
          <w:tcPr>
            <w:tcW w:w="1072" w:type="dxa"/>
            <w:vMerge/>
            <w:tcBorders>
              <w:top w:val="nil"/>
              <w:left w:val="single" w:sz="4" w:space="0" w:color="auto"/>
              <w:bottom w:val="single" w:sz="4" w:space="0" w:color="auto"/>
              <w:right w:val="single" w:sz="4" w:space="0" w:color="auto"/>
            </w:tcBorders>
            <w:vAlign w:val="center"/>
            <w:hideMark/>
          </w:tcPr>
          <w:p w14:paraId="5DF2DA15" w14:textId="77777777" w:rsidR="00A94253" w:rsidRPr="00784BBA" w:rsidRDefault="00A94253" w:rsidP="00807C23">
            <w:pPr>
              <w:rPr>
                <w:color w:val="000000"/>
                <w:sz w:val="16"/>
                <w:szCs w:val="16"/>
                <w:lang w:eastAsia="en-ZA"/>
              </w:rPr>
            </w:pPr>
          </w:p>
        </w:tc>
        <w:tc>
          <w:tcPr>
            <w:tcW w:w="1774" w:type="dxa"/>
            <w:tcBorders>
              <w:top w:val="nil"/>
              <w:left w:val="nil"/>
              <w:bottom w:val="single" w:sz="4" w:space="0" w:color="auto"/>
              <w:right w:val="single" w:sz="4" w:space="0" w:color="auto"/>
            </w:tcBorders>
            <w:shd w:val="clear" w:color="auto" w:fill="auto"/>
            <w:hideMark/>
          </w:tcPr>
          <w:p w14:paraId="48A54F24" w14:textId="77777777" w:rsidR="00A94253" w:rsidRPr="00784BBA" w:rsidRDefault="00A94253" w:rsidP="00807C23">
            <w:pPr>
              <w:rPr>
                <w:color w:val="000000"/>
                <w:sz w:val="16"/>
                <w:szCs w:val="16"/>
                <w:lang w:eastAsia="en-ZA"/>
              </w:rPr>
            </w:pPr>
            <w:r w:rsidRPr="00784BBA">
              <w:rPr>
                <w:color w:val="000000"/>
                <w:sz w:val="16"/>
                <w:szCs w:val="16"/>
                <w:lang w:eastAsia="en-ZA"/>
              </w:rPr>
              <w:t>Undertake EIA and obtain ECC</w:t>
            </w:r>
          </w:p>
        </w:tc>
        <w:tc>
          <w:tcPr>
            <w:tcW w:w="1489" w:type="dxa"/>
            <w:vMerge/>
            <w:tcBorders>
              <w:top w:val="nil"/>
              <w:left w:val="single" w:sz="4" w:space="0" w:color="auto"/>
              <w:bottom w:val="single" w:sz="4" w:space="0" w:color="auto"/>
              <w:right w:val="single" w:sz="4" w:space="0" w:color="auto"/>
            </w:tcBorders>
            <w:vAlign w:val="center"/>
            <w:hideMark/>
          </w:tcPr>
          <w:p w14:paraId="08D9E70E" w14:textId="77777777" w:rsidR="00A94253" w:rsidRPr="00784BBA" w:rsidRDefault="00A94253" w:rsidP="00807C23">
            <w:pPr>
              <w:rPr>
                <w:color w:val="000000"/>
                <w:sz w:val="16"/>
                <w:szCs w:val="16"/>
                <w:lang w:eastAsia="en-ZA"/>
              </w:rPr>
            </w:pPr>
          </w:p>
        </w:tc>
        <w:tc>
          <w:tcPr>
            <w:tcW w:w="1304" w:type="dxa"/>
            <w:vMerge/>
            <w:tcBorders>
              <w:top w:val="nil"/>
              <w:left w:val="single" w:sz="4" w:space="0" w:color="auto"/>
              <w:bottom w:val="single" w:sz="4" w:space="0" w:color="auto"/>
              <w:right w:val="single" w:sz="4" w:space="0" w:color="auto"/>
            </w:tcBorders>
            <w:vAlign w:val="center"/>
            <w:hideMark/>
          </w:tcPr>
          <w:p w14:paraId="2A81C8CC" w14:textId="77777777" w:rsidR="00A94253" w:rsidRPr="00784BBA" w:rsidRDefault="00A94253" w:rsidP="00807C23">
            <w:pPr>
              <w:rPr>
                <w:color w:val="000000"/>
                <w:sz w:val="16"/>
                <w:szCs w:val="16"/>
                <w:lang w:eastAsia="en-ZA"/>
              </w:rPr>
            </w:pPr>
          </w:p>
        </w:tc>
        <w:tc>
          <w:tcPr>
            <w:tcW w:w="567" w:type="dxa"/>
            <w:tcBorders>
              <w:top w:val="nil"/>
              <w:left w:val="nil"/>
              <w:bottom w:val="single" w:sz="4" w:space="0" w:color="auto"/>
              <w:right w:val="single" w:sz="4" w:space="0" w:color="auto"/>
            </w:tcBorders>
            <w:shd w:val="clear" w:color="auto" w:fill="FF0000"/>
            <w:vAlign w:val="bottom"/>
            <w:hideMark/>
          </w:tcPr>
          <w:p w14:paraId="5001033D"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709" w:type="dxa"/>
            <w:tcBorders>
              <w:top w:val="nil"/>
              <w:left w:val="nil"/>
              <w:bottom w:val="single" w:sz="4" w:space="0" w:color="auto"/>
              <w:right w:val="single" w:sz="4" w:space="0" w:color="auto"/>
            </w:tcBorders>
            <w:shd w:val="clear" w:color="auto" w:fill="00B0F0"/>
            <w:vAlign w:val="bottom"/>
            <w:hideMark/>
          </w:tcPr>
          <w:p w14:paraId="51E61FCA"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00B0F0"/>
            <w:vAlign w:val="bottom"/>
            <w:hideMark/>
          </w:tcPr>
          <w:p w14:paraId="045E600E"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auto"/>
            <w:vAlign w:val="bottom"/>
            <w:hideMark/>
          </w:tcPr>
          <w:p w14:paraId="33979A21"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479" w:type="dxa"/>
            <w:tcBorders>
              <w:top w:val="nil"/>
              <w:left w:val="nil"/>
              <w:bottom w:val="single" w:sz="4" w:space="0" w:color="auto"/>
              <w:right w:val="single" w:sz="4" w:space="0" w:color="auto"/>
            </w:tcBorders>
            <w:shd w:val="clear" w:color="auto" w:fill="auto"/>
            <w:vAlign w:val="bottom"/>
            <w:hideMark/>
          </w:tcPr>
          <w:p w14:paraId="5A00C1CC"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271" w:type="dxa"/>
            <w:tcBorders>
              <w:top w:val="nil"/>
              <w:left w:val="nil"/>
              <w:bottom w:val="single" w:sz="4" w:space="0" w:color="auto"/>
              <w:right w:val="single" w:sz="4" w:space="0" w:color="auto"/>
            </w:tcBorders>
            <w:shd w:val="clear" w:color="auto" w:fill="auto"/>
            <w:vAlign w:val="bottom"/>
            <w:hideMark/>
          </w:tcPr>
          <w:p w14:paraId="6A1798D5"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r>
      <w:tr w:rsidR="00A94253" w:rsidRPr="00784BBA" w14:paraId="7DEF195A" w14:textId="77777777" w:rsidTr="00FE12F0">
        <w:trPr>
          <w:trHeight w:val="1028"/>
        </w:trPr>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41072B7D" w14:textId="77777777" w:rsidR="00A94253" w:rsidRPr="00784BBA" w:rsidRDefault="00A94253" w:rsidP="00807C23">
            <w:pPr>
              <w:jc w:val="center"/>
              <w:rPr>
                <w:color w:val="000000"/>
                <w:sz w:val="16"/>
                <w:szCs w:val="16"/>
                <w:lang w:eastAsia="en-ZA"/>
              </w:rPr>
            </w:pPr>
            <w:r w:rsidRPr="00784BBA">
              <w:rPr>
                <w:color w:val="000000"/>
                <w:sz w:val="16"/>
                <w:szCs w:val="16"/>
                <w:lang w:eastAsia="en-ZA"/>
              </w:rPr>
              <w:t>Output 4.1.2: Prosopis in pilot areas cleared. Management options for Prosopis in pilot areas demonstrated</w:t>
            </w:r>
          </w:p>
        </w:tc>
        <w:tc>
          <w:tcPr>
            <w:tcW w:w="1072" w:type="dxa"/>
            <w:vMerge/>
            <w:tcBorders>
              <w:top w:val="nil"/>
              <w:left w:val="single" w:sz="4" w:space="0" w:color="auto"/>
              <w:bottom w:val="single" w:sz="4" w:space="0" w:color="auto"/>
              <w:right w:val="single" w:sz="4" w:space="0" w:color="auto"/>
            </w:tcBorders>
            <w:vAlign w:val="center"/>
            <w:hideMark/>
          </w:tcPr>
          <w:p w14:paraId="4B1C2B55" w14:textId="77777777" w:rsidR="00A94253" w:rsidRPr="00784BBA" w:rsidRDefault="00A94253" w:rsidP="00807C23">
            <w:pPr>
              <w:rPr>
                <w:color w:val="000000"/>
                <w:sz w:val="16"/>
                <w:szCs w:val="16"/>
                <w:lang w:eastAsia="en-ZA"/>
              </w:rPr>
            </w:pPr>
          </w:p>
        </w:tc>
        <w:tc>
          <w:tcPr>
            <w:tcW w:w="1774" w:type="dxa"/>
            <w:tcBorders>
              <w:top w:val="nil"/>
              <w:left w:val="nil"/>
              <w:bottom w:val="single" w:sz="4" w:space="0" w:color="auto"/>
              <w:right w:val="single" w:sz="4" w:space="0" w:color="auto"/>
            </w:tcBorders>
            <w:shd w:val="clear" w:color="auto" w:fill="auto"/>
            <w:hideMark/>
          </w:tcPr>
          <w:p w14:paraId="12B73C51" w14:textId="77777777" w:rsidR="00A94253" w:rsidRPr="00784BBA" w:rsidRDefault="00A94253" w:rsidP="00807C23">
            <w:pPr>
              <w:rPr>
                <w:sz w:val="16"/>
                <w:szCs w:val="16"/>
                <w:lang w:eastAsia="en-ZA"/>
              </w:rPr>
            </w:pPr>
            <w:r w:rsidRPr="00784BBA">
              <w:rPr>
                <w:sz w:val="16"/>
                <w:szCs w:val="16"/>
                <w:lang w:eastAsia="en-ZA"/>
              </w:rPr>
              <w:t>Familisation trip to Working for Water Programmer (RSA) for the Committees</w:t>
            </w:r>
          </w:p>
        </w:tc>
        <w:tc>
          <w:tcPr>
            <w:tcW w:w="1489" w:type="dxa"/>
            <w:tcBorders>
              <w:top w:val="nil"/>
              <w:left w:val="nil"/>
              <w:bottom w:val="single" w:sz="4" w:space="0" w:color="auto"/>
              <w:right w:val="single" w:sz="4" w:space="0" w:color="auto"/>
            </w:tcBorders>
            <w:shd w:val="clear" w:color="auto" w:fill="auto"/>
            <w:hideMark/>
          </w:tcPr>
          <w:p w14:paraId="1A919A23" w14:textId="77777777" w:rsidR="00A94253" w:rsidRPr="00784BBA" w:rsidRDefault="00A94253" w:rsidP="00807C23">
            <w:pPr>
              <w:rPr>
                <w:sz w:val="16"/>
                <w:szCs w:val="16"/>
                <w:lang w:eastAsia="en-ZA"/>
              </w:rPr>
            </w:pPr>
            <w:r w:rsidRPr="00784BBA">
              <w:rPr>
                <w:sz w:val="16"/>
                <w:szCs w:val="16"/>
                <w:lang w:eastAsia="en-ZA"/>
              </w:rPr>
              <w:t xml:space="preserve">Trip report </w:t>
            </w:r>
          </w:p>
        </w:tc>
        <w:tc>
          <w:tcPr>
            <w:tcW w:w="1304" w:type="dxa"/>
            <w:vMerge/>
            <w:tcBorders>
              <w:top w:val="nil"/>
              <w:left w:val="single" w:sz="4" w:space="0" w:color="auto"/>
              <w:bottom w:val="single" w:sz="4" w:space="0" w:color="auto"/>
              <w:right w:val="single" w:sz="4" w:space="0" w:color="auto"/>
            </w:tcBorders>
            <w:vAlign w:val="center"/>
            <w:hideMark/>
          </w:tcPr>
          <w:p w14:paraId="5ED2F8B8" w14:textId="77777777" w:rsidR="00A94253" w:rsidRPr="00784BBA" w:rsidRDefault="00A94253" w:rsidP="00807C23">
            <w:pPr>
              <w:rPr>
                <w:color w:val="000000"/>
                <w:sz w:val="16"/>
                <w:szCs w:val="16"/>
                <w:lang w:eastAsia="en-ZA"/>
              </w:rPr>
            </w:pPr>
          </w:p>
        </w:tc>
        <w:tc>
          <w:tcPr>
            <w:tcW w:w="567" w:type="dxa"/>
            <w:tcBorders>
              <w:top w:val="nil"/>
              <w:left w:val="nil"/>
              <w:bottom w:val="single" w:sz="4" w:space="0" w:color="auto"/>
              <w:right w:val="single" w:sz="4" w:space="0" w:color="auto"/>
            </w:tcBorders>
            <w:shd w:val="clear" w:color="000000" w:fill="FFFFFF"/>
            <w:vAlign w:val="bottom"/>
            <w:hideMark/>
          </w:tcPr>
          <w:p w14:paraId="5E9C9A09"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709" w:type="dxa"/>
            <w:tcBorders>
              <w:top w:val="nil"/>
              <w:left w:val="nil"/>
              <w:bottom w:val="single" w:sz="4" w:space="0" w:color="auto"/>
              <w:right w:val="single" w:sz="4" w:space="0" w:color="auto"/>
            </w:tcBorders>
            <w:shd w:val="clear" w:color="auto" w:fill="00B0F0"/>
            <w:vAlign w:val="bottom"/>
            <w:hideMark/>
          </w:tcPr>
          <w:p w14:paraId="38CE3A64"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00B0F0"/>
            <w:vAlign w:val="bottom"/>
            <w:hideMark/>
          </w:tcPr>
          <w:p w14:paraId="5AA2D01D"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auto"/>
            <w:vAlign w:val="bottom"/>
            <w:hideMark/>
          </w:tcPr>
          <w:p w14:paraId="3316D4CF"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479" w:type="dxa"/>
            <w:tcBorders>
              <w:top w:val="nil"/>
              <w:left w:val="nil"/>
              <w:bottom w:val="single" w:sz="4" w:space="0" w:color="auto"/>
              <w:right w:val="single" w:sz="4" w:space="0" w:color="auto"/>
            </w:tcBorders>
            <w:shd w:val="clear" w:color="auto" w:fill="auto"/>
            <w:vAlign w:val="bottom"/>
            <w:hideMark/>
          </w:tcPr>
          <w:p w14:paraId="0DEECEBC"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271" w:type="dxa"/>
            <w:tcBorders>
              <w:top w:val="nil"/>
              <w:left w:val="nil"/>
              <w:bottom w:val="single" w:sz="4" w:space="0" w:color="auto"/>
              <w:right w:val="single" w:sz="4" w:space="0" w:color="auto"/>
            </w:tcBorders>
            <w:shd w:val="clear" w:color="auto" w:fill="auto"/>
            <w:vAlign w:val="bottom"/>
            <w:hideMark/>
          </w:tcPr>
          <w:p w14:paraId="1D7DCB5B"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r>
      <w:tr w:rsidR="00A94253" w:rsidRPr="00784BBA" w14:paraId="01C1B6DA" w14:textId="77777777" w:rsidTr="00FE12F0">
        <w:trPr>
          <w:trHeight w:val="280"/>
        </w:trPr>
        <w:tc>
          <w:tcPr>
            <w:tcW w:w="1307" w:type="dxa"/>
            <w:vMerge/>
            <w:tcBorders>
              <w:top w:val="nil"/>
              <w:left w:val="single" w:sz="4" w:space="0" w:color="auto"/>
              <w:bottom w:val="single" w:sz="4" w:space="0" w:color="auto"/>
              <w:right w:val="single" w:sz="4" w:space="0" w:color="auto"/>
            </w:tcBorders>
            <w:vAlign w:val="center"/>
            <w:hideMark/>
          </w:tcPr>
          <w:p w14:paraId="58AC93D8" w14:textId="77777777" w:rsidR="00A94253" w:rsidRPr="00784BBA" w:rsidRDefault="00A94253" w:rsidP="00807C23">
            <w:pPr>
              <w:rPr>
                <w:color w:val="000000"/>
                <w:sz w:val="16"/>
                <w:szCs w:val="16"/>
                <w:lang w:eastAsia="en-ZA"/>
              </w:rPr>
            </w:pPr>
          </w:p>
        </w:tc>
        <w:tc>
          <w:tcPr>
            <w:tcW w:w="1072" w:type="dxa"/>
            <w:vMerge/>
            <w:tcBorders>
              <w:top w:val="nil"/>
              <w:left w:val="single" w:sz="4" w:space="0" w:color="auto"/>
              <w:bottom w:val="single" w:sz="4" w:space="0" w:color="auto"/>
              <w:right w:val="single" w:sz="4" w:space="0" w:color="auto"/>
            </w:tcBorders>
            <w:vAlign w:val="center"/>
            <w:hideMark/>
          </w:tcPr>
          <w:p w14:paraId="6FB0B2F0" w14:textId="77777777" w:rsidR="00A94253" w:rsidRPr="00784BBA" w:rsidRDefault="00A94253" w:rsidP="00807C23">
            <w:pPr>
              <w:rPr>
                <w:color w:val="000000"/>
                <w:sz w:val="16"/>
                <w:szCs w:val="16"/>
                <w:lang w:eastAsia="en-ZA"/>
              </w:rPr>
            </w:pPr>
          </w:p>
        </w:tc>
        <w:tc>
          <w:tcPr>
            <w:tcW w:w="1774" w:type="dxa"/>
            <w:tcBorders>
              <w:top w:val="nil"/>
              <w:left w:val="nil"/>
              <w:bottom w:val="single" w:sz="4" w:space="0" w:color="auto"/>
              <w:right w:val="single" w:sz="4" w:space="0" w:color="auto"/>
            </w:tcBorders>
            <w:shd w:val="clear" w:color="auto" w:fill="auto"/>
            <w:noWrap/>
            <w:hideMark/>
          </w:tcPr>
          <w:p w14:paraId="68CD897C" w14:textId="77777777" w:rsidR="00A94253" w:rsidRPr="00784BBA" w:rsidRDefault="00A94253" w:rsidP="00807C23">
            <w:pPr>
              <w:rPr>
                <w:color w:val="000000"/>
                <w:sz w:val="16"/>
                <w:szCs w:val="16"/>
                <w:lang w:eastAsia="en-ZA"/>
              </w:rPr>
            </w:pPr>
            <w:r w:rsidRPr="00784BBA">
              <w:rPr>
                <w:color w:val="000000"/>
                <w:sz w:val="16"/>
                <w:szCs w:val="16"/>
                <w:lang w:eastAsia="en-ZA"/>
              </w:rPr>
              <w:t xml:space="preserve">Clear Prosopis invasions in selected pilot sites </w:t>
            </w:r>
          </w:p>
        </w:tc>
        <w:tc>
          <w:tcPr>
            <w:tcW w:w="1489" w:type="dxa"/>
            <w:tcBorders>
              <w:top w:val="nil"/>
              <w:left w:val="nil"/>
              <w:bottom w:val="single" w:sz="4" w:space="0" w:color="auto"/>
              <w:right w:val="single" w:sz="4" w:space="0" w:color="auto"/>
            </w:tcBorders>
            <w:shd w:val="clear" w:color="auto" w:fill="auto"/>
            <w:hideMark/>
          </w:tcPr>
          <w:p w14:paraId="30205442" w14:textId="77777777" w:rsidR="00A94253" w:rsidRPr="00784BBA" w:rsidRDefault="00A94253" w:rsidP="00807C23">
            <w:pPr>
              <w:rPr>
                <w:color w:val="000000"/>
                <w:sz w:val="16"/>
                <w:szCs w:val="16"/>
                <w:lang w:eastAsia="en-ZA"/>
              </w:rPr>
            </w:pPr>
            <w:r w:rsidRPr="00784BBA">
              <w:rPr>
                <w:color w:val="000000"/>
                <w:sz w:val="16"/>
                <w:szCs w:val="16"/>
                <w:lang w:eastAsia="en-ZA"/>
              </w:rPr>
              <w:t>Ha cleared</w:t>
            </w:r>
          </w:p>
        </w:tc>
        <w:tc>
          <w:tcPr>
            <w:tcW w:w="1304" w:type="dxa"/>
            <w:vMerge/>
            <w:tcBorders>
              <w:top w:val="nil"/>
              <w:left w:val="single" w:sz="4" w:space="0" w:color="auto"/>
              <w:bottom w:val="single" w:sz="4" w:space="0" w:color="auto"/>
              <w:right w:val="single" w:sz="4" w:space="0" w:color="auto"/>
            </w:tcBorders>
            <w:vAlign w:val="center"/>
            <w:hideMark/>
          </w:tcPr>
          <w:p w14:paraId="634D2544" w14:textId="77777777" w:rsidR="00A94253" w:rsidRPr="00784BBA" w:rsidRDefault="00A94253" w:rsidP="00807C23">
            <w:pPr>
              <w:rPr>
                <w:color w:val="000000"/>
                <w:sz w:val="16"/>
                <w:szCs w:val="16"/>
                <w:lang w:eastAsia="en-ZA"/>
              </w:rPr>
            </w:pPr>
          </w:p>
        </w:tc>
        <w:tc>
          <w:tcPr>
            <w:tcW w:w="567" w:type="dxa"/>
            <w:tcBorders>
              <w:top w:val="nil"/>
              <w:left w:val="nil"/>
              <w:bottom w:val="single" w:sz="4" w:space="0" w:color="auto"/>
              <w:right w:val="single" w:sz="4" w:space="0" w:color="auto"/>
            </w:tcBorders>
            <w:shd w:val="clear" w:color="auto" w:fill="auto"/>
            <w:vAlign w:val="bottom"/>
            <w:hideMark/>
          </w:tcPr>
          <w:p w14:paraId="219B91DF"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709" w:type="dxa"/>
            <w:tcBorders>
              <w:top w:val="nil"/>
              <w:left w:val="nil"/>
              <w:bottom w:val="single" w:sz="4" w:space="0" w:color="auto"/>
              <w:right w:val="single" w:sz="4" w:space="0" w:color="auto"/>
            </w:tcBorders>
            <w:shd w:val="clear" w:color="auto" w:fill="auto"/>
            <w:vAlign w:val="bottom"/>
            <w:hideMark/>
          </w:tcPr>
          <w:p w14:paraId="6837EEA0"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auto"/>
            <w:vAlign w:val="bottom"/>
            <w:hideMark/>
          </w:tcPr>
          <w:p w14:paraId="44CA6F6E"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00B0F0"/>
            <w:vAlign w:val="bottom"/>
            <w:hideMark/>
          </w:tcPr>
          <w:p w14:paraId="252199BE"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479" w:type="dxa"/>
            <w:tcBorders>
              <w:top w:val="nil"/>
              <w:left w:val="nil"/>
              <w:bottom w:val="single" w:sz="4" w:space="0" w:color="auto"/>
              <w:right w:val="single" w:sz="4" w:space="0" w:color="auto"/>
            </w:tcBorders>
            <w:shd w:val="clear" w:color="auto" w:fill="00B0F0"/>
            <w:vAlign w:val="bottom"/>
            <w:hideMark/>
          </w:tcPr>
          <w:p w14:paraId="1513CC24"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271" w:type="dxa"/>
            <w:tcBorders>
              <w:top w:val="nil"/>
              <w:left w:val="nil"/>
              <w:bottom w:val="single" w:sz="4" w:space="0" w:color="auto"/>
              <w:right w:val="single" w:sz="4" w:space="0" w:color="auto"/>
            </w:tcBorders>
            <w:shd w:val="clear" w:color="auto" w:fill="00B0F0"/>
            <w:vAlign w:val="bottom"/>
            <w:hideMark/>
          </w:tcPr>
          <w:p w14:paraId="338B4ACF"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r>
      <w:tr w:rsidR="00A94253" w:rsidRPr="00784BBA" w14:paraId="78D6DB06" w14:textId="77777777" w:rsidTr="00FE12F0">
        <w:trPr>
          <w:trHeight w:val="280"/>
        </w:trPr>
        <w:tc>
          <w:tcPr>
            <w:tcW w:w="1307" w:type="dxa"/>
            <w:vMerge/>
            <w:tcBorders>
              <w:top w:val="nil"/>
              <w:left w:val="single" w:sz="4" w:space="0" w:color="auto"/>
              <w:bottom w:val="single" w:sz="4" w:space="0" w:color="auto"/>
              <w:right w:val="single" w:sz="4" w:space="0" w:color="auto"/>
            </w:tcBorders>
            <w:vAlign w:val="center"/>
            <w:hideMark/>
          </w:tcPr>
          <w:p w14:paraId="7F907FE4" w14:textId="77777777" w:rsidR="00A94253" w:rsidRPr="00784BBA" w:rsidRDefault="00A94253" w:rsidP="00807C23">
            <w:pPr>
              <w:rPr>
                <w:color w:val="000000"/>
                <w:sz w:val="16"/>
                <w:szCs w:val="16"/>
                <w:lang w:eastAsia="en-ZA"/>
              </w:rPr>
            </w:pPr>
          </w:p>
        </w:tc>
        <w:tc>
          <w:tcPr>
            <w:tcW w:w="1072" w:type="dxa"/>
            <w:vMerge/>
            <w:tcBorders>
              <w:top w:val="nil"/>
              <w:left w:val="single" w:sz="4" w:space="0" w:color="auto"/>
              <w:bottom w:val="single" w:sz="4" w:space="0" w:color="auto"/>
              <w:right w:val="single" w:sz="4" w:space="0" w:color="auto"/>
            </w:tcBorders>
            <w:vAlign w:val="center"/>
            <w:hideMark/>
          </w:tcPr>
          <w:p w14:paraId="65873E98" w14:textId="77777777" w:rsidR="00A94253" w:rsidRPr="00784BBA" w:rsidRDefault="00A94253" w:rsidP="00807C23">
            <w:pPr>
              <w:rPr>
                <w:color w:val="000000"/>
                <w:sz w:val="16"/>
                <w:szCs w:val="16"/>
                <w:lang w:eastAsia="en-ZA"/>
              </w:rPr>
            </w:pPr>
          </w:p>
        </w:tc>
        <w:tc>
          <w:tcPr>
            <w:tcW w:w="1774" w:type="dxa"/>
            <w:tcBorders>
              <w:top w:val="nil"/>
              <w:left w:val="nil"/>
              <w:bottom w:val="single" w:sz="4" w:space="0" w:color="auto"/>
              <w:right w:val="single" w:sz="4" w:space="0" w:color="auto"/>
            </w:tcBorders>
            <w:shd w:val="clear" w:color="auto" w:fill="auto"/>
            <w:noWrap/>
            <w:hideMark/>
          </w:tcPr>
          <w:p w14:paraId="10794C3A" w14:textId="77777777" w:rsidR="00A94253" w:rsidRPr="00784BBA" w:rsidRDefault="00A94253" w:rsidP="00807C23">
            <w:pPr>
              <w:rPr>
                <w:color w:val="000000"/>
                <w:sz w:val="16"/>
                <w:szCs w:val="16"/>
                <w:lang w:eastAsia="en-ZA"/>
              </w:rPr>
            </w:pPr>
            <w:r w:rsidRPr="00784BBA">
              <w:rPr>
                <w:color w:val="000000"/>
                <w:sz w:val="16"/>
                <w:szCs w:val="16"/>
                <w:lang w:eastAsia="en-ZA"/>
              </w:rPr>
              <w:t xml:space="preserve">Re-establish indigenous or native vegetation </w:t>
            </w:r>
          </w:p>
        </w:tc>
        <w:tc>
          <w:tcPr>
            <w:tcW w:w="1489" w:type="dxa"/>
            <w:tcBorders>
              <w:top w:val="nil"/>
              <w:left w:val="nil"/>
              <w:bottom w:val="single" w:sz="4" w:space="0" w:color="auto"/>
              <w:right w:val="single" w:sz="4" w:space="0" w:color="auto"/>
            </w:tcBorders>
            <w:shd w:val="clear" w:color="auto" w:fill="auto"/>
            <w:hideMark/>
          </w:tcPr>
          <w:p w14:paraId="186DFBFA" w14:textId="77777777" w:rsidR="00A94253" w:rsidRPr="00784BBA" w:rsidRDefault="00A94253" w:rsidP="00807C23">
            <w:pPr>
              <w:rPr>
                <w:color w:val="000000"/>
                <w:sz w:val="16"/>
                <w:szCs w:val="16"/>
                <w:lang w:eastAsia="en-ZA"/>
              </w:rPr>
            </w:pPr>
            <w:r w:rsidRPr="00784BBA">
              <w:rPr>
                <w:color w:val="000000"/>
                <w:sz w:val="16"/>
                <w:szCs w:val="16"/>
                <w:lang w:eastAsia="en-ZA"/>
              </w:rPr>
              <w:t>Vegetation planted</w:t>
            </w:r>
          </w:p>
        </w:tc>
        <w:tc>
          <w:tcPr>
            <w:tcW w:w="1304" w:type="dxa"/>
            <w:vMerge/>
            <w:tcBorders>
              <w:top w:val="nil"/>
              <w:left w:val="single" w:sz="4" w:space="0" w:color="auto"/>
              <w:bottom w:val="single" w:sz="4" w:space="0" w:color="auto"/>
              <w:right w:val="single" w:sz="4" w:space="0" w:color="auto"/>
            </w:tcBorders>
            <w:vAlign w:val="center"/>
            <w:hideMark/>
          </w:tcPr>
          <w:p w14:paraId="4E68746B" w14:textId="77777777" w:rsidR="00A94253" w:rsidRPr="00784BBA" w:rsidRDefault="00A94253" w:rsidP="00807C23">
            <w:pPr>
              <w:rPr>
                <w:color w:val="000000"/>
                <w:sz w:val="16"/>
                <w:szCs w:val="16"/>
                <w:lang w:eastAsia="en-ZA"/>
              </w:rPr>
            </w:pPr>
          </w:p>
        </w:tc>
        <w:tc>
          <w:tcPr>
            <w:tcW w:w="567" w:type="dxa"/>
            <w:tcBorders>
              <w:top w:val="nil"/>
              <w:left w:val="nil"/>
              <w:bottom w:val="single" w:sz="4" w:space="0" w:color="auto"/>
              <w:right w:val="single" w:sz="4" w:space="0" w:color="auto"/>
            </w:tcBorders>
            <w:shd w:val="clear" w:color="auto" w:fill="FF0000"/>
            <w:vAlign w:val="bottom"/>
            <w:hideMark/>
          </w:tcPr>
          <w:p w14:paraId="18471B78"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709" w:type="dxa"/>
            <w:tcBorders>
              <w:top w:val="nil"/>
              <w:left w:val="nil"/>
              <w:bottom w:val="single" w:sz="4" w:space="0" w:color="auto"/>
              <w:right w:val="single" w:sz="4" w:space="0" w:color="auto"/>
            </w:tcBorders>
            <w:shd w:val="clear" w:color="auto" w:fill="00B0F0"/>
            <w:vAlign w:val="bottom"/>
            <w:hideMark/>
          </w:tcPr>
          <w:p w14:paraId="7AF581F6"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00B0F0"/>
            <w:vAlign w:val="bottom"/>
            <w:hideMark/>
          </w:tcPr>
          <w:p w14:paraId="3787C37D"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00B0F0"/>
            <w:vAlign w:val="bottom"/>
            <w:hideMark/>
          </w:tcPr>
          <w:p w14:paraId="6E635578"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479" w:type="dxa"/>
            <w:tcBorders>
              <w:top w:val="nil"/>
              <w:left w:val="nil"/>
              <w:bottom w:val="single" w:sz="4" w:space="0" w:color="auto"/>
              <w:right w:val="single" w:sz="4" w:space="0" w:color="auto"/>
            </w:tcBorders>
            <w:shd w:val="clear" w:color="auto" w:fill="00B0F0"/>
            <w:vAlign w:val="bottom"/>
            <w:hideMark/>
          </w:tcPr>
          <w:p w14:paraId="73D2CC3C"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271" w:type="dxa"/>
            <w:tcBorders>
              <w:top w:val="nil"/>
              <w:left w:val="nil"/>
              <w:bottom w:val="single" w:sz="4" w:space="0" w:color="auto"/>
              <w:right w:val="single" w:sz="4" w:space="0" w:color="auto"/>
            </w:tcBorders>
            <w:shd w:val="clear" w:color="auto" w:fill="00B0F0"/>
            <w:vAlign w:val="bottom"/>
            <w:hideMark/>
          </w:tcPr>
          <w:p w14:paraId="78F20C82"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r>
      <w:tr w:rsidR="00A94253" w:rsidRPr="00784BBA" w14:paraId="3DE057D8" w14:textId="77777777" w:rsidTr="005A4259">
        <w:trPr>
          <w:trHeight w:val="663"/>
        </w:trPr>
        <w:tc>
          <w:tcPr>
            <w:tcW w:w="1307" w:type="dxa"/>
            <w:vMerge/>
            <w:tcBorders>
              <w:top w:val="nil"/>
              <w:left w:val="single" w:sz="4" w:space="0" w:color="auto"/>
              <w:bottom w:val="single" w:sz="4" w:space="0" w:color="auto"/>
              <w:right w:val="single" w:sz="4" w:space="0" w:color="auto"/>
            </w:tcBorders>
            <w:vAlign w:val="center"/>
            <w:hideMark/>
          </w:tcPr>
          <w:p w14:paraId="659D6280" w14:textId="77777777" w:rsidR="00A94253" w:rsidRPr="00784BBA" w:rsidRDefault="00A94253" w:rsidP="00807C23">
            <w:pPr>
              <w:rPr>
                <w:color w:val="000000"/>
                <w:sz w:val="16"/>
                <w:szCs w:val="16"/>
                <w:lang w:eastAsia="en-ZA"/>
              </w:rPr>
            </w:pPr>
          </w:p>
        </w:tc>
        <w:tc>
          <w:tcPr>
            <w:tcW w:w="1072" w:type="dxa"/>
            <w:vMerge/>
            <w:tcBorders>
              <w:top w:val="nil"/>
              <w:left w:val="single" w:sz="4" w:space="0" w:color="auto"/>
              <w:bottom w:val="single" w:sz="4" w:space="0" w:color="auto"/>
              <w:right w:val="single" w:sz="4" w:space="0" w:color="auto"/>
            </w:tcBorders>
            <w:vAlign w:val="center"/>
            <w:hideMark/>
          </w:tcPr>
          <w:p w14:paraId="61D8A2F0" w14:textId="77777777" w:rsidR="00A94253" w:rsidRPr="00784BBA" w:rsidRDefault="00A94253" w:rsidP="00807C23">
            <w:pPr>
              <w:rPr>
                <w:color w:val="000000"/>
                <w:sz w:val="16"/>
                <w:szCs w:val="16"/>
                <w:lang w:eastAsia="en-ZA"/>
              </w:rPr>
            </w:pPr>
          </w:p>
        </w:tc>
        <w:tc>
          <w:tcPr>
            <w:tcW w:w="1774" w:type="dxa"/>
            <w:tcBorders>
              <w:top w:val="nil"/>
              <w:left w:val="nil"/>
              <w:bottom w:val="single" w:sz="4" w:space="0" w:color="auto"/>
              <w:right w:val="single" w:sz="4" w:space="0" w:color="auto"/>
            </w:tcBorders>
            <w:shd w:val="clear" w:color="auto" w:fill="auto"/>
            <w:noWrap/>
            <w:hideMark/>
          </w:tcPr>
          <w:p w14:paraId="4EEFB43E" w14:textId="77777777" w:rsidR="00A94253" w:rsidRPr="00784BBA" w:rsidRDefault="00A94253" w:rsidP="00807C23">
            <w:pPr>
              <w:rPr>
                <w:color w:val="000000"/>
                <w:sz w:val="16"/>
                <w:szCs w:val="16"/>
                <w:lang w:eastAsia="en-ZA"/>
              </w:rPr>
            </w:pPr>
            <w:r w:rsidRPr="00784BBA">
              <w:rPr>
                <w:color w:val="000000"/>
                <w:sz w:val="16"/>
                <w:szCs w:val="16"/>
                <w:lang w:eastAsia="en-ZA"/>
              </w:rPr>
              <w:t xml:space="preserve">Follow-up on regrowth of Prosopis in selected pilot sites </w:t>
            </w:r>
          </w:p>
        </w:tc>
        <w:tc>
          <w:tcPr>
            <w:tcW w:w="1489" w:type="dxa"/>
            <w:tcBorders>
              <w:top w:val="nil"/>
              <w:left w:val="nil"/>
              <w:bottom w:val="single" w:sz="4" w:space="0" w:color="auto"/>
              <w:right w:val="single" w:sz="4" w:space="0" w:color="auto"/>
            </w:tcBorders>
            <w:shd w:val="clear" w:color="auto" w:fill="auto"/>
            <w:hideMark/>
          </w:tcPr>
          <w:p w14:paraId="5CE28D4E" w14:textId="77777777" w:rsidR="00A94253" w:rsidRPr="00784BBA" w:rsidRDefault="00A94253" w:rsidP="00807C23">
            <w:pPr>
              <w:rPr>
                <w:color w:val="000000"/>
                <w:sz w:val="16"/>
                <w:szCs w:val="16"/>
                <w:lang w:eastAsia="en-ZA"/>
              </w:rPr>
            </w:pPr>
            <w:r w:rsidRPr="00784BBA">
              <w:rPr>
                <w:color w:val="000000"/>
                <w:sz w:val="16"/>
                <w:szCs w:val="16"/>
                <w:lang w:eastAsia="en-ZA"/>
              </w:rPr>
              <w:t>Reports on regrowth (M&amp;E reports)</w:t>
            </w:r>
          </w:p>
        </w:tc>
        <w:tc>
          <w:tcPr>
            <w:tcW w:w="1304" w:type="dxa"/>
            <w:vMerge/>
            <w:tcBorders>
              <w:top w:val="nil"/>
              <w:left w:val="single" w:sz="4" w:space="0" w:color="auto"/>
              <w:bottom w:val="single" w:sz="4" w:space="0" w:color="auto"/>
              <w:right w:val="single" w:sz="4" w:space="0" w:color="auto"/>
            </w:tcBorders>
            <w:vAlign w:val="center"/>
            <w:hideMark/>
          </w:tcPr>
          <w:p w14:paraId="7A53E0EB" w14:textId="77777777" w:rsidR="00A94253" w:rsidRPr="00784BBA" w:rsidRDefault="00A94253" w:rsidP="00807C23">
            <w:pPr>
              <w:rPr>
                <w:color w:val="000000"/>
                <w:sz w:val="16"/>
                <w:szCs w:val="16"/>
                <w:lang w:eastAsia="en-ZA"/>
              </w:rPr>
            </w:pPr>
          </w:p>
        </w:tc>
        <w:tc>
          <w:tcPr>
            <w:tcW w:w="567" w:type="dxa"/>
            <w:tcBorders>
              <w:top w:val="nil"/>
              <w:left w:val="nil"/>
              <w:bottom w:val="single" w:sz="4" w:space="0" w:color="auto"/>
              <w:right w:val="single" w:sz="4" w:space="0" w:color="auto"/>
            </w:tcBorders>
            <w:shd w:val="clear" w:color="auto" w:fill="auto"/>
            <w:vAlign w:val="bottom"/>
            <w:hideMark/>
          </w:tcPr>
          <w:p w14:paraId="7EE893AC"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709" w:type="dxa"/>
            <w:tcBorders>
              <w:top w:val="nil"/>
              <w:left w:val="nil"/>
              <w:bottom w:val="single" w:sz="4" w:space="0" w:color="auto"/>
              <w:right w:val="single" w:sz="4" w:space="0" w:color="auto"/>
            </w:tcBorders>
            <w:shd w:val="clear" w:color="auto" w:fill="auto"/>
            <w:vAlign w:val="bottom"/>
            <w:hideMark/>
          </w:tcPr>
          <w:p w14:paraId="3B763AE0"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auto"/>
            <w:vAlign w:val="bottom"/>
            <w:hideMark/>
          </w:tcPr>
          <w:p w14:paraId="41BD73EC"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00B0F0"/>
            <w:vAlign w:val="bottom"/>
            <w:hideMark/>
          </w:tcPr>
          <w:p w14:paraId="1C1508B1"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479" w:type="dxa"/>
            <w:tcBorders>
              <w:top w:val="nil"/>
              <w:left w:val="nil"/>
              <w:bottom w:val="single" w:sz="4" w:space="0" w:color="auto"/>
              <w:right w:val="single" w:sz="4" w:space="0" w:color="auto"/>
            </w:tcBorders>
            <w:shd w:val="clear" w:color="auto" w:fill="00B0F0"/>
            <w:vAlign w:val="bottom"/>
            <w:hideMark/>
          </w:tcPr>
          <w:p w14:paraId="6DFB2D9D"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271" w:type="dxa"/>
            <w:tcBorders>
              <w:top w:val="nil"/>
              <w:left w:val="nil"/>
              <w:bottom w:val="single" w:sz="4" w:space="0" w:color="auto"/>
              <w:right w:val="single" w:sz="4" w:space="0" w:color="auto"/>
            </w:tcBorders>
            <w:shd w:val="clear" w:color="auto" w:fill="00B0F0"/>
            <w:vAlign w:val="bottom"/>
            <w:hideMark/>
          </w:tcPr>
          <w:p w14:paraId="5811CC88"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r>
      <w:tr w:rsidR="00A94253" w:rsidRPr="00784BBA" w14:paraId="518A5FB3" w14:textId="77777777" w:rsidTr="007A2BD1">
        <w:trPr>
          <w:trHeight w:val="1008"/>
        </w:trPr>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6296DC86" w14:textId="77777777" w:rsidR="00A94253" w:rsidRPr="00784BBA" w:rsidRDefault="00A94253" w:rsidP="00807C23">
            <w:pPr>
              <w:jc w:val="center"/>
              <w:rPr>
                <w:color w:val="000000"/>
                <w:sz w:val="16"/>
                <w:szCs w:val="16"/>
                <w:lang w:eastAsia="en-ZA"/>
              </w:rPr>
            </w:pPr>
            <w:r w:rsidRPr="00784BBA">
              <w:rPr>
                <w:color w:val="000000"/>
                <w:sz w:val="16"/>
                <w:szCs w:val="16"/>
                <w:lang w:eastAsia="en-ZA"/>
              </w:rPr>
              <w:t>Output 4.1.3: Economic opportunities based on alien clearing created</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14:paraId="5096DF77" w14:textId="77777777" w:rsidR="00A94253" w:rsidRPr="00784BBA" w:rsidRDefault="00A94253" w:rsidP="00807C23">
            <w:pPr>
              <w:jc w:val="center"/>
              <w:rPr>
                <w:color w:val="000000"/>
                <w:sz w:val="16"/>
                <w:szCs w:val="16"/>
                <w:lang w:eastAsia="en-ZA"/>
              </w:rPr>
            </w:pPr>
            <w:r w:rsidRPr="00784BBA">
              <w:rPr>
                <w:color w:val="000000"/>
                <w:sz w:val="16"/>
                <w:szCs w:val="16"/>
                <w:lang w:eastAsia="en-ZA"/>
              </w:rPr>
              <w:t>Income generating activities agreed and started</w:t>
            </w:r>
          </w:p>
        </w:tc>
        <w:tc>
          <w:tcPr>
            <w:tcW w:w="1774" w:type="dxa"/>
            <w:tcBorders>
              <w:top w:val="nil"/>
              <w:left w:val="nil"/>
              <w:bottom w:val="single" w:sz="4" w:space="0" w:color="auto"/>
              <w:right w:val="single" w:sz="4" w:space="0" w:color="auto"/>
            </w:tcBorders>
            <w:shd w:val="clear" w:color="auto" w:fill="auto"/>
            <w:hideMark/>
          </w:tcPr>
          <w:p w14:paraId="4707A974" w14:textId="77777777" w:rsidR="00A94253" w:rsidRPr="00784BBA" w:rsidRDefault="00A94253" w:rsidP="00807C23">
            <w:pPr>
              <w:rPr>
                <w:color w:val="000000"/>
                <w:sz w:val="16"/>
                <w:szCs w:val="16"/>
                <w:lang w:eastAsia="en-ZA"/>
              </w:rPr>
            </w:pPr>
            <w:r w:rsidRPr="00784BBA">
              <w:rPr>
                <w:color w:val="000000"/>
                <w:sz w:val="16"/>
                <w:szCs w:val="16"/>
                <w:lang w:eastAsia="en-ZA"/>
              </w:rPr>
              <w:t>Establish and support implementation mechanisms pilot activities on socio-economics (e.g. creation of SMMEs)</w:t>
            </w:r>
          </w:p>
        </w:tc>
        <w:tc>
          <w:tcPr>
            <w:tcW w:w="1489" w:type="dxa"/>
            <w:tcBorders>
              <w:top w:val="nil"/>
              <w:left w:val="nil"/>
              <w:bottom w:val="single" w:sz="4" w:space="0" w:color="auto"/>
              <w:right w:val="single" w:sz="4" w:space="0" w:color="auto"/>
            </w:tcBorders>
            <w:shd w:val="clear" w:color="auto" w:fill="auto"/>
            <w:hideMark/>
          </w:tcPr>
          <w:p w14:paraId="0BFC9D16" w14:textId="77777777" w:rsidR="00A94253" w:rsidRPr="00784BBA" w:rsidRDefault="00A94253" w:rsidP="00807C23">
            <w:pPr>
              <w:rPr>
                <w:color w:val="000000"/>
                <w:sz w:val="16"/>
                <w:szCs w:val="16"/>
                <w:lang w:eastAsia="en-ZA"/>
              </w:rPr>
            </w:pPr>
            <w:r w:rsidRPr="00784BBA">
              <w:rPr>
                <w:color w:val="000000"/>
                <w:sz w:val="16"/>
                <w:szCs w:val="16"/>
                <w:lang w:eastAsia="en-ZA"/>
              </w:rPr>
              <w:t>Report on implementation arrangements</w:t>
            </w:r>
          </w:p>
        </w:tc>
        <w:tc>
          <w:tcPr>
            <w:tcW w:w="1304" w:type="dxa"/>
            <w:vMerge/>
            <w:tcBorders>
              <w:top w:val="nil"/>
              <w:left w:val="single" w:sz="4" w:space="0" w:color="auto"/>
              <w:bottom w:val="single" w:sz="4" w:space="0" w:color="auto"/>
              <w:right w:val="single" w:sz="4" w:space="0" w:color="auto"/>
            </w:tcBorders>
            <w:vAlign w:val="center"/>
            <w:hideMark/>
          </w:tcPr>
          <w:p w14:paraId="75231594" w14:textId="77777777" w:rsidR="00A94253" w:rsidRPr="00784BBA" w:rsidRDefault="00A94253" w:rsidP="00807C23">
            <w:pPr>
              <w:rPr>
                <w:color w:val="000000"/>
                <w:sz w:val="16"/>
                <w:szCs w:val="16"/>
                <w:lang w:eastAsia="en-ZA"/>
              </w:rPr>
            </w:pPr>
          </w:p>
        </w:tc>
        <w:tc>
          <w:tcPr>
            <w:tcW w:w="567" w:type="dxa"/>
            <w:tcBorders>
              <w:top w:val="nil"/>
              <w:left w:val="nil"/>
              <w:bottom w:val="single" w:sz="4" w:space="0" w:color="auto"/>
              <w:right w:val="single" w:sz="4" w:space="0" w:color="auto"/>
            </w:tcBorders>
            <w:shd w:val="clear" w:color="auto" w:fill="FFFF00"/>
            <w:vAlign w:val="bottom"/>
            <w:hideMark/>
          </w:tcPr>
          <w:p w14:paraId="5DFFBEA2" w14:textId="77777777" w:rsidR="00A94253" w:rsidRPr="00784BBA" w:rsidRDefault="00A94253" w:rsidP="00807C23">
            <w:pPr>
              <w:rPr>
                <w:color w:val="FF0000"/>
                <w:sz w:val="16"/>
                <w:szCs w:val="16"/>
                <w:lang w:eastAsia="en-ZA"/>
              </w:rPr>
            </w:pPr>
            <w:r w:rsidRPr="00784BBA">
              <w:rPr>
                <w:color w:val="000000"/>
                <w:sz w:val="16"/>
                <w:szCs w:val="16"/>
                <w:lang w:eastAsia="en-ZA"/>
              </w:rPr>
              <w:t> </w:t>
            </w:r>
          </w:p>
        </w:tc>
        <w:tc>
          <w:tcPr>
            <w:tcW w:w="709" w:type="dxa"/>
            <w:tcBorders>
              <w:top w:val="nil"/>
              <w:left w:val="nil"/>
              <w:bottom w:val="single" w:sz="4" w:space="0" w:color="auto"/>
              <w:right w:val="single" w:sz="4" w:space="0" w:color="auto"/>
            </w:tcBorders>
            <w:shd w:val="clear" w:color="auto" w:fill="00B0F0"/>
            <w:vAlign w:val="bottom"/>
            <w:hideMark/>
          </w:tcPr>
          <w:p w14:paraId="37412E09"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00B0F0"/>
            <w:vAlign w:val="bottom"/>
            <w:hideMark/>
          </w:tcPr>
          <w:p w14:paraId="5A8FD94C"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auto"/>
            <w:vAlign w:val="bottom"/>
            <w:hideMark/>
          </w:tcPr>
          <w:p w14:paraId="5B902421"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479" w:type="dxa"/>
            <w:tcBorders>
              <w:top w:val="nil"/>
              <w:left w:val="nil"/>
              <w:bottom w:val="single" w:sz="4" w:space="0" w:color="auto"/>
              <w:right w:val="single" w:sz="4" w:space="0" w:color="auto"/>
            </w:tcBorders>
            <w:shd w:val="clear" w:color="auto" w:fill="auto"/>
            <w:vAlign w:val="bottom"/>
            <w:hideMark/>
          </w:tcPr>
          <w:p w14:paraId="43C6F8EE"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271" w:type="dxa"/>
            <w:tcBorders>
              <w:top w:val="nil"/>
              <w:left w:val="nil"/>
              <w:bottom w:val="single" w:sz="4" w:space="0" w:color="auto"/>
              <w:right w:val="single" w:sz="4" w:space="0" w:color="auto"/>
            </w:tcBorders>
            <w:shd w:val="clear" w:color="auto" w:fill="auto"/>
            <w:vAlign w:val="bottom"/>
            <w:hideMark/>
          </w:tcPr>
          <w:p w14:paraId="43488E5D"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r>
      <w:tr w:rsidR="00A94253" w:rsidRPr="00784BBA" w14:paraId="67F2436F" w14:textId="77777777" w:rsidTr="007A2BD1">
        <w:trPr>
          <w:trHeight w:val="406"/>
        </w:trPr>
        <w:tc>
          <w:tcPr>
            <w:tcW w:w="1307" w:type="dxa"/>
            <w:vMerge/>
            <w:tcBorders>
              <w:top w:val="nil"/>
              <w:left w:val="single" w:sz="4" w:space="0" w:color="auto"/>
              <w:bottom w:val="single" w:sz="4" w:space="0" w:color="auto"/>
              <w:right w:val="single" w:sz="4" w:space="0" w:color="auto"/>
            </w:tcBorders>
            <w:vAlign w:val="center"/>
            <w:hideMark/>
          </w:tcPr>
          <w:p w14:paraId="44862EAB" w14:textId="77777777" w:rsidR="00A94253" w:rsidRPr="00784BBA" w:rsidRDefault="00A94253" w:rsidP="00807C23">
            <w:pPr>
              <w:rPr>
                <w:color w:val="000000"/>
                <w:sz w:val="16"/>
                <w:szCs w:val="16"/>
                <w:lang w:eastAsia="en-ZA"/>
              </w:rPr>
            </w:pPr>
          </w:p>
        </w:tc>
        <w:tc>
          <w:tcPr>
            <w:tcW w:w="1072" w:type="dxa"/>
            <w:vMerge/>
            <w:tcBorders>
              <w:top w:val="nil"/>
              <w:left w:val="single" w:sz="4" w:space="0" w:color="auto"/>
              <w:bottom w:val="single" w:sz="4" w:space="0" w:color="auto"/>
              <w:right w:val="single" w:sz="4" w:space="0" w:color="auto"/>
            </w:tcBorders>
            <w:vAlign w:val="center"/>
            <w:hideMark/>
          </w:tcPr>
          <w:p w14:paraId="6AB92B63" w14:textId="77777777" w:rsidR="00A94253" w:rsidRPr="00784BBA" w:rsidRDefault="00A94253" w:rsidP="00807C23">
            <w:pPr>
              <w:rPr>
                <w:color w:val="000000"/>
                <w:sz w:val="16"/>
                <w:szCs w:val="16"/>
                <w:lang w:eastAsia="en-ZA"/>
              </w:rPr>
            </w:pPr>
          </w:p>
        </w:tc>
        <w:tc>
          <w:tcPr>
            <w:tcW w:w="1774" w:type="dxa"/>
            <w:tcBorders>
              <w:top w:val="nil"/>
              <w:left w:val="nil"/>
              <w:bottom w:val="single" w:sz="4" w:space="0" w:color="auto"/>
              <w:right w:val="single" w:sz="4" w:space="0" w:color="auto"/>
            </w:tcBorders>
            <w:shd w:val="clear" w:color="auto" w:fill="auto"/>
            <w:hideMark/>
          </w:tcPr>
          <w:p w14:paraId="5CC269ED" w14:textId="77777777" w:rsidR="00A94253" w:rsidRPr="00784BBA" w:rsidRDefault="00A94253" w:rsidP="00807C23">
            <w:pPr>
              <w:rPr>
                <w:color w:val="000000"/>
                <w:sz w:val="16"/>
                <w:szCs w:val="16"/>
                <w:lang w:eastAsia="en-ZA"/>
              </w:rPr>
            </w:pPr>
            <w:r w:rsidRPr="00784BBA">
              <w:rPr>
                <w:color w:val="000000"/>
                <w:sz w:val="16"/>
                <w:szCs w:val="16"/>
                <w:lang w:eastAsia="en-ZA"/>
              </w:rPr>
              <w:t>Determine profitable uses of Prosopis and identify options for the pilot project</w:t>
            </w:r>
          </w:p>
        </w:tc>
        <w:tc>
          <w:tcPr>
            <w:tcW w:w="1489" w:type="dxa"/>
            <w:tcBorders>
              <w:top w:val="nil"/>
              <w:left w:val="nil"/>
              <w:bottom w:val="single" w:sz="4" w:space="0" w:color="auto"/>
              <w:right w:val="single" w:sz="4" w:space="0" w:color="auto"/>
            </w:tcBorders>
            <w:shd w:val="clear" w:color="auto" w:fill="auto"/>
            <w:hideMark/>
          </w:tcPr>
          <w:p w14:paraId="296697B2" w14:textId="77777777" w:rsidR="00A94253" w:rsidRPr="00784BBA" w:rsidRDefault="00A94253" w:rsidP="00807C23">
            <w:pPr>
              <w:rPr>
                <w:color w:val="000000"/>
                <w:sz w:val="16"/>
                <w:szCs w:val="16"/>
                <w:lang w:eastAsia="en-ZA"/>
              </w:rPr>
            </w:pPr>
            <w:r w:rsidRPr="00784BBA">
              <w:rPr>
                <w:color w:val="000000"/>
                <w:sz w:val="16"/>
                <w:szCs w:val="16"/>
                <w:lang w:eastAsia="en-ZA"/>
              </w:rPr>
              <w:t>Report on incomes from pilot</w:t>
            </w:r>
          </w:p>
        </w:tc>
        <w:tc>
          <w:tcPr>
            <w:tcW w:w="1304" w:type="dxa"/>
            <w:vMerge/>
            <w:tcBorders>
              <w:top w:val="nil"/>
              <w:left w:val="single" w:sz="4" w:space="0" w:color="auto"/>
              <w:bottom w:val="single" w:sz="4" w:space="0" w:color="auto"/>
              <w:right w:val="single" w:sz="4" w:space="0" w:color="auto"/>
            </w:tcBorders>
            <w:vAlign w:val="center"/>
            <w:hideMark/>
          </w:tcPr>
          <w:p w14:paraId="5FD63F09" w14:textId="77777777" w:rsidR="00A94253" w:rsidRPr="00784BBA" w:rsidRDefault="00A94253" w:rsidP="00807C23">
            <w:pPr>
              <w:rPr>
                <w:color w:val="000000"/>
                <w:sz w:val="16"/>
                <w:szCs w:val="16"/>
                <w:lang w:eastAsia="en-ZA"/>
              </w:rPr>
            </w:pPr>
          </w:p>
        </w:tc>
        <w:tc>
          <w:tcPr>
            <w:tcW w:w="567" w:type="dxa"/>
            <w:tcBorders>
              <w:top w:val="nil"/>
              <w:left w:val="nil"/>
              <w:bottom w:val="single" w:sz="4" w:space="0" w:color="auto"/>
              <w:right w:val="single" w:sz="4" w:space="0" w:color="auto"/>
            </w:tcBorders>
            <w:shd w:val="clear" w:color="auto" w:fill="FFFF00"/>
            <w:vAlign w:val="bottom"/>
            <w:hideMark/>
          </w:tcPr>
          <w:p w14:paraId="393D1F07"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709" w:type="dxa"/>
            <w:tcBorders>
              <w:top w:val="nil"/>
              <w:left w:val="nil"/>
              <w:bottom w:val="single" w:sz="4" w:space="0" w:color="auto"/>
              <w:right w:val="single" w:sz="4" w:space="0" w:color="auto"/>
            </w:tcBorders>
            <w:shd w:val="clear" w:color="auto" w:fill="00B0F0"/>
            <w:vAlign w:val="bottom"/>
            <w:hideMark/>
          </w:tcPr>
          <w:p w14:paraId="78DC1273"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00B0F0"/>
            <w:vAlign w:val="bottom"/>
            <w:hideMark/>
          </w:tcPr>
          <w:p w14:paraId="2DBCCDD9"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auto"/>
            <w:vAlign w:val="bottom"/>
            <w:hideMark/>
          </w:tcPr>
          <w:p w14:paraId="3F31D247"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479" w:type="dxa"/>
            <w:tcBorders>
              <w:top w:val="nil"/>
              <w:left w:val="nil"/>
              <w:bottom w:val="single" w:sz="4" w:space="0" w:color="auto"/>
              <w:right w:val="single" w:sz="4" w:space="0" w:color="auto"/>
            </w:tcBorders>
            <w:shd w:val="clear" w:color="auto" w:fill="auto"/>
            <w:vAlign w:val="bottom"/>
            <w:hideMark/>
          </w:tcPr>
          <w:p w14:paraId="755CBC77"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271" w:type="dxa"/>
            <w:tcBorders>
              <w:top w:val="nil"/>
              <w:left w:val="nil"/>
              <w:bottom w:val="single" w:sz="4" w:space="0" w:color="auto"/>
              <w:right w:val="single" w:sz="4" w:space="0" w:color="auto"/>
            </w:tcBorders>
            <w:shd w:val="clear" w:color="auto" w:fill="auto"/>
            <w:vAlign w:val="bottom"/>
            <w:hideMark/>
          </w:tcPr>
          <w:p w14:paraId="01B716CC"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r>
      <w:tr w:rsidR="00A94253" w:rsidRPr="00784BBA" w14:paraId="689AC436" w14:textId="77777777" w:rsidTr="005A4259">
        <w:trPr>
          <w:trHeight w:val="1465"/>
        </w:trPr>
        <w:tc>
          <w:tcPr>
            <w:tcW w:w="1307" w:type="dxa"/>
            <w:vMerge/>
            <w:tcBorders>
              <w:top w:val="nil"/>
              <w:left w:val="single" w:sz="4" w:space="0" w:color="auto"/>
              <w:bottom w:val="single" w:sz="4" w:space="0" w:color="auto"/>
              <w:right w:val="single" w:sz="4" w:space="0" w:color="auto"/>
            </w:tcBorders>
            <w:vAlign w:val="center"/>
            <w:hideMark/>
          </w:tcPr>
          <w:p w14:paraId="5411E36D" w14:textId="77777777" w:rsidR="00A94253" w:rsidRPr="00784BBA" w:rsidRDefault="00A94253" w:rsidP="00807C23">
            <w:pPr>
              <w:rPr>
                <w:color w:val="000000"/>
                <w:sz w:val="16"/>
                <w:szCs w:val="16"/>
                <w:lang w:eastAsia="en-ZA"/>
              </w:rPr>
            </w:pPr>
          </w:p>
        </w:tc>
        <w:tc>
          <w:tcPr>
            <w:tcW w:w="1072" w:type="dxa"/>
            <w:vMerge/>
            <w:tcBorders>
              <w:top w:val="nil"/>
              <w:left w:val="single" w:sz="4" w:space="0" w:color="auto"/>
              <w:bottom w:val="single" w:sz="4" w:space="0" w:color="auto"/>
              <w:right w:val="single" w:sz="4" w:space="0" w:color="auto"/>
            </w:tcBorders>
            <w:vAlign w:val="center"/>
            <w:hideMark/>
          </w:tcPr>
          <w:p w14:paraId="4D4E9EDE" w14:textId="77777777" w:rsidR="00A94253" w:rsidRPr="00784BBA" w:rsidRDefault="00A94253" w:rsidP="00807C23">
            <w:pPr>
              <w:rPr>
                <w:color w:val="000000"/>
                <w:sz w:val="16"/>
                <w:szCs w:val="16"/>
                <w:lang w:eastAsia="en-ZA"/>
              </w:rPr>
            </w:pPr>
          </w:p>
        </w:tc>
        <w:tc>
          <w:tcPr>
            <w:tcW w:w="1774" w:type="dxa"/>
            <w:tcBorders>
              <w:top w:val="nil"/>
              <w:left w:val="nil"/>
              <w:bottom w:val="single" w:sz="4" w:space="0" w:color="auto"/>
              <w:right w:val="single" w:sz="4" w:space="0" w:color="auto"/>
            </w:tcBorders>
            <w:shd w:val="clear" w:color="auto" w:fill="auto"/>
            <w:hideMark/>
          </w:tcPr>
          <w:p w14:paraId="5C31956B" w14:textId="77777777" w:rsidR="00A94253" w:rsidRPr="00784BBA" w:rsidRDefault="00A94253" w:rsidP="00807C23">
            <w:pPr>
              <w:rPr>
                <w:color w:val="000000"/>
                <w:sz w:val="16"/>
                <w:szCs w:val="16"/>
                <w:lang w:eastAsia="en-ZA"/>
              </w:rPr>
            </w:pPr>
            <w:r w:rsidRPr="00784BBA">
              <w:rPr>
                <w:color w:val="000000"/>
                <w:sz w:val="16"/>
                <w:szCs w:val="16"/>
                <w:lang w:eastAsia="en-ZA"/>
              </w:rPr>
              <w:t>Strengthen capacity of community members and local enterprises in skills required for implementation of the pilot; training, exposure visits, mentoring etc.</w:t>
            </w:r>
          </w:p>
        </w:tc>
        <w:tc>
          <w:tcPr>
            <w:tcW w:w="1489" w:type="dxa"/>
            <w:tcBorders>
              <w:top w:val="nil"/>
              <w:left w:val="nil"/>
              <w:bottom w:val="single" w:sz="4" w:space="0" w:color="auto"/>
              <w:right w:val="single" w:sz="4" w:space="0" w:color="auto"/>
            </w:tcBorders>
            <w:shd w:val="clear" w:color="auto" w:fill="auto"/>
            <w:hideMark/>
          </w:tcPr>
          <w:p w14:paraId="753E23DA" w14:textId="77777777" w:rsidR="00A94253" w:rsidRPr="00784BBA" w:rsidRDefault="00A94253" w:rsidP="00807C23">
            <w:pPr>
              <w:rPr>
                <w:color w:val="000000"/>
                <w:sz w:val="16"/>
                <w:szCs w:val="16"/>
                <w:lang w:eastAsia="en-ZA"/>
              </w:rPr>
            </w:pPr>
            <w:r w:rsidRPr="00784BBA">
              <w:rPr>
                <w:color w:val="000000"/>
                <w:sz w:val="16"/>
                <w:szCs w:val="16"/>
                <w:lang w:eastAsia="en-ZA"/>
              </w:rPr>
              <w:t>Training reports</w:t>
            </w:r>
          </w:p>
        </w:tc>
        <w:tc>
          <w:tcPr>
            <w:tcW w:w="1304" w:type="dxa"/>
            <w:vMerge/>
            <w:tcBorders>
              <w:top w:val="nil"/>
              <w:left w:val="single" w:sz="4" w:space="0" w:color="auto"/>
              <w:bottom w:val="single" w:sz="4" w:space="0" w:color="auto"/>
              <w:right w:val="single" w:sz="4" w:space="0" w:color="auto"/>
            </w:tcBorders>
            <w:vAlign w:val="center"/>
            <w:hideMark/>
          </w:tcPr>
          <w:p w14:paraId="6BF2574E" w14:textId="77777777" w:rsidR="00A94253" w:rsidRPr="00784BBA" w:rsidRDefault="00A94253" w:rsidP="00807C23">
            <w:pPr>
              <w:rPr>
                <w:color w:val="000000"/>
                <w:sz w:val="16"/>
                <w:szCs w:val="16"/>
                <w:lang w:eastAsia="en-ZA"/>
              </w:rPr>
            </w:pPr>
          </w:p>
        </w:tc>
        <w:tc>
          <w:tcPr>
            <w:tcW w:w="567" w:type="dxa"/>
            <w:tcBorders>
              <w:top w:val="nil"/>
              <w:left w:val="nil"/>
              <w:bottom w:val="single" w:sz="4" w:space="0" w:color="auto"/>
              <w:right w:val="single" w:sz="4" w:space="0" w:color="auto"/>
            </w:tcBorders>
            <w:shd w:val="clear" w:color="auto" w:fill="auto"/>
            <w:vAlign w:val="bottom"/>
            <w:hideMark/>
          </w:tcPr>
          <w:p w14:paraId="4B0C47F1"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709" w:type="dxa"/>
            <w:tcBorders>
              <w:top w:val="nil"/>
              <w:left w:val="nil"/>
              <w:bottom w:val="single" w:sz="4" w:space="0" w:color="auto"/>
              <w:right w:val="single" w:sz="4" w:space="0" w:color="auto"/>
            </w:tcBorders>
            <w:shd w:val="clear" w:color="auto" w:fill="auto"/>
            <w:vAlign w:val="bottom"/>
            <w:hideMark/>
          </w:tcPr>
          <w:p w14:paraId="3130C517"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auto"/>
            <w:vAlign w:val="bottom"/>
            <w:hideMark/>
          </w:tcPr>
          <w:p w14:paraId="3705C358"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00B0F0"/>
            <w:vAlign w:val="bottom"/>
            <w:hideMark/>
          </w:tcPr>
          <w:p w14:paraId="7323E573"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479" w:type="dxa"/>
            <w:tcBorders>
              <w:top w:val="nil"/>
              <w:left w:val="nil"/>
              <w:bottom w:val="single" w:sz="4" w:space="0" w:color="auto"/>
              <w:right w:val="single" w:sz="4" w:space="0" w:color="auto"/>
            </w:tcBorders>
            <w:shd w:val="clear" w:color="auto" w:fill="00B0F0"/>
            <w:vAlign w:val="bottom"/>
            <w:hideMark/>
          </w:tcPr>
          <w:p w14:paraId="43266EDA"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271" w:type="dxa"/>
            <w:tcBorders>
              <w:top w:val="nil"/>
              <w:left w:val="nil"/>
              <w:bottom w:val="single" w:sz="4" w:space="0" w:color="auto"/>
              <w:right w:val="single" w:sz="4" w:space="0" w:color="auto"/>
            </w:tcBorders>
            <w:shd w:val="clear" w:color="auto" w:fill="00B0F0"/>
            <w:vAlign w:val="bottom"/>
            <w:hideMark/>
          </w:tcPr>
          <w:p w14:paraId="347787A0"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r>
      <w:tr w:rsidR="00A94253" w:rsidRPr="00784BBA" w14:paraId="273442B0" w14:textId="77777777" w:rsidTr="005A4259">
        <w:trPr>
          <w:trHeight w:val="629"/>
        </w:trPr>
        <w:tc>
          <w:tcPr>
            <w:tcW w:w="1307" w:type="dxa"/>
            <w:vMerge/>
            <w:tcBorders>
              <w:top w:val="nil"/>
              <w:left w:val="single" w:sz="4" w:space="0" w:color="auto"/>
              <w:bottom w:val="single" w:sz="4" w:space="0" w:color="auto"/>
              <w:right w:val="single" w:sz="4" w:space="0" w:color="auto"/>
            </w:tcBorders>
            <w:vAlign w:val="center"/>
            <w:hideMark/>
          </w:tcPr>
          <w:p w14:paraId="14664993" w14:textId="77777777" w:rsidR="00A94253" w:rsidRPr="00784BBA" w:rsidRDefault="00A94253" w:rsidP="00807C23">
            <w:pPr>
              <w:rPr>
                <w:color w:val="000000"/>
                <w:sz w:val="16"/>
                <w:szCs w:val="16"/>
                <w:lang w:eastAsia="en-ZA"/>
              </w:rPr>
            </w:pPr>
          </w:p>
        </w:tc>
        <w:tc>
          <w:tcPr>
            <w:tcW w:w="1072" w:type="dxa"/>
            <w:vMerge/>
            <w:tcBorders>
              <w:top w:val="nil"/>
              <w:left w:val="single" w:sz="4" w:space="0" w:color="auto"/>
              <w:bottom w:val="single" w:sz="4" w:space="0" w:color="auto"/>
              <w:right w:val="single" w:sz="4" w:space="0" w:color="auto"/>
            </w:tcBorders>
            <w:vAlign w:val="center"/>
            <w:hideMark/>
          </w:tcPr>
          <w:p w14:paraId="33214CD7" w14:textId="77777777" w:rsidR="00A94253" w:rsidRPr="00784BBA" w:rsidRDefault="00A94253" w:rsidP="00807C23">
            <w:pPr>
              <w:rPr>
                <w:color w:val="000000"/>
                <w:sz w:val="16"/>
                <w:szCs w:val="16"/>
                <w:lang w:eastAsia="en-ZA"/>
              </w:rPr>
            </w:pPr>
          </w:p>
        </w:tc>
        <w:tc>
          <w:tcPr>
            <w:tcW w:w="1774" w:type="dxa"/>
            <w:tcBorders>
              <w:top w:val="nil"/>
              <w:left w:val="nil"/>
              <w:bottom w:val="single" w:sz="4" w:space="0" w:color="auto"/>
              <w:right w:val="single" w:sz="4" w:space="0" w:color="auto"/>
            </w:tcBorders>
            <w:shd w:val="clear" w:color="auto" w:fill="auto"/>
            <w:vAlign w:val="bottom"/>
            <w:hideMark/>
          </w:tcPr>
          <w:p w14:paraId="1F8DB60A" w14:textId="77777777" w:rsidR="00A94253" w:rsidRPr="00784BBA" w:rsidRDefault="00A94253" w:rsidP="00807C23">
            <w:pPr>
              <w:rPr>
                <w:color w:val="000000"/>
                <w:sz w:val="16"/>
                <w:szCs w:val="16"/>
                <w:lang w:eastAsia="en-ZA"/>
              </w:rPr>
            </w:pPr>
            <w:r w:rsidRPr="00784BBA">
              <w:rPr>
                <w:color w:val="000000"/>
                <w:sz w:val="16"/>
                <w:szCs w:val="16"/>
                <w:lang w:eastAsia="en-ZA"/>
              </w:rPr>
              <w:t>Explore the establishment of a sustainable financing mechanism aimed at supporting sustainable management of IAP (e.g. endowment fund, revolving fund)</w:t>
            </w:r>
          </w:p>
        </w:tc>
        <w:tc>
          <w:tcPr>
            <w:tcW w:w="1489" w:type="dxa"/>
            <w:tcBorders>
              <w:top w:val="nil"/>
              <w:left w:val="nil"/>
              <w:bottom w:val="single" w:sz="4" w:space="0" w:color="auto"/>
              <w:right w:val="single" w:sz="4" w:space="0" w:color="auto"/>
            </w:tcBorders>
            <w:shd w:val="clear" w:color="auto" w:fill="auto"/>
            <w:hideMark/>
          </w:tcPr>
          <w:p w14:paraId="1A8D609F" w14:textId="77777777" w:rsidR="00A94253" w:rsidRPr="00784BBA" w:rsidRDefault="00A94253" w:rsidP="00807C23">
            <w:pPr>
              <w:rPr>
                <w:color w:val="000000"/>
                <w:sz w:val="16"/>
                <w:szCs w:val="16"/>
                <w:lang w:eastAsia="en-ZA"/>
              </w:rPr>
            </w:pPr>
            <w:r w:rsidRPr="00784BBA">
              <w:rPr>
                <w:color w:val="000000"/>
                <w:sz w:val="16"/>
                <w:szCs w:val="16"/>
                <w:lang w:eastAsia="en-ZA"/>
              </w:rPr>
              <w:t>Concept note and draft agreements on financing options</w:t>
            </w:r>
          </w:p>
        </w:tc>
        <w:tc>
          <w:tcPr>
            <w:tcW w:w="1304" w:type="dxa"/>
            <w:vMerge/>
            <w:tcBorders>
              <w:top w:val="nil"/>
              <w:left w:val="single" w:sz="4" w:space="0" w:color="auto"/>
              <w:bottom w:val="single" w:sz="4" w:space="0" w:color="auto"/>
              <w:right w:val="single" w:sz="4" w:space="0" w:color="auto"/>
            </w:tcBorders>
            <w:vAlign w:val="center"/>
            <w:hideMark/>
          </w:tcPr>
          <w:p w14:paraId="3CC07613" w14:textId="77777777" w:rsidR="00A94253" w:rsidRPr="00784BBA" w:rsidRDefault="00A94253" w:rsidP="00807C23">
            <w:pPr>
              <w:rPr>
                <w:color w:val="000000"/>
                <w:sz w:val="16"/>
                <w:szCs w:val="16"/>
                <w:lang w:eastAsia="en-ZA"/>
              </w:rPr>
            </w:pPr>
          </w:p>
        </w:tc>
        <w:tc>
          <w:tcPr>
            <w:tcW w:w="567" w:type="dxa"/>
            <w:tcBorders>
              <w:top w:val="nil"/>
              <w:left w:val="nil"/>
              <w:bottom w:val="single" w:sz="4" w:space="0" w:color="auto"/>
              <w:right w:val="single" w:sz="4" w:space="0" w:color="auto"/>
            </w:tcBorders>
            <w:shd w:val="clear" w:color="auto" w:fill="auto"/>
            <w:vAlign w:val="bottom"/>
            <w:hideMark/>
          </w:tcPr>
          <w:p w14:paraId="3E7E873A"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709" w:type="dxa"/>
            <w:tcBorders>
              <w:top w:val="nil"/>
              <w:left w:val="nil"/>
              <w:bottom w:val="single" w:sz="4" w:space="0" w:color="auto"/>
              <w:right w:val="single" w:sz="4" w:space="0" w:color="auto"/>
            </w:tcBorders>
            <w:shd w:val="clear" w:color="auto" w:fill="auto"/>
            <w:vAlign w:val="bottom"/>
            <w:hideMark/>
          </w:tcPr>
          <w:p w14:paraId="17168B1F"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auto"/>
            <w:vAlign w:val="bottom"/>
            <w:hideMark/>
          </w:tcPr>
          <w:p w14:paraId="56E3EFF0"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00B0F0"/>
            <w:vAlign w:val="bottom"/>
            <w:hideMark/>
          </w:tcPr>
          <w:p w14:paraId="0178B590"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479" w:type="dxa"/>
            <w:tcBorders>
              <w:top w:val="nil"/>
              <w:left w:val="nil"/>
              <w:bottom w:val="single" w:sz="4" w:space="0" w:color="auto"/>
              <w:right w:val="single" w:sz="4" w:space="0" w:color="auto"/>
            </w:tcBorders>
            <w:shd w:val="clear" w:color="auto" w:fill="00B0F0"/>
            <w:vAlign w:val="bottom"/>
            <w:hideMark/>
          </w:tcPr>
          <w:p w14:paraId="0EDA13F5"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271" w:type="dxa"/>
            <w:tcBorders>
              <w:top w:val="nil"/>
              <w:left w:val="nil"/>
              <w:bottom w:val="single" w:sz="4" w:space="0" w:color="auto"/>
              <w:right w:val="single" w:sz="4" w:space="0" w:color="auto"/>
            </w:tcBorders>
            <w:shd w:val="clear" w:color="auto" w:fill="00B0F0"/>
            <w:vAlign w:val="bottom"/>
            <w:hideMark/>
          </w:tcPr>
          <w:p w14:paraId="5F3C4BC9"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r>
      <w:tr w:rsidR="00A94253" w:rsidRPr="00784BBA" w14:paraId="492BF949" w14:textId="77777777" w:rsidTr="005A4259">
        <w:trPr>
          <w:trHeight w:val="280"/>
        </w:trPr>
        <w:tc>
          <w:tcPr>
            <w:tcW w:w="1307" w:type="dxa"/>
            <w:vMerge/>
            <w:tcBorders>
              <w:top w:val="nil"/>
              <w:left w:val="single" w:sz="4" w:space="0" w:color="auto"/>
              <w:bottom w:val="single" w:sz="4" w:space="0" w:color="auto"/>
              <w:right w:val="single" w:sz="4" w:space="0" w:color="auto"/>
            </w:tcBorders>
            <w:vAlign w:val="center"/>
            <w:hideMark/>
          </w:tcPr>
          <w:p w14:paraId="1AEF21DF" w14:textId="77777777" w:rsidR="00A94253" w:rsidRPr="00784BBA" w:rsidRDefault="00A94253" w:rsidP="00807C23">
            <w:pPr>
              <w:rPr>
                <w:color w:val="000000"/>
                <w:sz w:val="16"/>
                <w:szCs w:val="16"/>
                <w:lang w:eastAsia="en-ZA"/>
              </w:rPr>
            </w:pPr>
          </w:p>
        </w:tc>
        <w:tc>
          <w:tcPr>
            <w:tcW w:w="1072" w:type="dxa"/>
            <w:vMerge/>
            <w:tcBorders>
              <w:top w:val="nil"/>
              <w:left w:val="single" w:sz="4" w:space="0" w:color="auto"/>
              <w:bottom w:val="single" w:sz="4" w:space="0" w:color="auto"/>
              <w:right w:val="single" w:sz="4" w:space="0" w:color="auto"/>
            </w:tcBorders>
            <w:vAlign w:val="center"/>
            <w:hideMark/>
          </w:tcPr>
          <w:p w14:paraId="62F329DF" w14:textId="77777777" w:rsidR="00A94253" w:rsidRPr="00784BBA" w:rsidRDefault="00A94253" w:rsidP="00807C23">
            <w:pPr>
              <w:rPr>
                <w:color w:val="000000"/>
                <w:sz w:val="16"/>
                <w:szCs w:val="16"/>
                <w:lang w:eastAsia="en-ZA"/>
              </w:rPr>
            </w:pPr>
          </w:p>
        </w:tc>
        <w:tc>
          <w:tcPr>
            <w:tcW w:w="1774" w:type="dxa"/>
            <w:tcBorders>
              <w:top w:val="nil"/>
              <w:left w:val="nil"/>
              <w:bottom w:val="single" w:sz="4" w:space="0" w:color="auto"/>
              <w:right w:val="single" w:sz="4" w:space="0" w:color="auto"/>
            </w:tcBorders>
            <w:shd w:val="clear" w:color="auto" w:fill="auto"/>
            <w:hideMark/>
          </w:tcPr>
          <w:p w14:paraId="259A4341" w14:textId="77777777" w:rsidR="00A94253" w:rsidRPr="00784BBA" w:rsidRDefault="00A94253" w:rsidP="00807C23">
            <w:pPr>
              <w:rPr>
                <w:color w:val="000000"/>
                <w:sz w:val="16"/>
                <w:szCs w:val="16"/>
                <w:lang w:eastAsia="en-ZA"/>
              </w:rPr>
            </w:pPr>
            <w:r w:rsidRPr="00784BBA">
              <w:rPr>
                <w:color w:val="000000"/>
                <w:sz w:val="16"/>
                <w:szCs w:val="16"/>
                <w:lang w:eastAsia="en-ZA"/>
              </w:rPr>
              <w:t>Produce and disseminate lessons learnt and best practices</w:t>
            </w:r>
          </w:p>
        </w:tc>
        <w:tc>
          <w:tcPr>
            <w:tcW w:w="1489" w:type="dxa"/>
            <w:tcBorders>
              <w:top w:val="nil"/>
              <w:left w:val="nil"/>
              <w:bottom w:val="single" w:sz="4" w:space="0" w:color="auto"/>
              <w:right w:val="single" w:sz="4" w:space="0" w:color="auto"/>
            </w:tcBorders>
            <w:shd w:val="clear" w:color="auto" w:fill="auto"/>
            <w:hideMark/>
          </w:tcPr>
          <w:p w14:paraId="2A12D607" w14:textId="77777777" w:rsidR="00A94253" w:rsidRPr="00784BBA" w:rsidRDefault="00A94253" w:rsidP="00807C23">
            <w:pPr>
              <w:rPr>
                <w:color w:val="000000"/>
                <w:sz w:val="16"/>
                <w:szCs w:val="16"/>
                <w:lang w:eastAsia="en-ZA"/>
              </w:rPr>
            </w:pPr>
            <w:r w:rsidRPr="00784BBA">
              <w:rPr>
                <w:color w:val="000000"/>
                <w:sz w:val="16"/>
                <w:szCs w:val="16"/>
                <w:lang w:eastAsia="en-ZA"/>
              </w:rPr>
              <w:t>Reports and products</w:t>
            </w:r>
          </w:p>
        </w:tc>
        <w:tc>
          <w:tcPr>
            <w:tcW w:w="1304" w:type="dxa"/>
            <w:vMerge/>
            <w:tcBorders>
              <w:top w:val="nil"/>
              <w:left w:val="single" w:sz="4" w:space="0" w:color="auto"/>
              <w:bottom w:val="single" w:sz="4" w:space="0" w:color="auto"/>
              <w:right w:val="single" w:sz="4" w:space="0" w:color="auto"/>
            </w:tcBorders>
            <w:vAlign w:val="center"/>
            <w:hideMark/>
          </w:tcPr>
          <w:p w14:paraId="2FA993F9" w14:textId="77777777" w:rsidR="00A94253" w:rsidRPr="00784BBA" w:rsidRDefault="00A94253" w:rsidP="00807C23">
            <w:pPr>
              <w:rPr>
                <w:color w:val="000000"/>
                <w:sz w:val="16"/>
                <w:szCs w:val="16"/>
                <w:lang w:eastAsia="en-ZA"/>
              </w:rPr>
            </w:pPr>
          </w:p>
        </w:tc>
        <w:tc>
          <w:tcPr>
            <w:tcW w:w="567" w:type="dxa"/>
            <w:tcBorders>
              <w:top w:val="nil"/>
              <w:left w:val="nil"/>
              <w:bottom w:val="single" w:sz="4" w:space="0" w:color="auto"/>
              <w:right w:val="single" w:sz="4" w:space="0" w:color="auto"/>
            </w:tcBorders>
            <w:shd w:val="clear" w:color="auto" w:fill="auto"/>
            <w:vAlign w:val="bottom"/>
            <w:hideMark/>
          </w:tcPr>
          <w:p w14:paraId="179E9199"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709" w:type="dxa"/>
            <w:tcBorders>
              <w:top w:val="nil"/>
              <w:left w:val="nil"/>
              <w:bottom w:val="single" w:sz="4" w:space="0" w:color="auto"/>
              <w:right w:val="single" w:sz="4" w:space="0" w:color="auto"/>
            </w:tcBorders>
            <w:shd w:val="clear" w:color="auto" w:fill="auto"/>
            <w:vAlign w:val="bottom"/>
            <w:hideMark/>
          </w:tcPr>
          <w:p w14:paraId="394461C4"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auto"/>
            <w:vAlign w:val="bottom"/>
            <w:hideMark/>
          </w:tcPr>
          <w:p w14:paraId="0F67651D"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567" w:type="dxa"/>
            <w:tcBorders>
              <w:top w:val="nil"/>
              <w:left w:val="nil"/>
              <w:bottom w:val="single" w:sz="4" w:space="0" w:color="auto"/>
              <w:right w:val="single" w:sz="4" w:space="0" w:color="auto"/>
            </w:tcBorders>
            <w:shd w:val="clear" w:color="auto" w:fill="00B0F0"/>
            <w:vAlign w:val="bottom"/>
            <w:hideMark/>
          </w:tcPr>
          <w:p w14:paraId="0C9EB2E6"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479" w:type="dxa"/>
            <w:tcBorders>
              <w:top w:val="nil"/>
              <w:left w:val="nil"/>
              <w:bottom w:val="single" w:sz="4" w:space="0" w:color="auto"/>
              <w:right w:val="single" w:sz="4" w:space="0" w:color="auto"/>
            </w:tcBorders>
            <w:shd w:val="clear" w:color="auto" w:fill="00B0F0"/>
            <w:vAlign w:val="bottom"/>
            <w:hideMark/>
          </w:tcPr>
          <w:p w14:paraId="3F41DF39"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c>
          <w:tcPr>
            <w:tcW w:w="271" w:type="dxa"/>
            <w:tcBorders>
              <w:top w:val="nil"/>
              <w:left w:val="nil"/>
              <w:bottom w:val="single" w:sz="4" w:space="0" w:color="auto"/>
              <w:right w:val="single" w:sz="4" w:space="0" w:color="auto"/>
            </w:tcBorders>
            <w:shd w:val="clear" w:color="auto" w:fill="00B0F0"/>
            <w:vAlign w:val="bottom"/>
            <w:hideMark/>
          </w:tcPr>
          <w:p w14:paraId="5D1D53FD" w14:textId="77777777" w:rsidR="00A94253" w:rsidRPr="00784BBA" w:rsidRDefault="00A94253" w:rsidP="00807C23">
            <w:pPr>
              <w:rPr>
                <w:color w:val="000000"/>
                <w:sz w:val="16"/>
                <w:szCs w:val="16"/>
                <w:lang w:eastAsia="en-ZA"/>
              </w:rPr>
            </w:pPr>
            <w:r w:rsidRPr="00784BBA">
              <w:rPr>
                <w:color w:val="000000"/>
                <w:sz w:val="16"/>
                <w:szCs w:val="16"/>
                <w:lang w:eastAsia="en-ZA"/>
              </w:rPr>
              <w:t> </w:t>
            </w:r>
          </w:p>
        </w:tc>
      </w:tr>
    </w:tbl>
    <w:tbl>
      <w:tblPr>
        <w:tblStyle w:val="TableGrid"/>
        <w:tblW w:w="0" w:type="auto"/>
        <w:tblLook w:val="04A0" w:firstRow="1" w:lastRow="0" w:firstColumn="1" w:lastColumn="0" w:noHBand="0" w:noVBand="1"/>
      </w:tblPr>
      <w:tblGrid>
        <w:gridCol w:w="831"/>
        <w:gridCol w:w="2736"/>
      </w:tblGrid>
      <w:tr w:rsidR="007A2BD1" w:rsidRPr="00784BBA" w14:paraId="778EA142" w14:textId="77777777" w:rsidTr="004C1FE5">
        <w:trPr>
          <w:trHeight w:val="220"/>
        </w:trPr>
        <w:tc>
          <w:tcPr>
            <w:tcW w:w="831" w:type="dxa"/>
            <w:shd w:val="clear" w:color="auto" w:fill="00B0F0"/>
          </w:tcPr>
          <w:p w14:paraId="6C69DA09" w14:textId="77777777" w:rsidR="007A2BD1" w:rsidRPr="00784BBA" w:rsidRDefault="007A2BD1" w:rsidP="004076BF">
            <w:pPr>
              <w:keepNext/>
              <w:outlineLvl w:val="1"/>
              <w:rPr>
                <w:rFonts w:eastAsiaTheme="majorEastAsia"/>
                <w:bCs/>
                <w:spacing w:val="15"/>
                <w:lang w:val="en-US"/>
              </w:rPr>
            </w:pPr>
          </w:p>
        </w:tc>
        <w:tc>
          <w:tcPr>
            <w:tcW w:w="2736" w:type="dxa"/>
          </w:tcPr>
          <w:p w14:paraId="33DE7080" w14:textId="2DA7E7CA" w:rsidR="007A2BD1" w:rsidRPr="00784BBA" w:rsidRDefault="004C1FE5" w:rsidP="004076BF">
            <w:pPr>
              <w:keepNext/>
              <w:outlineLvl w:val="1"/>
              <w:rPr>
                <w:rFonts w:eastAsiaTheme="majorEastAsia"/>
                <w:bCs/>
                <w:spacing w:val="15"/>
                <w:sz w:val="16"/>
                <w:szCs w:val="16"/>
                <w:lang w:val="en-US"/>
              </w:rPr>
            </w:pPr>
            <w:r w:rsidRPr="00784BBA">
              <w:rPr>
                <w:rFonts w:eastAsiaTheme="majorEastAsia"/>
                <w:bCs/>
                <w:spacing w:val="15"/>
                <w:sz w:val="16"/>
                <w:szCs w:val="16"/>
                <w:lang w:val="en-US"/>
              </w:rPr>
              <w:t>p</w:t>
            </w:r>
            <w:r w:rsidR="007A2BD1" w:rsidRPr="00784BBA">
              <w:rPr>
                <w:rFonts w:eastAsiaTheme="majorEastAsia"/>
                <w:bCs/>
                <w:spacing w:val="15"/>
                <w:sz w:val="16"/>
                <w:szCs w:val="16"/>
                <w:lang w:val="en-US"/>
              </w:rPr>
              <w:t xml:space="preserve">lanned activities </w:t>
            </w:r>
          </w:p>
        </w:tc>
      </w:tr>
      <w:tr w:rsidR="007A2BD1" w:rsidRPr="00784BBA" w14:paraId="298EA2C5" w14:textId="77777777" w:rsidTr="004C1FE5">
        <w:trPr>
          <w:trHeight w:val="220"/>
        </w:trPr>
        <w:tc>
          <w:tcPr>
            <w:tcW w:w="831" w:type="dxa"/>
            <w:shd w:val="clear" w:color="auto" w:fill="FFFF00"/>
          </w:tcPr>
          <w:p w14:paraId="37E50E97" w14:textId="77777777" w:rsidR="007A2BD1" w:rsidRPr="00784BBA" w:rsidRDefault="007A2BD1" w:rsidP="004076BF">
            <w:pPr>
              <w:keepNext/>
              <w:outlineLvl w:val="1"/>
              <w:rPr>
                <w:rFonts w:eastAsiaTheme="majorEastAsia"/>
                <w:bCs/>
                <w:spacing w:val="15"/>
                <w:lang w:val="en-US"/>
              </w:rPr>
            </w:pPr>
          </w:p>
        </w:tc>
        <w:tc>
          <w:tcPr>
            <w:tcW w:w="2736" w:type="dxa"/>
          </w:tcPr>
          <w:p w14:paraId="696D84DB" w14:textId="03E1EA9D" w:rsidR="007A2BD1" w:rsidRPr="00784BBA" w:rsidRDefault="004C1FE5" w:rsidP="004076BF">
            <w:pPr>
              <w:keepNext/>
              <w:outlineLvl w:val="1"/>
              <w:rPr>
                <w:rFonts w:eastAsiaTheme="majorEastAsia"/>
                <w:bCs/>
                <w:spacing w:val="15"/>
                <w:sz w:val="16"/>
                <w:szCs w:val="16"/>
                <w:lang w:val="en-US"/>
              </w:rPr>
            </w:pPr>
            <w:r w:rsidRPr="00784BBA">
              <w:rPr>
                <w:rFonts w:eastAsiaTheme="majorEastAsia"/>
                <w:bCs/>
                <w:spacing w:val="15"/>
                <w:sz w:val="16"/>
                <w:szCs w:val="16"/>
                <w:lang w:val="en-US"/>
              </w:rPr>
              <w:t>o</w:t>
            </w:r>
            <w:r w:rsidR="007A2BD1" w:rsidRPr="00784BBA">
              <w:rPr>
                <w:rFonts w:eastAsiaTheme="majorEastAsia"/>
                <w:bCs/>
                <w:spacing w:val="15"/>
                <w:sz w:val="16"/>
                <w:szCs w:val="16"/>
                <w:lang w:val="en-US"/>
              </w:rPr>
              <w:t xml:space="preserve">n-going activities </w:t>
            </w:r>
          </w:p>
        </w:tc>
      </w:tr>
      <w:tr w:rsidR="007A2BD1" w:rsidRPr="00784BBA" w14:paraId="0AC2313A" w14:textId="77777777" w:rsidTr="004C1FE5">
        <w:trPr>
          <w:trHeight w:val="220"/>
        </w:trPr>
        <w:tc>
          <w:tcPr>
            <w:tcW w:w="831" w:type="dxa"/>
            <w:shd w:val="clear" w:color="auto" w:fill="FF0000"/>
          </w:tcPr>
          <w:p w14:paraId="4FFA21B7" w14:textId="77777777" w:rsidR="007A2BD1" w:rsidRPr="00784BBA" w:rsidRDefault="007A2BD1" w:rsidP="004076BF">
            <w:pPr>
              <w:keepNext/>
              <w:outlineLvl w:val="1"/>
              <w:rPr>
                <w:rFonts w:eastAsiaTheme="majorEastAsia"/>
                <w:bCs/>
                <w:spacing w:val="15"/>
                <w:lang w:val="en-US"/>
              </w:rPr>
            </w:pPr>
          </w:p>
        </w:tc>
        <w:tc>
          <w:tcPr>
            <w:tcW w:w="2736" w:type="dxa"/>
          </w:tcPr>
          <w:p w14:paraId="49EC5693" w14:textId="57E61001" w:rsidR="007A2BD1" w:rsidRPr="00784BBA" w:rsidRDefault="004C1FE5" w:rsidP="004076BF">
            <w:pPr>
              <w:keepNext/>
              <w:outlineLvl w:val="1"/>
              <w:rPr>
                <w:rFonts w:eastAsiaTheme="majorEastAsia"/>
                <w:bCs/>
                <w:spacing w:val="15"/>
                <w:sz w:val="16"/>
                <w:szCs w:val="16"/>
                <w:lang w:val="en-US"/>
              </w:rPr>
            </w:pPr>
            <w:r w:rsidRPr="00784BBA">
              <w:rPr>
                <w:rFonts w:eastAsiaTheme="majorEastAsia"/>
                <w:bCs/>
                <w:spacing w:val="15"/>
                <w:sz w:val="16"/>
                <w:szCs w:val="16"/>
                <w:lang w:val="en-US"/>
              </w:rPr>
              <w:t>m</w:t>
            </w:r>
            <w:r w:rsidR="007A2BD1" w:rsidRPr="00784BBA">
              <w:rPr>
                <w:rFonts w:eastAsiaTheme="majorEastAsia"/>
                <w:bCs/>
                <w:spacing w:val="15"/>
                <w:sz w:val="16"/>
                <w:szCs w:val="16"/>
                <w:lang w:val="en-US"/>
              </w:rPr>
              <w:t xml:space="preserve">onth target activities missed </w:t>
            </w:r>
          </w:p>
        </w:tc>
      </w:tr>
      <w:tr w:rsidR="007A2BD1" w:rsidRPr="00784BBA" w14:paraId="7EDB64DB" w14:textId="77777777" w:rsidTr="004C1FE5">
        <w:trPr>
          <w:trHeight w:val="220"/>
        </w:trPr>
        <w:tc>
          <w:tcPr>
            <w:tcW w:w="831" w:type="dxa"/>
            <w:shd w:val="clear" w:color="auto" w:fill="00B050"/>
          </w:tcPr>
          <w:p w14:paraId="5D372812" w14:textId="77777777" w:rsidR="007A2BD1" w:rsidRPr="00784BBA" w:rsidRDefault="007A2BD1" w:rsidP="004076BF">
            <w:pPr>
              <w:keepNext/>
              <w:outlineLvl w:val="1"/>
              <w:rPr>
                <w:rFonts w:eastAsiaTheme="majorEastAsia"/>
                <w:bCs/>
                <w:spacing w:val="15"/>
                <w:lang w:val="en-US"/>
              </w:rPr>
            </w:pPr>
          </w:p>
        </w:tc>
        <w:tc>
          <w:tcPr>
            <w:tcW w:w="2736" w:type="dxa"/>
          </w:tcPr>
          <w:p w14:paraId="280910EF" w14:textId="2BC15B3C" w:rsidR="007A2BD1" w:rsidRPr="00784BBA" w:rsidRDefault="004C1FE5" w:rsidP="004076BF">
            <w:pPr>
              <w:keepNext/>
              <w:outlineLvl w:val="1"/>
              <w:rPr>
                <w:rFonts w:eastAsiaTheme="majorEastAsia"/>
                <w:bCs/>
                <w:spacing w:val="15"/>
                <w:sz w:val="16"/>
                <w:szCs w:val="16"/>
                <w:lang w:val="en-US"/>
              </w:rPr>
            </w:pPr>
            <w:r w:rsidRPr="00784BBA">
              <w:rPr>
                <w:rFonts w:eastAsiaTheme="majorEastAsia"/>
                <w:bCs/>
                <w:spacing w:val="15"/>
                <w:sz w:val="16"/>
                <w:szCs w:val="16"/>
                <w:lang w:val="en-US"/>
              </w:rPr>
              <w:t>m</w:t>
            </w:r>
            <w:r w:rsidR="007A2BD1" w:rsidRPr="00784BBA">
              <w:rPr>
                <w:rFonts w:eastAsiaTheme="majorEastAsia"/>
                <w:bCs/>
                <w:spacing w:val="15"/>
                <w:sz w:val="16"/>
                <w:szCs w:val="16"/>
                <w:lang w:val="en-US"/>
              </w:rPr>
              <w:t xml:space="preserve">onth target activities achieved </w:t>
            </w:r>
          </w:p>
        </w:tc>
      </w:tr>
    </w:tbl>
    <w:p w14:paraId="211033FA" w14:textId="77777777" w:rsidR="00A94253" w:rsidRPr="00784BBA" w:rsidRDefault="00A94253" w:rsidP="004076BF">
      <w:pPr>
        <w:keepNext/>
        <w:outlineLvl w:val="1"/>
        <w:rPr>
          <w:rFonts w:eastAsiaTheme="majorEastAsia"/>
          <w:bCs/>
          <w:spacing w:val="15"/>
          <w:lang w:val="en-US"/>
        </w:rPr>
      </w:pPr>
    </w:p>
    <w:p w14:paraId="7D60189F" w14:textId="77777777" w:rsidR="006D0833" w:rsidRPr="00784BBA" w:rsidRDefault="006D0833" w:rsidP="004076BF">
      <w:pPr>
        <w:pStyle w:val="ListParagraph"/>
        <w:keepNext/>
        <w:numPr>
          <w:ilvl w:val="0"/>
          <w:numId w:val="2"/>
        </w:numPr>
        <w:outlineLvl w:val="1"/>
        <w:rPr>
          <w:rFonts w:eastAsiaTheme="majorEastAsia"/>
          <w:bCs/>
          <w:vanish/>
          <w:spacing w:val="15"/>
          <w:lang w:val="en-US"/>
        </w:rPr>
      </w:pPr>
    </w:p>
    <w:p w14:paraId="28D0CA8C" w14:textId="21DFE88C" w:rsidR="006C321C" w:rsidRPr="008C01F2" w:rsidRDefault="006C321C" w:rsidP="004076BF">
      <w:pPr>
        <w:pStyle w:val="ListParagraph"/>
        <w:keepNext/>
        <w:ind w:left="432"/>
        <w:outlineLvl w:val="1"/>
      </w:pPr>
    </w:p>
    <w:sectPr w:rsidR="006C321C" w:rsidRPr="008C01F2" w:rsidSect="00D94B66">
      <w:footerReference w:type="default" r:id="rId10"/>
      <w:pgSz w:w="11906" w:h="16838" w:code="9"/>
      <w:pgMar w:top="1440" w:right="707" w:bottom="1440" w:left="1797"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73FD" w14:textId="77777777" w:rsidR="003D19C1" w:rsidRDefault="003D19C1">
      <w:r>
        <w:separator/>
      </w:r>
    </w:p>
  </w:endnote>
  <w:endnote w:type="continuationSeparator" w:id="0">
    <w:p w14:paraId="00D1BF94" w14:textId="77777777" w:rsidR="003D19C1" w:rsidRDefault="003D19C1">
      <w:r>
        <w:continuationSeparator/>
      </w:r>
    </w:p>
  </w:endnote>
  <w:endnote w:type="continuationNotice" w:id="1">
    <w:p w14:paraId="21FF858A" w14:textId="77777777" w:rsidR="003D19C1" w:rsidRDefault="003D1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FB8B" w14:textId="57E6443F" w:rsidR="00807C23" w:rsidRDefault="00807C2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D4350" w:rsidRPr="009D4350">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6201C595" w14:textId="77777777" w:rsidR="00807C23" w:rsidRPr="00EF7EB9" w:rsidRDefault="00807C23" w:rsidP="00EF7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7DC3" w14:textId="77777777" w:rsidR="003D19C1" w:rsidRDefault="003D19C1">
      <w:r>
        <w:separator/>
      </w:r>
    </w:p>
  </w:footnote>
  <w:footnote w:type="continuationSeparator" w:id="0">
    <w:p w14:paraId="78AFE5C8" w14:textId="77777777" w:rsidR="003D19C1" w:rsidRDefault="003D19C1">
      <w:r>
        <w:continuationSeparator/>
      </w:r>
    </w:p>
  </w:footnote>
  <w:footnote w:type="continuationNotice" w:id="1">
    <w:p w14:paraId="55639C0B" w14:textId="77777777" w:rsidR="003D19C1" w:rsidRDefault="003D19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585"/>
    <w:multiLevelType w:val="hybridMultilevel"/>
    <w:tmpl w:val="DD2ED5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5249DF"/>
    <w:multiLevelType w:val="hybridMultilevel"/>
    <w:tmpl w:val="6EB2237C"/>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 w15:restartNumberingAfterBreak="0">
    <w:nsid w:val="06691A4E"/>
    <w:multiLevelType w:val="hybridMultilevel"/>
    <w:tmpl w:val="D61A58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955F9A"/>
    <w:multiLevelType w:val="hybridMultilevel"/>
    <w:tmpl w:val="FAB4969C"/>
    <w:lvl w:ilvl="0" w:tplc="5A0CE558">
      <w:start w:val="1"/>
      <w:numFmt w:val="lowerLetter"/>
      <w:lvlText w:val="%1)"/>
      <w:lvlJc w:val="left"/>
      <w:pPr>
        <w:ind w:left="-218" w:hanging="360"/>
      </w:pPr>
      <w:rPr>
        <w:rFonts w:hint="default"/>
      </w:rPr>
    </w:lvl>
    <w:lvl w:ilvl="1" w:tplc="1C090019" w:tentative="1">
      <w:start w:val="1"/>
      <w:numFmt w:val="lowerLetter"/>
      <w:lvlText w:val="%2."/>
      <w:lvlJc w:val="left"/>
      <w:pPr>
        <w:ind w:left="502" w:hanging="360"/>
      </w:pPr>
    </w:lvl>
    <w:lvl w:ilvl="2" w:tplc="1C09001B" w:tentative="1">
      <w:start w:val="1"/>
      <w:numFmt w:val="lowerRoman"/>
      <w:lvlText w:val="%3."/>
      <w:lvlJc w:val="right"/>
      <w:pPr>
        <w:ind w:left="1222" w:hanging="180"/>
      </w:pPr>
    </w:lvl>
    <w:lvl w:ilvl="3" w:tplc="1C09000F" w:tentative="1">
      <w:start w:val="1"/>
      <w:numFmt w:val="decimal"/>
      <w:lvlText w:val="%4."/>
      <w:lvlJc w:val="left"/>
      <w:pPr>
        <w:ind w:left="1942" w:hanging="360"/>
      </w:pPr>
    </w:lvl>
    <w:lvl w:ilvl="4" w:tplc="1C090019" w:tentative="1">
      <w:start w:val="1"/>
      <w:numFmt w:val="lowerLetter"/>
      <w:lvlText w:val="%5."/>
      <w:lvlJc w:val="left"/>
      <w:pPr>
        <w:ind w:left="2662" w:hanging="360"/>
      </w:pPr>
    </w:lvl>
    <w:lvl w:ilvl="5" w:tplc="1C09001B" w:tentative="1">
      <w:start w:val="1"/>
      <w:numFmt w:val="lowerRoman"/>
      <w:lvlText w:val="%6."/>
      <w:lvlJc w:val="right"/>
      <w:pPr>
        <w:ind w:left="3382" w:hanging="180"/>
      </w:pPr>
    </w:lvl>
    <w:lvl w:ilvl="6" w:tplc="1C09000F" w:tentative="1">
      <w:start w:val="1"/>
      <w:numFmt w:val="decimal"/>
      <w:lvlText w:val="%7."/>
      <w:lvlJc w:val="left"/>
      <w:pPr>
        <w:ind w:left="4102" w:hanging="360"/>
      </w:pPr>
    </w:lvl>
    <w:lvl w:ilvl="7" w:tplc="1C090019" w:tentative="1">
      <w:start w:val="1"/>
      <w:numFmt w:val="lowerLetter"/>
      <w:lvlText w:val="%8."/>
      <w:lvlJc w:val="left"/>
      <w:pPr>
        <w:ind w:left="4822" w:hanging="360"/>
      </w:pPr>
    </w:lvl>
    <w:lvl w:ilvl="8" w:tplc="1C09001B" w:tentative="1">
      <w:start w:val="1"/>
      <w:numFmt w:val="lowerRoman"/>
      <w:lvlText w:val="%9."/>
      <w:lvlJc w:val="right"/>
      <w:pPr>
        <w:ind w:left="5542" w:hanging="180"/>
      </w:pPr>
    </w:lvl>
  </w:abstractNum>
  <w:abstractNum w:abstractNumId="4" w15:restartNumberingAfterBreak="0">
    <w:nsid w:val="09F701F6"/>
    <w:multiLevelType w:val="hybridMultilevel"/>
    <w:tmpl w:val="15B075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1F50E99"/>
    <w:multiLevelType w:val="hybridMultilevel"/>
    <w:tmpl w:val="6E5E8C76"/>
    <w:lvl w:ilvl="0" w:tplc="35383326">
      <w:start w:val="1"/>
      <w:numFmt w:val="decimal"/>
      <w:pStyle w:val="Heading4"/>
      <w:lvlText w:val="%1.0"/>
      <w:lvlJc w:val="left"/>
      <w:pPr>
        <w:ind w:left="1134" w:hanging="113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BA2763"/>
    <w:multiLevelType w:val="hybridMultilevel"/>
    <w:tmpl w:val="9484FF5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7776A7"/>
    <w:multiLevelType w:val="hybridMultilevel"/>
    <w:tmpl w:val="E700A4BE"/>
    <w:lvl w:ilvl="0" w:tplc="18A262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76829D4"/>
    <w:multiLevelType w:val="hybridMultilevel"/>
    <w:tmpl w:val="45EE2A48"/>
    <w:lvl w:ilvl="0" w:tplc="C9E009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C686872"/>
    <w:multiLevelType w:val="hybridMultilevel"/>
    <w:tmpl w:val="3F9C96D8"/>
    <w:lvl w:ilvl="0" w:tplc="998E6CD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160D3C"/>
    <w:multiLevelType w:val="hybridMultilevel"/>
    <w:tmpl w:val="E3586114"/>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46A28CE"/>
    <w:multiLevelType w:val="hybridMultilevel"/>
    <w:tmpl w:val="38684E3E"/>
    <w:lvl w:ilvl="0" w:tplc="1C09000F">
      <w:start w:val="1"/>
      <w:numFmt w:val="decimal"/>
      <w:lvlText w:val="%1."/>
      <w:lvlJc w:val="left"/>
      <w:pPr>
        <w:ind w:left="1905" w:hanging="360"/>
      </w:pPr>
    </w:lvl>
    <w:lvl w:ilvl="1" w:tplc="1C090019" w:tentative="1">
      <w:start w:val="1"/>
      <w:numFmt w:val="lowerLetter"/>
      <w:lvlText w:val="%2."/>
      <w:lvlJc w:val="left"/>
      <w:pPr>
        <w:ind w:left="2625" w:hanging="360"/>
      </w:pPr>
    </w:lvl>
    <w:lvl w:ilvl="2" w:tplc="1C09001B" w:tentative="1">
      <w:start w:val="1"/>
      <w:numFmt w:val="lowerRoman"/>
      <w:lvlText w:val="%3."/>
      <w:lvlJc w:val="right"/>
      <w:pPr>
        <w:ind w:left="3345" w:hanging="180"/>
      </w:pPr>
    </w:lvl>
    <w:lvl w:ilvl="3" w:tplc="1C09000F" w:tentative="1">
      <w:start w:val="1"/>
      <w:numFmt w:val="decimal"/>
      <w:lvlText w:val="%4."/>
      <w:lvlJc w:val="left"/>
      <w:pPr>
        <w:ind w:left="4065" w:hanging="360"/>
      </w:pPr>
    </w:lvl>
    <w:lvl w:ilvl="4" w:tplc="1C090019" w:tentative="1">
      <w:start w:val="1"/>
      <w:numFmt w:val="lowerLetter"/>
      <w:lvlText w:val="%5."/>
      <w:lvlJc w:val="left"/>
      <w:pPr>
        <w:ind w:left="4785" w:hanging="360"/>
      </w:pPr>
    </w:lvl>
    <w:lvl w:ilvl="5" w:tplc="1C09001B" w:tentative="1">
      <w:start w:val="1"/>
      <w:numFmt w:val="lowerRoman"/>
      <w:lvlText w:val="%6."/>
      <w:lvlJc w:val="right"/>
      <w:pPr>
        <w:ind w:left="5505" w:hanging="180"/>
      </w:pPr>
    </w:lvl>
    <w:lvl w:ilvl="6" w:tplc="1C09000F" w:tentative="1">
      <w:start w:val="1"/>
      <w:numFmt w:val="decimal"/>
      <w:lvlText w:val="%7."/>
      <w:lvlJc w:val="left"/>
      <w:pPr>
        <w:ind w:left="6225" w:hanging="360"/>
      </w:pPr>
    </w:lvl>
    <w:lvl w:ilvl="7" w:tplc="1C090019" w:tentative="1">
      <w:start w:val="1"/>
      <w:numFmt w:val="lowerLetter"/>
      <w:lvlText w:val="%8."/>
      <w:lvlJc w:val="left"/>
      <w:pPr>
        <w:ind w:left="6945" w:hanging="360"/>
      </w:pPr>
    </w:lvl>
    <w:lvl w:ilvl="8" w:tplc="1C09001B" w:tentative="1">
      <w:start w:val="1"/>
      <w:numFmt w:val="lowerRoman"/>
      <w:lvlText w:val="%9."/>
      <w:lvlJc w:val="right"/>
      <w:pPr>
        <w:ind w:left="7665" w:hanging="180"/>
      </w:pPr>
    </w:lvl>
  </w:abstractNum>
  <w:abstractNum w:abstractNumId="12" w15:restartNumberingAfterBreak="0">
    <w:nsid w:val="25AE35D0"/>
    <w:multiLevelType w:val="hybridMultilevel"/>
    <w:tmpl w:val="41B06B3E"/>
    <w:lvl w:ilvl="0" w:tplc="2340B702">
      <w:start w:val="1"/>
      <w:numFmt w:val="decimal"/>
      <w:lvlText w:val="%1."/>
      <w:lvlJc w:val="left"/>
      <w:pPr>
        <w:ind w:left="360" w:hanging="360"/>
      </w:pPr>
      <w:rPr>
        <w:rFonts w:hint="default"/>
      </w:rPr>
    </w:lvl>
    <w:lvl w:ilvl="1" w:tplc="1C090019">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3" w15:restartNumberingAfterBreak="0">
    <w:nsid w:val="27715474"/>
    <w:multiLevelType w:val="hybridMultilevel"/>
    <w:tmpl w:val="F6C460EA"/>
    <w:lvl w:ilvl="0" w:tplc="90C43822">
      <w:start w:val="1"/>
      <w:numFmt w:val="decimal"/>
      <w:lvlText w:val="%1."/>
      <w:lvlJc w:val="left"/>
      <w:pPr>
        <w:ind w:left="-6" w:hanging="360"/>
      </w:pPr>
      <w:rPr>
        <w:rFonts w:hint="default"/>
      </w:rPr>
    </w:lvl>
    <w:lvl w:ilvl="1" w:tplc="1C090019" w:tentative="1">
      <w:start w:val="1"/>
      <w:numFmt w:val="lowerLetter"/>
      <w:lvlText w:val="%2."/>
      <w:lvlJc w:val="left"/>
      <w:pPr>
        <w:ind w:left="714" w:hanging="360"/>
      </w:pPr>
    </w:lvl>
    <w:lvl w:ilvl="2" w:tplc="1C09001B" w:tentative="1">
      <w:start w:val="1"/>
      <w:numFmt w:val="lowerRoman"/>
      <w:lvlText w:val="%3."/>
      <w:lvlJc w:val="right"/>
      <w:pPr>
        <w:ind w:left="1434" w:hanging="180"/>
      </w:pPr>
    </w:lvl>
    <w:lvl w:ilvl="3" w:tplc="1C09000F" w:tentative="1">
      <w:start w:val="1"/>
      <w:numFmt w:val="decimal"/>
      <w:lvlText w:val="%4."/>
      <w:lvlJc w:val="left"/>
      <w:pPr>
        <w:ind w:left="2154" w:hanging="360"/>
      </w:pPr>
    </w:lvl>
    <w:lvl w:ilvl="4" w:tplc="1C090019" w:tentative="1">
      <w:start w:val="1"/>
      <w:numFmt w:val="lowerLetter"/>
      <w:lvlText w:val="%5."/>
      <w:lvlJc w:val="left"/>
      <w:pPr>
        <w:ind w:left="2874" w:hanging="360"/>
      </w:pPr>
    </w:lvl>
    <w:lvl w:ilvl="5" w:tplc="1C09001B" w:tentative="1">
      <w:start w:val="1"/>
      <w:numFmt w:val="lowerRoman"/>
      <w:lvlText w:val="%6."/>
      <w:lvlJc w:val="right"/>
      <w:pPr>
        <w:ind w:left="3594" w:hanging="180"/>
      </w:pPr>
    </w:lvl>
    <w:lvl w:ilvl="6" w:tplc="1C09000F" w:tentative="1">
      <w:start w:val="1"/>
      <w:numFmt w:val="decimal"/>
      <w:lvlText w:val="%7."/>
      <w:lvlJc w:val="left"/>
      <w:pPr>
        <w:ind w:left="4314" w:hanging="360"/>
      </w:pPr>
    </w:lvl>
    <w:lvl w:ilvl="7" w:tplc="1C090019" w:tentative="1">
      <w:start w:val="1"/>
      <w:numFmt w:val="lowerLetter"/>
      <w:lvlText w:val="%8."/>
      <w:lvlJc w:val="left"/>
      <w:pPr>
        <w:ind w:left="5034" w:hanging="360"/>
      </w:pPr>
    </w:lvl>
    <w:lvl w:ilvl="8" w:tplc="1C09001B" w:tentative="1">
      <w:start w:val="1"/>
      <w:numFmt w:val="lowerRoman"/>
      <w:lvlText w:val="%9."/>
      <w:lvlJc w:val="right"/>
      <w:pPr>
        <w:ind w:left="5754" w:hanging="180"/>
      </w:pPr>
    </w:lvl>
  </w:abstractNum>
  <w:abstractNum w:abstractNumId="14" w15:restartNumberingAfterBreak="0">
    <w:nsid w:val="27BA3CB5"/>
    <w:multiLevelType w:val="hybridMultilevel"/>
    <w:tmpl w:val="91AE40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D1F3AA0"/>
    <w:multiLevelType w:val="hybridMultilevel"/>
    <w:tmpl w:val="48204824"/>
    <w:lvl w:ilvl="0" w:tplc="F200A71A">
      <w:start w:val="1"/>
      <w:numFmt w:val="bullet"/>
      <w:pStyle w:val="normalsub-bullet"/>
      <w:lvlText w:val=""/>
      <w:lvlJc w:val="left"/>
      <w:pPr>
        <w:ind w:left="5629" w:hanging="360"/>
      </w:pPr>
      <w:rPr>
        <w:rFonts w:ascii="Symbol" w:hAnsi="Symbol"/>
      </w:rPr>
    </w:lvl>
    <w:lvl w:ilvl="1" w:tplc="2E561B7A">
      <w:start w:val="1"/>
      <w:numFmt w:val="bullet"/>
      <w:pStyle w:val="normalsub-sub-bullet"/>
      <w:lvlText w:val="o"/>
      <w:lvlJc w:val="left"/>
      <w:pPr>
        <w:ind w:left="6766" w:hanging="360"/>
      </w:pPr>
      <w:rPr>
        <w:rFonts w:ascii="Courier New" w:hAnsi="Courier New" w:cs="Courier New" w:hint="default"/>
      </w:rPr>
    </w:lvl>
    <w:lvl w:ilvl="2" w:tplc="08090005">
      <w:start w:val="1"/>
      <w:numFmt w:val="bullet"/>
      <w:lvlText w:val=""/>
      <w:lvlJc w:val="left"/>
      <w:pPr>
        <w:ind w:left="7486" w:hanging="360"/>
      </w:pPr>
      <w:rPr>
        <w:rFonts w:ascii="Wingdings" w:hAnsi="Wingdings" w:hint="default"/>
      </w:rPr>
    </w:lvl>
    <w:lvl w:ilvl="3" w:tplc="08090001" w:tentative="1">
      <w:start w:val="1"/>
      <w:numFmt w:val="bullet"/>
      <w:lvlText w:val=""/>
      <w:lvlJc w:val="left"/>
      <w:pPr>
        <w:ind w:left="8206" w:hanging="360"/>
      </w:pPr>
      <w:rPr>
        <w:rFonts w:ascii="Symbol" w:hAnsi="Symbol" w:hint="default"/>
      </w:rPr>
    </w:lvl>
    <w:lvl w:ilvl="4" w:tplc="08090003" w:tentative="1">
      <w:start w:val="1"/>
      <w:numFmt w:val="bullet"/>
      <w:lvlText w:val="o"/>
      <w:lvlJc w:val="left"/>
      <w:pPr>
        <w:ind w:left="8926" w:hanging="360"/>
      </w:pPr>
      <w:rPr>
        <w:rFonts w:ascii="Courier New" w:hAnsi="Courier New" w:cs="Courier New" w:hint="default"/>
      </w:rPr>
    </w:lvl>
    <w:lvl w:ilvl="5" w:tplc="08090005" w:tentative="1">
      <w:start w:val="1"/>
      <w:numFmt w:val="bullet"/>
      <w:lvlText w:val=""/>
      <w:lvlJc w:val="left"/>
      <w:pPr>
        <w:ind w:left="9646" w:hanging="360"/>
      </w:pPr>
      <w:rPr>
        <w:rFonts w:ascii="Wingdings" w:hAnsi="Wingdings" w:hint="default"/>
      </w:rPr>
    </w:lvl>
    <w:lvl w:ilvl="6" w:tplc="08090001" w:tentative="1">
      <w:start w:val="1"/>
      <w:numFmt w:val="bullet"/>
      <w:lvlText w:val=""/>
      <w:lvlJc w:val="left"/>
      <w:pPr>
        <w:ind w:left="10366" w:hanging="360"/>
      </w:pPr>
      <w:rPr>
        <w:rFonts w:ascii="Symbol" w:hAnsi="Symbol" w:hint="default"/>
      </w:rPr>
    </w:lvl>
    <w:lvl w:ilvl="7" w:tplc="08090003" w:tentative="1">
      <w:start w:val="1"/>
      <w:numFmt w:val="bullet"/>
      <w:lvlText w:val="o"/>
      <w:lvlJc w:val="left"/>
      <w:pPr>
        <w:ind w:left="11086" w:hanging="360"/>
      </w:pPr>
      <w:rPr>
        <w:rFonts w:ascii="Courier New" w:hAnsi="Courier New" w:cs="Courier New" w:hint="default"/>
      </w:rPr>
    </w:lvl>
    <w:lvl w:ilvl="8" w:tplc="08090005" w:tentative="1">
      <w:start w:val="1"/>
      <w:numFmt w:val="bullet"/>
      <w:lvlText w:val=""/>
      <w:lvlJc w:val="left"/>
      <w:pPr>
        <w:ind w:left="11806" w:hanging="360"/>
      </w:pPr>
      <w:rPr>
        <w:rFonts w:ascii="Wingdings" w:hAnsi="Wingdings" w:hint="default"/>
      </w:rPr>
    </w:lvl>
  </w:abstractNum>
  <w:abstractNum w:abstractNumId="16" w15:restartNumberingAfterBreak="0">
    <w:nsid w:val="32F815B2"/>
    <w:multiLevelType w:val="hybridMultilevel"/>
    <w:tmpl w:val="29A8673A"/>
    <w:lvl w:ilvl="0" w:tplc="9EC09F82">
      <w:start w:val="1"/>
      <w:numFmt w:val="bullet"/>
      <w:lvlText w:val="•"/>
      <w:lvlJc w:val="left"/>
      <w:pPr>
        <w:tabs>
          <w:tab w:val="num" w:pos="720"/>
        </w:tabs>
        <w:ind w:left="720" w:hanging="360"/>
      </w:pPr>
      <w:rPr>
        <w:rFonts w:ascii="Arial" w:hAnsi="Arial" w:hint="default"/>
      </w:rPr>
    </w:lvl>
    <w:lvl w:ilvl="1" w:tplc="E8E8BA14">
      <w:numFmt w:val="bullet"/>
      <w:lvlText w:val="•"/>
      <w:lvlJc w:val="left"/>
      <w:pPr>
        <w:tabs>
          <w:tab w:val="num" w:pos="1440"/>
        </w:tabs>
        <w:ind w:left="1440" w:hanging="360"/>
      </w:pPr>
      <w:rPr>
        <w:rFonts w:ascii="Arial" w:hAnsi="Arial" w:hint="default"/>
      </w:rPr>
    </w:lvl>
    <w:lvl w:ilvl="2" w:tplc="09F6A65E" w:tentative="1">
      <w:start w:val="1"/>
      <w:numFmt w:val="bullet"/>
      <w:lvlText w:val="•"/>
      <w:lvlJc w:val="left"/>
      <w:pPr>
        <w:tabs>
          <w:tab w:val="num" w:pos="2160"/>
        </w:tabs>
        <w:ind w:left="2160" w:hanging="360"/>
      </w:pPr>
      <w:rPr>
        <w:rFonts w:ascii="Arial" w:hAnsi="Arial" w:hint="default"/>
      </w:rPr>
    </w:lvl>
    <w:lvl w:ilvl="3" w:tplc="0B82ECFC" w:tentative="1">
      <w:start w:val="1"/>
      <w:numFmt w:val="bullet"/>
      <w:lvlText w:val="•"/>
      <w:lvlJc w:val="left"/>
      <w:pPr>
        <w:tabs>
          <w:tab w:val="num" w:pos="2880"/>
        </w:tabs>
        <w:ind w:left="2880" w:hanging="360"/>
      </w:pPr>
      <w:rPr>
        <w:rFonts w:ascii="Arial" w:hAnsi="Arial" w:hint="default"/>
      </w:rPr>
    </w:lvl>
    <w:lvl w:ilvl="4" w:tplc="151ACCE0" w:tentative="1">
      <w:start w:val="1"/>
      <w:numFmt w:val="bullet"/>
      <w:lvlText w:val="•"/>
      <w:lvlJc w:val="left"/>
      <w:pPr>
        <w:tabs>
          <w:tab w:val="num" w:pos="3600"/>
        </w:tabs>
        <w:ind w:left="3600" w:hanging="360"/>
      </w:pPr>
      <w:rPr>
        <w:rFonts w:ascii="Arial" w:hAnsi="Arial" w:hint="default"/>
      </w:rPr>
    </w:lvl>
    <w:lvl w:ilvl="5" w:tplc="593CB980" w:tentative="1">
      <w:start w:val="1"/>
      <w:numFmt w:val="bullet"/>
      <w:lvlText w:val="•"/>
      <w:lvlJc w:val="left"/>
      <w:pPr>
        <w:tabs>
          <w:tab w:val="num" w:pos="4320"/>
        </w:tabs>
        <w:ind w:left="4320" w:hanging="360"/>
      </w:pPr>
      <w:rPr>
        <w:rFonts w:ascii="Arial" w:hAnsi="Arial" w:hint="default"/>
      </w:rPr>
    </w:lvl>
    <w:lvl w:ilvl="6" w:tplc="F6F6FF10" w:tentative="1">
      <w:start w:val="1"/>
      <w:numFmt w:val="bullet"/>
      <w:lvlText w:val="•"/>
      <w:lvlJc w:val="left"/>
      <w:pPr>
        <w:tabs>
          <w:tab w:val="num" w:pos="5040"/>
        </w:tabs>
        <w:ind w:left="5040" w:hanging="360"/>
      </w:pPr>
      <w:rPr>
        <w:rFonts w:ascii="Arial" w:hAnsi="Arial" w:hint="default"/>
      </w:rPr>
    </w:lvl>
    <w:lvl w:ilvl="7" w:tplc="97CAB098" w:tentative="1">
      <w:start w:val="1"/>
      <w:numFmt w:val="bullet"/>
      <w:lvlText w:val="•"/>
      <w:lvlJc w:val="left"/>
      <w:pPr>
        <w:tabs>
          <w:tab w:val="num" w:pos="5760"/>
        </w:tabs>
        <w:ind w:left="5760" w:hanging="360"/>
      </w:pPr>
      <w:rPr>
        <w:rFonts w:ascii="Arial" w:hAnsi="Arial" w:hint="default"/>
      </w:rPr>
    </w:lvl>
    <w:lvl w:ilvl="8" w:tplc="6CECFE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65188F"/>
    <w:multiLevelType w:val="hybridMultilevel"/>
    <w:tmpl w:val="C7E653BE"/>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7A900F2"/>
    <w:multiLevelType w:val="hybridMultilevel"/>
    <w:tmpl w:val="1ED8A104"/>
    <w:lvl w:ilvl="0" w:tplc="C0B686E4">
      <w:start w:val="1"/>
      <w:numFmt w:val="lowerRoman"/>
      <w:lvlText w:val="(%1)"/>
      <w:lvlJc w:val="left"/>
      <w:pPr>
        <w:ind w:left="1905" w:hanging="720"/>
      </w:pPr>
      <w:rPr>
        <w:rFonts w:hint="default"/>
      </w:rPr>
    </w:lvl>
    <w:lvl w:ilvl="1" w:tplc="1C090019" w:tentative="1">
      <w:start w:val="1"/>
      <w:numFmt w:val="lowerLetter"/>
      <w:lvlText w:val="%2."/>
      <w:lvlJc w:val="left"/>
      <w:pPr>
        <w:ind w:left="2265" w:hanging="360"/>
      </w:pPr>
    </w:lvl>
    <w:lvl w:ilvl="2" w:tplc="1C09001B" w:tentative="1">
      <w:start w:val="1"/>
      <w:numFmt w:val="lowerRoman"/>
      <w:lvlText w:val="%3."/>
      <w:lvlJc w:val="right"/>
      <w:pPr>
        <w:ind w:left="2985" w:hanging="180"/>
      </w:pPr>
    </w:lvl>
    <w:lvl w:ilvl="3" w:tplc="1C09000F" w:tentative="1">
      <w:start w:val="1"/>
      <w:numFmt w:val="decimal"/>
      <w:lvlText w:val="%4."/>
      <w:lvlJc w:val="left"/>
      <w:pPr>
        <w:ind w:left="3705" w:hanging="360"/>
      </w:pPr>
    </w:lvl>
    <w:lvl w:ilvl="4" w:tplc="1C090019" w:tentative="1">
      <w:start w:val="1"/>
      <w:numFmt w:val="lowerLetter"/>
      <w:lvlText w:val="%5."/>
      <w:lvlJc w:val="left"/>
      <w:pPr>
        <w:ind w:left="4425" w:hanging="360"/>
      </w:pPr>
    </w:lvl>
    <w:lvl w:ilvl="5" w:tplc="1C09001B" w:tentative="1">
      <w:start w:val="1"/>
      <w:numFmt w:val="lowerRoman"/>
      <w:lvlText w:val="%6."/>
      <w:lvlJc w:val="right"/>
      <w:pPr>
        <w:ind w:left="5145" w:hanging="180"/>
      </w:pPr>
    </w:lvl>
    <w:lvl w:ilvl="6" w:tplc="1C09000F" w:tentative="1">
      <w:start w:val="1"/>
      <w:numFmt w:val="decimal"/>
      <w:lvlText w:val="%7."/>
      <w:lvlJc w:val="left"/>
      <w:pPr>
        <w:ind w:left="5865" w:hanging="360"/>
      </w:pPr>
    </w:lvl>
    <w:lvl w:ilvl="7" w:tplc="1C090019" w:tentative="1">
      <w:start w:val="1"/>
      <w:numFmt w:val="lowerLetter"/>
      <w:lvlText w:val="%8."/>
      <w:lvlJc w:val="left"/>
      <w:pPr>
        <w:ind w:left="6585" w:hanging="360"/>
      </w:pPr>
    </w:lvl>
    <w:lvl w:ilvl="8" w:tplc="1C09001B" w:tentative="1">
      <w:start w:val="1"/>
      <w:numFmt w:val="lowerRoman"/>
      <w:lvlText w:val="%9."/>
      <w:lvlJc w:val="right"/>
      <w:pPr>
        <w:ind w:left="7305" w:hanging="180"/>
      </w:pPr>
    </w:lvl>
  </w:abstractNum>
  <w:abstractNum w:abstractNumId="19" w15:restartNumberingAfterBreak="0">
    <w:nsid w:val="40855E6F"/>
    <w:multiLevelType w:val="multilevel"/>
    <w:tmpl w:val="5B8EEF14"/>
    <w:lvl w:ilvl="0">
      <w:start w:val="1"/>
      <w:numFmt w:val="decimal"/>
      <w:pStyle w:val="Heading1"/>
      <w:lvlText w:val="%1.0"/>
      <w:lvlJc w:val="left"/>
      <w:pPr>
        <w:ind w:left="1276" w:hanging="1134"/>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Restart w:val="0"/>
      <w:isLgl/>
      <w:lvlText w:val="%1.%2"/>
      <w:lvlJc w:val="left"/>
      <w:pPr>
        <w:ind w:left="1134" w:hanging="1134"/>
      </w:pPr>
      <w:rPr>
        <w:rFonts w:hint="default"/>
        <w:b/>
      </w:rPr>
    </w:lvl>
    <w:lvl w:ilvl="2">
      <w:start w:val="1"/>
      <w:numFmt w:val="decimal"/>
      <w:isLgl/>
      <w:lvlText w:val="%1.%2.%3"/>
      <w:lvlJc w:val="left"/>
      <w:pPr>
        <w:ind w:left="1185" w:hanging="1185"/>
      </w:pPr>
      <w:rPr>
        <w:rFonts w:hint="default"/>
      </w:rPr>
    </w:lvl>
    <w:lvl w:ilvl="3">
      <w:start w:val="2"/>
      <w:numFmt w:val="decimal"/>
      <w:lvlRestart w:val="0"/>
      <w:isLgl/>
      <w:lvlText w:val="%1.%2.%3.%4"/>
      <w:lvlJc w:val="left"/>
      <w:pPr>
        <w:ind w:left="1611" w:hanging="1185"/>
      </w:pPr>
      <w:rPr>
        <w:rFonts w:hint="default"/>
      </w:rPr>
    </w:lvl>
    <w:lvl w:ilvl="4">
      <w:start w:val="1"/>
      <w:numFmt w:val="decimal"/>
      <w:isLgl/>
      <w:lvlText w:val="%1.%2.%3.%4.%5"/>
      <w:lvlJc w:val="left"/>
      <w:pPr>
        <w:ind w:left="1185" w:hanging="1185"/>
      </w:pPr>
      <w:rPr>
        <w:rFonts w:hint="default"/>
      </w:rPr>
    </w:lvl>
    <w:lvl w:ilvl="5">
      <w:start w:val="1"/>
      <w:numFmt w:val="decimal"/>
      <w:isLgl/>
      <w:lvlText w:val="%1.%2.%3.%4.%5.%6"/>
      <w:lvlJc w:val="left"/>
      <w:pPr>
        <w:ind w:left="1185" w:hanging="118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46A481A"/>
    <w:multiLevelType w:val="hybridMultilevel"/>
    <w:tmpl w:val="14F8C888"/>
    <w:lvl w:ilvl="0" w:tplc="C0C0187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962085B"/>
    <w:multiLevelType w:val="hybridMultilevel"/>
    <w:tmpl w:val="B420C70E"/>
    <w:lvl w:ilvl="0" w:tplc="A99C583E">
      <w:start w:val="1"/>
      <w:numFmt w:val="decimal"/>
      <w:lvlText w:val="%1."/>
      <w:lvlJc w:val="left"/>
      <w:pPr>
        <w:ind w:left="-207" w:hanging="360"/>
      </w:pPr>
      <w:rPr>
        <w:rFonts w:hint="default"/>
        <w:b/>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22" w15:restartNumberingAfterBreak="0">
    <w:nsid w:val="4C2B633E"/>
    <w:multiLevelType w:val="hybridMultilevel"/>
    <w:tmpl w:val="E5B84DB6"/>
    <w:lvl w:ilvl="0" w:tplc="15EEBA34">
      <w:start w:val="1"/>
      <w:numFmt w:val="decimal"/>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3" w15:restartNumberingAfterBreak="0">
    <w:nsid w:val="4C6802AB"/>
    <w:multiLevelType w:val="hybridMultilevel"/>
    <w:tmpl w:val="35A42C20"/>
    <w:lvl w:ilvl="0" w:tplc="BAC841BC">
      <w:start w:val="2"/>
      <w:numFmt w:val="bullet"/>
      <w:lvlText w:val="-"/>
      <w:lvlJc w:val="left"/>
      <w:pPr>
        <w:ind w:left="-66" w:hanging="360"/>
      </w:pPr>
      <w:rPr>
        <w:rFonts w:ascii="Times New Roman" w:eastAsia="Times New Roman"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24" w15:restartNumberingAfterBreak="0">
    <w:nsid w:val="4D12651F"/>
    <w:multiLevelType w:val="hybridMultilevel"/>
    <w:tmpl w:val="E8DAA884"/>
    <w:lvl w:ilvl="0" w:tplc="390034E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5B541AA"/>
    <w:multiLevelType w:val="multilevel"/>
    <w:tmpl w:val="A2FC4AE0"/>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0.%2.2.1."/>
      <w:lvlJc w:val="left"/>
      <w:pPr>
        <w:ind w:left="397" w:firstLine="683"/>
      </w:pPr>
      <w:rPr>
        <w:rFonts w:hint="default"/>
      </w:rPr>
    </w:lvl>
    <w:lvl w:ilvl="4">
      <w:start w:val="1"/>
      <w:numFmt w:val="decimal"/>
      <w:pStyle w:val="Heading5"/>
      <w:suff w:val="space"/>
      <w:lvlText w:val="%10.2.2.%4.%5."/>
      <w:lvlJc w:val="left"/>
      <w:pPr>
        <w:ind w:left="578" w:hanging="578"/>
      </w:pPr>
      <w:rPr>
        <w:rFonts w:hint="default"/>
      </w:rPr>
    </w:lvl>
    <w:lvl w:ilvl="5">
      <w:start w:val="1"/>
      <w:numFmt w:val="decimal"/>
      <w:suff w:val="space"/>
      <w:lvlText w:val="%1.%2.%3.%4.%5.%6."/>
      <w:lvlJc w:val="left"/>
      <w:pPr>
        <w:ind w:left="578" w:hanging="57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A55514"/>
    <w:multiLevelType w:val="hybridMultilevel"/>
    <w:tmpl w:val="6A4EAF98"/>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568033A"/>
    <w:multiLevelType w:val="multilevel"/>
    <w:tmpl w:val="81528FB8"/>
    <w:lvl w:ilvl="0">
      <w:start w:val="1"/>
      <w:numFmt w:val="decimal"/>
      <w:lvlText w:val="%1"/>
      <w:lvlJc w:val="left"/>
      <w:pPr>
        <w:ind w:left="432" w:hanging="432"/>
      </w:pPr>
      <w:rPr>
        <w:rFonts w:hint="default"/>
      </w:rPr>
    </w:lvl>
    <w:lvl w:ilvl="1">
      <w:start w:val="1"/>
      <w:numFmt w:val="decimal"/>
      <w:lvlText w:val="%1.%2"/>
      <w:lvlJc w:val="left"/>
      <w:pPr>
        <w:ind w:left="1418" w:hanging="1134"/>
      </w:pPr>
      <w:rPr>
        <w:rFonts w:ascii="Times New Roman" w:hAnsi="Times New Roman" w:cs="Times New Roman" w:hint="default"/>
        <w:b w:val="0"/>
        <w:i w:val="0"/>
        <w:sz w:val="20"/>
        <w:szCs w:val="20"/>
        <w:u w:val="none"/>
      </w:rPr>
    </w:lvl>
    <w:lvl w:ilvl="2">
      <w:start w:val="1"/>
      <w:numFmt w:val="none"/>
      <w:lvlText w:val="11.1.2"/>
      <w:lvlJc w:val="left"/>
      <w:pPr>
        <w:ind w:left="1134" w:hanging="1134"/>
      </w:pPr>
      <w:rPr>
        <w:rFonts w:hint="default"/>
        <w:b w:val="0"/>
        <w:color w:val="auto"/>
      </w:rPr>
    </w:lvl>
    <w:lvl w:ilvl="3">
      <w:start w:val="1"/>
      <w:numFmt w:val="decimal"/>
      <w:lvlText w:val="%1.%2.%3.%4"/>
      <w:lvlJc w:val="left"/>
      <w:pPr>
        <w:ind w:left="864" w:hanging="864"/>
      </w:pPr>
      <w:rPr>
        <w:rFonts w:ascii="Times New Roman" w:hAnsi="Times New Roman" w:cs="Times New Roman" w:hint="default"/>
        <w:b w:val="0"/>
        <w:i w:val="0"/>
        <w:color w:val="auto"/>
      </w:rPr>
    </w:lvl>
    <w:lvl w:ilvl="4">
      <w:start w:val="1"/>
      <w:numFmt w:val="decimal"/>
      <w:lvlText w:val="%1.%2.%3.%4.%5"/>
      <w:lvlJc w:val="left"/>
      <w:pPr>
        <w:ind w:left="1008" w:hanging="1008"/>
      </w:pPr>
      <w:rPr>
        <w:rFonts w:ascii="Times New Roman" w:hAnsi="Times New Roman" w:cs="Times New Roman"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DD96823"/>
    <w:multiLevelType w:val="hybridMultilevel"/>
    <w:tmpl w:val="7D04A246"/>
    <w:lvl w:ilvl="0" w:tplc="48D20524">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FB41279"/>
    <w:multiLevelType w:val="hybridMultilevel"/>
    <w:tmpl w:val="345AD6C0"/>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0" w15:restartNumberingAfterBreak="0">
    <w:nsid w:val="725169BD"/>
    <w:multiLevelType w:val="hybridMultilevel"/>
    <w:tmpl w:val="9138B95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C306D2"/>
    <w:multiLevelType w:val="hybridMultilevel"/>
    <w:tmpl w:val="423453DE"/>
    <w:lvl w:ilvl="0" w:tplc="2AAC4CD0">
      <w:start w:val="1"/>
      <w:numFmt w:val="decimal"/>
      <w:lvlText w:val="%1."/>
      <w:lvlJc w:val="left"/>
      <w:pPr>
        <w:ind w:left="720" w:hanging="360"/>
      </w:pPr>
      <w:rPr>
        <w:rFonts w:ascii="Times New Roman" w:hAnsi="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A735136"/>
    <w:multiLevelType w:val="hybridMultilevel"/>
    <w:tmpl w:val="0A3E277C"/>
    <w:lvl w:ilvl="0" w:tplc="E8A80E8A">
      <w:start w:val="1"/>
      <w:numFmt w:val="decimal"/>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33" w15:restartNumberingAfterBreak="0">
    <w:nsid w:val="7AE149E4"/>
    <w:multiLevelType w:val="hybridMultilevel"/>
    <w:tmpl w:val="C7360E94"/>
    <w:lvl w:ilvl="0" w:tplc="9774D7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B1C3042"/>
    <w:multiLevelType w:val="multilevel"/>
    <w:tmpl w:val="0A12D858"/>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val="0"/>
        <w:i w:val="0"/>
        <w:sz w:val="20"/>
        <w:szCs w:val="20"/>
        <w:u w:val="none"/>
      </w:rPr>
    </w:lvl>
    <w:lvl w:ilvl="2">
      <w:start w:val="1"/>
      <w:numFmt w:val="decimal"/>
      <w:lvlRestart w:val="0"/>
      <w:pStyle w:val="Heading3"/>
      <w:lvlText w:val="11.%3.1"/>
      <w:lvlJc w:val="left"/>
      <w:pPr>
        <w:ind w:left="0" w:firstLine="0"/>
      </w:pPr>
      <w:rPr>
        <w:rFonts w:hint="default"/>
        <w:b w:val="0"/>
        <w:color w:val="auto"/>
      </w:rPr>
    </w:lvl>
    <w:lvl w:ilvl="3">
      <w:start w:val="1"/>
      <w:numFmt w:val="decimal"/>
      <w:lvlText w:val="%1.%2.%3.%4"/>
      <w:lvlJc w:val="left"/>
      <w:pPr>
        <w:ind w:left="0" w:firstLine="0"/>
      </w:pPr>
      <w:rPr>
        <w:rFonts w:ascii="Times New Roman" w:hAnsi="Times New Roman" w:cs="Times New Roman" w:hint="default"/>
        <w:b w:val="0"/>
        <w:i w:val="0"/>
        <w:color w:val="auto"/>
      </w:rPr>
    </w:lvl>
    <w:lvl w:ilvl="4">
      <w:start w:val="1"/>
      <w:numFmt w:val="decimal"/>
      <w:lvlText w:val="%1.%2.%3.%4.%5"/>
      <w:lvlJc w:val="left"/>
      <w:pPr>
        <w:ind w:left="0" w:firstLine="0"/>
      </w:pPr>
      <w:rPr>
        <w:rFonts w:ascii="Times New Roman" w:hAnsi="Times New Roman" w:cs="Times New Roman" w:hint="default"/>
        <w:color w:val="auto"/>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784466369">
    <w:abstractNumId w:val="19"/>
  </w:num>
  <w:num w:numId="2" w16cid:durableId="293558480">
    <w:abstractNumId w:val="27"/>
  </w:num>
  <w:num w:numId="3" w16cid:durableId="1149518765">
    <w:abstractNumId w:val="25"/>
  </w:num>
  <w:num w:numId="4" w16cid:durableId="928925947">
    <w:abstractNumId w:val="19"/>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5584247">
    <w:abstractNumId w:val="19"/>
    <w:lvlOverride w:ilvl="0">
      <w:startOverride w:val="8"/>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6995475">
    <w:abstractNumId w:val="34"/>
  </w:num>
  <w:num w:numId="7" w16cid:durableId="782463624">
    <w:abstractNumId w:val="5"/>
  </w:num>
  <w:num w:numId="8" w16cid:durableId="930354075">
    <w:abstractNumId w:val="19"/>
    <w:lvlOverride w:ilvl="0">
      <w:startOverride w:val="1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6435329">
    <w:abstractNumId w:val="0"/>
  </w:num>
  <w:num w:numId="10" w16cid:durableId="1395617536">
    <w:abstractNumId w:val="15"/>
  </w:num>
  <w:num w:numId="11" w16cid:durableId="1597595359">
    <w:abstractNumId w:val="18"/>
  </w:num>
  <w:num w:numId="12" w16cid:durableId="901449999">
    <w:abstractNumId w:val="29"/>
  </w:num>
  <w:num w:numId="13" w16cid:durableId="1961917135">
    <w:abstractNumId w:val="26"/>
  </w:num>
  <w:num w:numId="14" w16cid:durableId="107046235">
    <w:abstractNumId w:val="30"/>
  </w:num>
  <w:num w:numId="15" w16cid:durableId="686560322">
    <w:abstractNumId w:val="20"/>
  </w:num>
  <w:num w:numId="16" w16cid:durableId="1598172323">
    <w:abstractNumId w:val="14"/>
  </w:num>
  <w:num w:numId="17" w16cid:durableId="373042834">
    <w:abstractNumId w:val="10"/>
  </w:num>
  <w:num w:numId="18" w16cid:durableId="1745103273">
    <w:abstractNumId w:val="17"/>
  </w:num>
  <w:num w:numId="19" w16cid:durableId="385762480">
    <w:abstractNumId w:val="9"/>
  </w:num>
  <w:num w:numId="20" w16cid:durableId="549727631">
    <w:abstractNumId w:val="4"/>
  </w:num>
  <w:num w:numId="21" w16cid:durableId="1943146202">
    <w:abstractNumId w:val="1"/>
  </w:num>
  <w:num w:numId="22" w16cid:durableId="406732935">
    <w:abstractNumId w:val="8"/>
  </w:num>
  <w:num w:numId="23" w16cid:durableId="240990548">
    <w:abstractNumId w:val="11"/>
  </w:num>
  <w:num w:numId="24" w16cid:durableId="540438556">
    <w:abstractNumId w:val="4"/>
  </w:num>
  <w:num w:numId="25" w16cid:durableId="370493851">
    <w:abstractNumId w:val="16"/>
  </w:num>
  <w:num w:numId="26" w16cid:durableId="419330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9804518">
    <w:abstractNumId w:val="33"/>
  </w:num>
  <w:num w:numId="28" w16cid:durableId="226107765">
    <w:abstractNumId w:val="7"/>
  </w:num>
  <w:num w:numId="29" w16cid:durableId="2130202393">
    <w:abstractNumId w:val="24"/>
  </w:num>
  <w:num w:numId="30" w16cid:durableId="1062292309">
    <w:abstractNumId w:val="6"/>
  </w:num>
  <w:num w:numId="31" w16cid:durableId="411859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0836231">
    <w:abstractNumId w:val="32"/>
  </w:num>
  <w:num w:numId="33" w16cid:durableId="1588733562">
    <w:abstractNumId w:val="22"/>
  </w:num>
  <w:num w:numId="34" w16cid:durableId="1931766961">
    <w:abstractNumId w:val="31"/>
  </w:num>
  <w:num w:numId="35" w16cid:durableId="163787961">
    <w:abstractNumId w:val="21"/>
  </w:num>
  <w:num w:numId="36" w16cid:durableId="304051462">
    <w:abstractNumId w:val="3"/>
  </w:num>
  <w:num w:numId="37" w16cid:durableId="744761178">
    <w:abstractNumId w:val="12"/>
  </w:num>
  <w:num w:numId="38" w16cid:durableId="1400903713">
    <w:abstractNumId w:val="13"/>
  </w:num>
  <w:num w:numId="39" w16cid:durableId="521750178">
    <w:abstractNumId w:val="28"/>
  </w:num>
  <w:num w:numId="40" w16cid:durableId="14667679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oNotHyphenateCaps/>
  <w:drawingGridHorizontalSpacing w:val="120"/>
  <w:displayHorizontalDrawingGridEvery w:val="2"/>
  <w:displayVerticalDrawingGridEvery w:val="2"/>
  <w:characterSpacingControl w:val="doNotCompress"/>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A0C"/>
    <w:rsid w:val="00000059"/>
    <w:rsid w:val="000002F8"/>
    <w:rsid w:val="000015FC"/>
    <w:rsid w:val="00001DA9"/>
    <w:rsid w:val="00001ED1"/>
    <w:rsid w:val="00002E63"/>
    <w:rsid w:val="00003E46"/>
    <w:rsid w:val="000040AB"/>
    <w:rsid w:val="00007525"/>
    <w:rsid w:val="000105DF"/>
    <w:rsid w:val="00011340"/>
    <w:rsid w:val="00011533"/>
    <w:rsid w:val="000116D6"/>
    <w:rsid w:val="00013607"/>
    <w:rsid w:val="00013C2A"/>
    <w:rsid w:val="000145E3"/>
    <w:rsid w:val="00014F56"/>
    <w:rsid w:val="00016316"/>
    <w:rsid w:val="00017256"/>
    <w:rsid w:val="0001765B"/>
    <w:rsid w:val="000208E1"/>
    <w:rsid w:val="00021676"/>
    <w:rsid w:val="00022DA0"/>
    <w:rsid w:val="00023645"/>
    <w:rsid w:val="00023A54"/>
    <w:rsid w:val="0002410C"/>
    <w:rsid w:val="0002578A"/>
    <w:rsid w:val="000257BA"/>
    <w:rsid w:val="00025A61"/>
    <w:rsid w:val="000268FD"/>
    <w:rsid w:val="00026A81"/>
    <w:rsid w:val="0002709E"/>
    <w:rsid w:val="0002778D"/>
    <w:rsid w:val="0003043A"/>
    <w:rsid w:val="00031396"/>
    <w:rsid w:val="00031D29"/>
    <w:rsid w:val="000322C5"/>
    <w:rsid w:val="00032789"/>
    <w:rsid w:val="00033434"/>
    <w:rsid w:val="00034476"/>
    <w:rsid w:val="00034A69"/>
    <w:rsid w:val="00035BF7"/>
    <w:rsid w:val="00035D7D"/>
    <w:rsid w:val="000375E6"/>
    <w:rsid w:val="000416CD"/>
    <w:rsid w:val="00045454"/>
    <w:rsid w:val="00045D34"/>
    <w:rsid w:val="00046A7F"/>
    <w:rsid w:val="00047881"/>
    <w:rsid w:val="00050466"/>
    <w:rsid w:val="00050741"/>
    <w:rsid w:val="00052805"/>
    <w:rsid w:val="00052858"/>
    <w:rsid w:val="0005294F"/>
    <w:rsid w:val="00052B49"/>
    <w:rsid w:val="00052E64"/>
    <w:rsid w:val="00052F6E"/>
    <w:rsid w:val="000549DB"/>
    <w:rsid w:val="00054AEF"/>
    <w:rsid w:val="00055571"/>
    <w:rsid w:val="00055AC1"/>
    <w:rsid w:val="00056F18"/>
    <w:rsid w:val="000571A3"/>
    <w:rsid w:val="0006196C"/>
    <w:rsid w:val="00062D26"/>
    <w:rsid w:val="00063AC4"/>
    <w:rsid w:val="00064EF4"/>
    <w:rsid w:val="00066476"/>
    <w:rsid w:val="000665CF"/>
    <w:rsid w:val="000669F9"/>
    <w:rsid w:val="00070251"/>
    <w:rsid w:val="00071AEB"/>
    <w:rsid w:val="00072BBA"/>
    <w:rsid w:val="000747F1"/>
    <w:rsid w:val="000748F0"/>
    <w:rsid w:val="00075D50"/>
    <w:rsid w:val="00075E90"/>
    <w:rsid w:val="000764BA"/>
    <w:rsid w:val="0007797A"/>
    <w:rsid w:val="00080970"/>
    <w:rsid w:val="00080C6C"/>
    <w:rsid w:val="000813D5"/>
    <w:rsid w:val="000814EB"/>
    <w:rsid w:val="00081874"/>
    <w:rsid w:val="00081B0A"/>
    <w:rsid w:val="0008210D"/>
    <w:rsid w:val="00084C52"/>
    <w:rsid w:val="00084D93"/>
    <w:rsid w:val="00085026"/>
    <w:rsid w:val="000859D1"/>
    <w:rsid w:val="00085F82"/>
    <w:rsid w:val="00086740"/>
    <w:rsid w:val="00090C7A"/>
    <w:rsid w:val="00091280"/>
    <w:rsid w:val="0009270E"/>
    <w:rsid w:val="0009331A"/>
    <w:rsid w:val="00093DCA"/>
    <w:rsid w:val="00094C15"/>
    <w:rsid w:val="00095E8F"/>
    <w:rsid w:val="0009744A"/>
    <w:rsid w:val="000A032F"/>
    <w:rsid w:val="000A0ACE"/>
    <w:rsid w:val="000A1580"/>
    <w:rsid w:val="000A23E2"/>
    <w:rsid w:val="000A26B6"/>
    <w:rsid w:val="000A378A"/>
    <w:rsid w:val="000A3AA1"/>
    <w:rsid w:val="000A41BE"/>
    <w:rsid w:val="000A5013"/>
    <w:rsid w:val="000A5555"/>
    <w:rsid w:val="000A5BC1"/>
    <w:rsid w:val="000A79C1"/>
    <w:rsid w:val="000B0FC1"/>
    <w:rsid w:val="000B1CE5"/>
    <w:rsid w:val="000B5CEC"/>
    <w:rsid w:val="000B6A77"/>
    <w:rsid w:val="000C2E74"/>
    <w:rsid w:val="000C4B15"/>
    <w:rsid w:val="000C5AFE"/>
    <w:rsid w:val="000C6796"/>
    <w:rsid w:val="000C7330"/>
    <w:rsid w:val="000D0F4E"/>
    <w:rsid w:val="000D387E"/>
    <w:rsid w:val="000D3C1C"/>
    <w:rsid w:val="000D5008"/>
    <w:rsid w:val="000D5177"/>
    <w:rsid w:val="000D5A5C"/>
    <w:rsid w:val="000D7E87"/>
    <w:rsid w:val="000E06C3"/>
    <w:rsid w:val="000E2B0A"/>
    <w:rsid w:val="000E4A06"/>
    <w:rsid w:val="000E4B65"/>
    <w:rsid w:val="000E5FE1"/>
    <w:rsid w:val="000E688B"/>
    <w:rsid w:val="000F09B6"/>
    <w:rsid w:val="000F4BEA"/>
    <w:rsid w:val="000F5553"/>
    <w:rsid w:val="000F5924"/>
    <w:rsid w:val="000F68BD"/>
    <w:rsid w:val="000F6D0E"/>
    <w:rsid w:val="000F794D"/>
    <w:rsid w:val="00100A35"/>
    <w:rsid w:val="00102A48"/>
    <w:rsid w:val="001031C5"/>
    <w:rsid w:val="00103413"/>
    <w:rsid w:val="00103F83"/>
    <w:rsid w:val="00105393"/>
    <w:rsid w:val="001067D9"/>
    <w:rsid w:val="001101EF"/>
    <w:rsid w:val="001103EC"/>
    <w:rsid w:val="001116D1"/>
    <w:rsid w:val="00111897"/>
    <w:rsid w:val="00113EF0"/>
    <w:rsid w:val="00114D2D"/>
    <w:rsid w:val="001159DC"/>
    <w:rsid w:val="00117C36"/>
    <w:rsid w:val="001202B6"/>
    <w:rsid w:val="00120E2D"/>
    <w:rsid w:val="00120E8E"/>
    <w:rsid w:val="00121DA6"/>
    <w:rsid w:val="00122166"/>
    <w:rsid w:val="001223E0"/>
    <w:rsid w:val="00122541"/>
    <w:rsid w:val="001228D8"/>
    <w:rsid w:val="00125568"/>
    <w:rsid w:val="001260EB"/>
    <w:rsid w:val="0012647E"/>
    <w:rsid w:val="00126C42"/>
    <w:rsid w:val="00130281"/>
    <w:rsid w:val="00130F34"/>
    <w:rsid w:val="001318E3"/>
    <w:rsid w:val="0013624B"/>
    <w:rsid w:val="00137D85"/>
    <w:rsid w:val="00141575"/>
    <w:rsid w:val="0014386F"/>
    <w:rsid w:val="001440F5"/>
    <w:rsid w:val="00144788"/>
    <w:rsid w:val="00144BEC"/>
    <w:rsid w:val="0014546B"/>
    <w:rsid w:val="0014674C"/>
    <w:rsid w:val="00151F42"/>
    <w:rsid w:val="0015281C"/>
    <w:rsid w:val="0015329E"/>
    <w:rsid w:val="0015392F"/>
    <w:rsid w:val="00153BF5"/>
    <w:rsid w:val="001548CF"/>
    <w:rsid w:val="0015579D"/>
    <w:rsid w:val="0015664B"/>
    <w:rsid w:val="00156706"/>
    <w:rsid w:val="00156AB1"/>
    <w:rsid w:val="00156CCC"/>
    <w:rsid w:val="00160E4D"/>
    <w:rsid w:val="001628EE"/>
    <w:rsid w:val="00163358"/>
    <w:rsid w:val="001637E9"/>
    <w:rsid w:val="00165A97"/>
    <w:rsid w:val="0016676A"/>
    <w:rsid w:val="00166B16"/>
    <w:rsid w:val="00167487"/>
    <w:rsid w:val="00167D99"/>
    <w:rsid w:val="001710C5"/>
    <w:rsid w:val="00174D01"/>
    <w:rsid w:val="00175639"/>
    <w:rsid w:val="0017587E"/>
    <w:rsid w:val="00176322"/>
    <w:rsid w:val="00176CDE"/>
    <w:rsid w:val="0018045B"/>
    <w:rsid w:val="001856B0"/>
    <w:rsid w:val="00185B12"/>
    <w:rsid w:val="0019040A"/>
    <w:rsid w:val="00191540"/>
    <w:rsid w:val="00191E6B"/>
    <w:rsid w:val="00192DD1"/>
    <w:rsid w:val="00194051"/>
    <w:rsid w:val="0019423E"/>
    <w:rsid w:val="001943CC"/>
    <w:rsid w:val="00196F07"/>
    <w:rsid w:val="001972BB"/>
    <w:rsid w:val="001A00D3"/>
    <w:rsid w:val="001A087F"/>
    <w:rsid w:val="001A14C7"/>
    <w:rsid w:val="001A2BBE"/>
    <w:rsid w:val="001A3087"/>
    <w:rsid w:val="001A38FD"/>
    <w:rsid w:val="001A393B"/>
    <w:rsid w:val="001A61F5"/>
    <w:rsid w:val="001A62B7"/>
    <w:rsid w:val="001A73E0"/>
    <w:rsid w:val="001A7742"/>
    <w:rsid w:val="001B0CDB"/>
    <w:rsid w:val="001B2903"/>
    <w:rsid w:val="001B3E0B"/>
    <w:rsid w:val="001B53EB"/>
    <w:rsid w:val="001B5C48"/>
    <w:rsid w:val="001B6536"/>
    <w:rsid w:val="001B6B5C"/>
    <w:rsid w:val="001B7BB8"/>
    <w:rsid w:val="001C2496"/>
    <w:rsid w:val="001C4458"/>
    <w:rsid w:val="001C5006"/>
    <w:rsid w:val="001C67CD"/>
    <w:rsid w:val="001C73FA"/>
    <w:rsid w:val="001D014F"/>
    <w:rsid w:val="001D0603"/>
    <w:rsid w:val="001D187D"/>
    <w:rsid w:val="001D2AE7"/>
    <w:rsid w:val="001E0B31"/>
    <w:rsid w:val="001E3A2F"/>
    <w:rsid w:val="001E3E46"/>
    <w:rsid w:val="001E5689"/>
    <w:rsid w:val="001E616F"/>
    <w:rsid w:val="001E73BF"/>
    <w:rsid w:val="001E7C3D"/>
    <w:rsid w:val="001F0782"/>
    <w:rsid w:val="001F1F24"/>
    <w:rsid w:val="001F373A"/>
    <w:rsid w:val="001F62B8"/>
    <w:rsid w:val="001F6B04"/>
    <w:rsid w:val="001F7420"/>
    <w:rsid w:val="001F7E89"/>
    <w:rsid w:val="002016C6"/>
    <w:rsid w:val="00203323"/>
    <w:rsid w:val="00203AE8"/>
    <w:rsid w:val="00203D5F"/>
    <w:rsid w:val="00206CAD"/>
    <w:rsid w:val="0020744B"/>
    <w:rsid w:val="002075B3"/>
    <w:rsid w:val="00210009"/>
    <w:rsid w:val="002101DA"/>
    <w:rsid w:val="00210CC5"/>
    <w:rsid w:val="002121C7"/>
    <w:rsid w:val="00212B23"/>
    <w:rsid w:val="0021434B"/>
    <w:rsid w:val="002153FF"/>
    <w:rsid w:val="0021663B"/>
    <w:rsid w:val="002167EC"/>
    <w:rsid w:val="0022069F"/>
    <w:rsid w:val="0022075C"/>
    <w:rsid w:val="00221D37"/>
    <w:rsid w:val="00222819"/>
    <w:rsid w:val="00224A2F"/>
    <w:rsid w:val="00226AFB"/>
    <w:rsid w:val="00237545"/>
    <w:rsid w:val="00237AD5"/>
    <w:rsid w:val="0024028F"/>
    <w:rsid w:val="002408F4"/>
    <w:rsid w:val="002410A1"/>
    <w:rsid w:val="00242ED6"/>
    <w:rsid w:val="00244F07"/>
    <w:rsid w:val="00245545"/>
    <w:rsid w:val="002468AE"/>
    <w:rsid w:val="00246B39"/>
    <w:rsid w:val="002501C4"/>
    <w:rsid w:val="00251A90"/>
    <w:rsid w:val="0025265F"/>
    <w:rsid w:val="00253295"/>
    <w:rsid w:val="00253A01"/>
    <w:rsid w:val="00253F0A"/>
    <w:rsid w:val="002541D9"/>
    <w:rsid w:val="00254986"/>
    <w:rsid w:val="00254EA3"/>
    <w:rsid w:val="00255DBC"/>
    <w:rsid w:val="0025715C"/>
    <w:rsid w:val="002573F3"/>
    <w:rsid w:val="00261F64"/>
    <w:rsid w:val="0026243D"/>
    <w:rsid w:val="00262495"/>
    <w:rsid w:val="00263D48"/>
    <w:rsid w:val="00263DFE"/>
    <w:rsid w:val="002649FC"/>
    <w:rsid w:val="002651BE"/>
    <w:rsid w:val="00265DA4"/>
    <w:rsid w:val="00267C57"/>
    <w:rsid w:val="00271362"/>
    <w:rsid w:val="00275FB0"/>
    <w:rsid w:val="002761BB"/>
    <w:rsid w:val="00276DE1"/>
    <w:rsid w:val="00281FD1"/>
    <w:rsid w:val="002837F1"/>
    <w:rsid w:val="00283BA4"/>
    <w:rsid w:val="002845C1"/>
    <w:rsid w:val="00285E28"/>
    <w:rsid w:val="002863F5"/>
    <w:rsid w:val="00287766"/>
    <w:rsid w:val="00290879"/>
    <w:rsid w:val="00292093"/>
    <w:rsid w:val="002925CB"/>
    <w:rsid w:val="00293760"/>
    <w:rsid w:val="002945A7"/>
    <w:rsid w:val="00294AEB"/>
    <w:rsid w:val="00295B83"/>
    <w:rsid w:val="00297296"/>
    <w:rsid w:val="002A096F"/>
    <w:rsid w:val="002A17AC"/>
    <w:rsid w:val="002A2E37"/>
    <w:rsid w:val="002A440C"/>
    <w:rsid w:val="002A4655"/>
    <w:rsid w:val="002A48DE"/>
    <w:rsid w:val="002A540E"/>
    <w:rsid w:val="002A6FE4"/>
    <w:rsid w:val="002B1588"/>
    <w:rsid w:val="002B185D"/>
    <w:rsid w:val="002B2019"/>
    <w:rsid w:val="002B2BFC"/>
    <w:rsid w:val="002B2E61"/>
    <w:rsid w:val="002B4DF9"/>
    <w:rsid w:val="002B569D"/>
    <w:rsid w:val="002C0142"/>
    <w:rsid w:val="002C0ED2"/>
    <w:rsid w:val="002C2D59"/>
    <w:rsid w:val="002C5686"/>
    <w:rsid w:val="002C6766"/>
    <w:rsid w:val="002C734B"/>
    <w:rsid w:val="002D158A"/>
    <w:rsid w:val="002D1A4F"/>
    <w:rsid w:val="002D1AB4"/>
    <w:rsid w:val="002D1C78"/>
    <w:rsid w:val="002D26B3"/>
    <w:rsid w:val="002D32C5"/>
    <w:rsid w:val="002D3674"/>
    <w:rsid w:val="002D4607"/>
    <w:rsid w:val="002D52B3"/>
    <w:rsid w:val="002D5C69"/>
    <w:rsid w:val="002D649E"/>
    <w:rsid w:val="002D6933"/>
    <w:rsid w:val="002E0063"/>
    <w:rsid w:val="002E1D85"/>
    <w:rsid w:val="002E2929"/>
    <w:rsid w:val="002E2AF9"/>
    <w:rsid w:val="002E3CD9"/>
    <w:rsid w:val="002E422A"/>
    <w:rsid w:val="002E5A88"/>
    <w:rsid w:val="002E60B5"/>
    <w:rsid w:val="002E65F9"/>
    <w:rsid w:val="002E778E"/>
    <w:rsid w:val="002E7815"/>
    <w:rsid w:val="002F076F"/>
    <w:rsid w:val="002F13FF"/>
    <w:rsid w:val="002F3839"/>
    <w:rsid w:val="002F3C76"/>
    <w:rsid w:val="002F43D5"/>
    <w:rsid w:val="002F62DA"/>
    <w:rsid w:val="002F735C"/>
    <w:rsid w:val="002F7A7F"/>
    <w:rsid w:val="00300F1C"/>
    <w:rsid w:val="00300FA0"/>
    <w:rsid w:val="0030115E"/>
    <w:rsid w:val="00301C13"/>
    <w:rsid w:val="00301FA2"/>
    <w:rsid w:val="003057F4"/>
    <w:rsid w:val="00307F3A"/>
    <w:rsid w:val="00310292"/>
    <w:rsid w:val="00311FF9"/>
    <w:rsid w:val="003125D1"/>
    <w:rsid w:val="00316EEA"/>
    <w:rsid w:val="00317734"/>
    <w:rsid w:val="00320699"/>
    <w:rsid w:val="00320B67"/>
    <w:rsid w:val="00321716"/>
    <w:rsid w:val="00321E08"/>
    <w:rsid w:val="00323A0E"/>
    <w:rsid w:val="00323E59"/>
    <w:rsid w:val="003243F0"/>
    <w:rsid w:val="00325E66"/>
    <w:rsid w:val="003314E3"/>
    <w:rsid w:val="0033197E"/>
    <w:rsid w:val="00331F66"/>
    <w:rsid w:val="00334E80"/>
    <w:rsid w:val="00335C22"/>
    <w:rsid w:val="003363E5"/>
    <w:rsid w:val="0034058C"/>
    <w:rsid w:val="00340A30"/>
    <w:rsid w:val="003412DE"/>
    <w:rsid w:val="003419A6"/>
    <w:rsid w:val="003440D9"/>
    <w:rsid w:val="003500A0"/>
    <w:rsid w:val="0035052C"/>
    <w:rsid w:val="00352949"/>
    <w:rsid w:val="00352D62"/>
    <w:rsid w:val="00352E90"/>
    <w:rsid w:val="00353272"/>
    <w:rsid w:val="0035553E"/>
    <w:rsid w:val="00361FE7"/>
    <w:rsid w:val="00362245"/>
    <w:rsid w:val="0036235D"/>
    <w:rsid w:val="00362891"/>
    <w:rsid w:val="0036348F"/>
    <w:rsid w:val="00363890"/>
    <w:rsid w:val="00363D58"/>
    <w:rsid w:val="00364360"/>
    <w:rsid w:val="00364628"/>
    <w:rsid w:val="0036529F"/>
    <w:rsid w:val="003708FD"/>
    <w:rsid w:val="00371E6D"/>
    <w:rsid w:val="003734A2"/>
    <w:rsid w:val="0037385F"/>
    <w:rsid w:val="0037435B"/>
    <w:rsid w:val="00374AB4"/>
    <w:rsid w:val="00375658"/>
    <w:rsid w:val="003814A9"/>
    <w:rsid w:val="00382FE7"/>
    <w:rsid w:val="00383E9B"/>
    <w:rsid w:val="003860AA"/>
    <w:rsid w:val="003865C9"/>
    <w:rsid w:val="0038731F"/>
    <w:rsid w:val="0039170B"/>
    <w:rsid w:val="00391E0C"/>
    <w:rsid w:val="00394465"/>
    <w:rsid w:val="003944E7"/>
    <w:rsid w:val="00395810"/>
    <w:rsid w:val="00395D9E"/>
    <w:rsid w:val="00397186"/>
    <w:rsid w:val="003A057C"/>
    <w:rsid w:val="003A079F"/>
    <w:rsid w:val="003A35B1"/>
    <w:rsid w:val="003A3CBF"/>
    <w:rsid w:val="003A4911"/>
    <w:rsid w:val="003A6330"/>
    <w:rsid w:val="003A651E"/>
    <w:rsid w:val="003A6B35"/>
    <w:rsid w:val="003A6FEB"/>
    <w:rsid w:val="003B0E7F"/>
    <w:rsid w:val="003B197D"/>
    <w:rsid w:val="003B1A44"/>
    <w:rsid w:val="003B262A"/>
    <w:rsid w:val="003B2A63"/>
    <w:rsid w:val="003B5AF5"/>
    <w:rsid w:val="003B7E53"/>
    <w:rsid w:val="003C0B8F"/>
    <w:rsid w:val="003C3798"/>
    <w:rsid w:val="003C3D91"/>
    <w:rsid w:val="003C3F29"/>
    <w:rsid w:val="003C70E1"/>
    <w:rsid w:val="003D19C1"/>
    <w:rsid w:val="003D1FF5"/>
    <w:rsid w:val="003D207C"/>
    <w:rsid w:val="003D2A99"/>
    <w:rsid w:val="003D303C"/>
    <w:rsid w:val="003D3042"/>
    <w:rsid w:val="003D5785"/>
    <w:rsid w:val="003D6BB7"/>
    <w:rsid w:val="003E022F"/>
    <w:rsid w:val="003E1876"/>
    <w:rsid w:val="003E1A02"/>
    <w:rsid w:val="003E2075"/>
    <w:rsid w:val="003E245A"/>
    <w:rsid w:val="003E2FFC"/>
    <w:rsid w:val="003E326A"/>
    <w:rsid w:val="003E3AF8"/>
    <w:rsid w:val="003E4119"/>
    <w:rsid w:val="003E58A4"/>
    <w:rsid w:val="003E6AEE"/>
    <w:rsid w:val="003E6EA0"/>
    <w:rsid w:val="003E7195"/>
    <w:rsid w:val="003F2ED2"/>
    <w:rsid w:val="003F3140"/>
    <w:rsid w:val="003F3C8F"/>
    <w:rsid w:val="003F63C6"/>
    <w:rsid w:val="0040020F"/>
    <w:rsid w:val="0040350F"/>
    <w:rsid w:val="004049A3"/>
    <w:rsid w:val="00405C06"/>
    <w:rsid w:val="00406D73"/>
    <w:rsid w:val="004073F7"/>
    <w:rsid w:val="004076BF"/>
    <w:rsid w:val="00411F8C"/>
    <w:rsid w:val="00414530"/>
    <w:rsid w:val="0041620C"/>
    <w:rsid w:val="00416232"/>
    <w:rsid w:val="004166B2"/>
    <w:rsid w:val="004168AB"/>
    <w:rsid w:val="004200DA"/>
    <w:rsid w:val="00420D07"/>
    <w:rsid w:val="0042279F"/>
    <w:rsid w:val="00424A3C"/>
    <w:rsid w:val="00424C7E"/>
    <w:rsid w:val="00424DD5"/>
    <w:rsid w:val="00426474"/>
    <w:rsid w:val="00426AD9"/>
    <w:rsid w:val="004278CC"/>
    <w:rsid w:val="00431366"/>
    <w:rsid w:val="00432A5C"/>
    <w:rsid w:val="0043405F"/>
    <w:rsid w:val="00434BF1"/>
    <w:rsid w:val="004363AE"/>
    <w:rsid w:val="00437CBE"/>
    <w:rsid w:val="00437E39"/>
    <w:rsid w:val="00437E7F"/>
    <w:rsid w:val="00437F75"/>
    <w:rsid w:val="00442B83"/>
    <w:rsid w:val="0044436B"/>
    <w:rsid w:val="0044496B"/>
    <w:rsid w:val="00444992"/>
    <w:rsid w:val="00444BDD"/>
    <w:rsid w:val="00447750"/>
    <w:rsid w:val="00456D25"/>
    <w:rsid w:val="00456F39"/>
    <w:rsid w:val="00456FCE"/>
    <w:rsid w:val="00457DDA"/>
    <w:rsid w:val="00460F20"/>
    <w:rsid w:val="00461437"/>
    <w:rsid w:val="0046188D"/>
    <w:rsid w:val="00461B7E"/>
    <w:rsid w:val="004649D1"/>
    <w:rsid w:val="00464E17"/>
    <w:rsid w:val="00465766"/>
    <w:rsid w:val="004703DD"/>
    <w:rsid w:val="00472A2C"/>
    <w:rsid w:val="00472EA8"/>
    <w:rsid w:val="00473E6F"/>
    <w:rsid w:val="00474662"/>
    <w:rsid w:val="0047513A"/>
    <w:rsid w:val="00475162"/>
    <w:rsid w:val="00477492"/>
    <w:rsid w:val="004775F6"/>
    <w:rsid w:val="004805BD"/>
    <w:rsid w:val="00480B2A"/>
    <w:rsid w:val="00480BDB"/>
    <w:rsid w:val="00483902"/>
    <w:rsid w:val="0048391B"/>
    <w:rsid w:val="004847D1"/>
    <w:rsid w:val="00484AE2"/>
    <w:rsid w:val="00485244"/>
    <w:rsid w:val="00485E91"/>
    <w:rsid w:val="004861FC"/>
    <w:rsid w:val="0048667E"/>
    <w:rsid w:val="004873DD"/>
    <w:rsid w:val="00487ED7"/>
    <w:rsid w:val="0049064D"/>
    <w:rsid w:val="00490A23"/>
    <w:rsid w:val="00492115"/>
    <w:rsid w:val="0049329D"/>
    <w:rsid w:val="00494068"/>
    <w:rsid w:val="004947FC"/>
    <w:rsid w:val="0049575F"/>
    <w:rsid w:val="004977D1"/>
    <w:rsid w:val="004A0054"/>
    <w:rsid w:val="004A3885"/>
    <w:rsid w:val="004A3B17"/>
    <w:rsid w:val="004A427E"/>
    <w:rsid w:val="004A7A82"/>
    <w:rsid w:val="004B1D36"/>
    <w:rsid w:val="004B3481"/>
    <w:rsid w:val="004B3C33"/>
    <w:rsid w:val="004B4163"/>
    <w:rsid w:val="004B4D5A"/>
    <w:rsid w:val="004C09BE"/>
    <w:rsid w:val="004C0CC9"/>
    <w:rsid w:val="004C1FE5"/>
    <w:rsid w:val="004C374D"/>
    <w:rsid w:val="004C38F2"/>
    <w:rsid w:val="004C3C76"/>
    <w:rsid w:val="004C5E3B"/>
    <w:rsid w:val="004C69A3"/>
    <w:rsid w:val="004C796A"/>
    <w:rsid w:val="004C7CE8"/>
    <w:rsid w:val="004D04A1"/>
    <w:rsid w:val="004D147F"/>
    <w:rsid w:val="004D3969"/>
    <w:rsid w:val="004D41A5"/>
    <w:rsid w:val="004D4D89"/>
    <w:rsid w:val="004D547B"/>
    <w:rsid w:val="004D5DFB"/>
    <w:rsid w:val="004D686B"/>
    <w:rsid w:val="004D74D4"/>
    <w:rsid w:val="004D7CF9"/>
    <w:rsid w:val="004E149E"/>
    <w:rsid w:val="004E2887"/>
    <w:rsid w:val="004E33DD"/>
    <w:rsid w:val="004E3F53"/>
    <w:rsid w:val="004E4711"/>
    <w:rsid w:val="004E47DC"/>
    <w:rsid w:val="004E5DC4"/>
    <w:rsid w:val="004E5E93"/>
    <w:rsid w:val="004E61A5"/>
    <w:rsid w:val="004F0795"/>
    <w:rsid w:val="004F166A"/>
    <w:rsid w:val="004F33D7"/>
    <w:rsid w:val="004F3A79"/>
    <w:rsid w:val="004F49E2"/>
    <w:rsid w:val="004F4BD2"/>
    <w:rsid w:val="004F6F22"/>
    <w:rsid w:val="004F70EB"/>
    <w:rsid w:val="004F77BA"/>
    <w:rsid w:val="00500754"/>
    <w:rsid w:val="005014BE"/>
    <w:rsid w:val="0050324A"/>
    <w:rsid w:val="0050451B"/>
    <w:rsid w:val="00504AD9"/>
    <w:rsid w:val="00506584"/>
    <w:rsid w:val="0051043B"/>
    <w:rsid w:val="00511B80"/>
    <w:rsid w:val="0051291C"/>
    <w:rsid w:val="00512DA3"/>
    <w:rsid w:val="00513B09"/>
    <w:rsid w:val="005143F3"/>
    <w:rsid w:val="005168B5"/>
    <w:rsid w:val="00517269"/>
    <w:rsid w:val="005205E0"/>
    <w:rsid w:val="005209A3"/>
    <w:rsid w:val="00522D05"/>
    <w:rsid w:val="00524595"/>
    <w:rsid w:val="00524F12"/>
    <w:rsid w:val="005264D8"/>
    <w:rsid w:val="00526908"/>
    <w:rsid w:val="00526E10"/>
    <w:rsid w:val="00527227"/>
    <w:rsid w:val="00527DF0"/>
    <w:rsid w:val="00527FA7"/>
    <w:rsid w:val="0053036A"/>
    <w:rsid w:val="005318B0"/>
    <w:rsid w:val="00533692"/>
    <w:rsid w:val="00533CB9"/>
    <w:rsid w:val="00534664"/>
    <w:rsid w:val="00541344"/>
    <w:rsid w:val="00543299"/>
    <w:rsid w:val="00543815"/>
    <w:rsid w:val="005456C9"/>
    <w:rsid w:val="00545AE5"/>
    <w:rsid w:val="0054670E"/>
    <w:rsid w:val="00547B1D"/>
    <w:rsid w:val="005523F7"/>
    <w:rsid w:val="00554D80"/>
    <w:rsid w:val="00554E64"/>
    <w:rsid w:val="005550B7"/>
    <w:rsid w:val="00555311"/>
    <w:rsid w:val="00557310"/>
    <w:rsid w:val="00557408"/>
    <w:rsid w:val="00557DA0"/>
    <w:rsid w:val="00560425"/>
    <w:rsid w:val="0056047E"/>
    <w:rsid w:val="00561362"/>
    <w:rsid w:val="00562BB5"/>
    <w:rsid w:val="005630F5"/>
    <w:rsid w:val="0056374E"/>
    <w:rsid w:val="00564047"/>
    <w:rsid w:val="00564173"/>
    <w:rsid w:val="005646F2"/>
    <w:rsid w:val="00564CCC"/>
    <w:rsid w:val="005672BC"/>
    <w:rsid w:val="0056786A"/>
    <w:rsid w:val="00567BFB"/>
    <w:rsid w:val="005715AC"/>
    <w:rsid w:val="00572D5B"/>
    <w:rsid w:val="005735CE"/>
    <w:rsid w:val="00573ACC"/>
    <w:rsid w:val="005746C2"/>
    <w:rsid w:val="00575172"/>
    <w:rsid w:val="00576617"/>
    <w:rsid w:val="005800BC"/>
    <w:rsid w:val="005827B5"/>
    <w:rsid w:val="005835E5"/>
    <w:rsid w:val="0058368B"/>
    <w:rsid w:val="00584BBC"/>
    <w:rsid w:val="005852EB"/>
    <w:rsid w:val="0058670B"/>
    <w:rsid w:val="00586880"/>
    <w:rsid w:val="00587053"/>
    <w:rsid w:val="00590B35"/>
    <w:rsid w:val="00592551"/>
    <w:rsid w:val="005938EF"/>
    <w:rsid w:val="0059739C"/>
    <w:rsid w:val="005975B0"/>
    <w:rsid w:val="00597B76"/>
    <w:rsid w:val="005A228E"/>
    <w:rsid w:val="005A2FC1"/>
    <w:rsid w:val="005A30D5"/>
    <w:rsid w:val="005A4259"/>
    <w:rsid w:val="005B139F"/>
    <w:rsid w:val="005B3736"/>
    <w:rsid w:val="005B3CA8"/>
    <w:rsid w:val="005B42EA"/>
    <w:rsid w:val="005B4C0A"/>
    <w:rsid w:val="005B55B3"/>
    <w:rsid w:val="005B5FB8"/>
    <w:rsid w:val="005B705A"/>
    <w:rsid w:val="005C0F6B"/>
    <w:rsid w:val="005C1239"/>
    <w:rsid w:val="005C24F7"/>
    <w:rsid w:val="005C4483"/>
    <w:rsid w:val="005C5F02"/>
    <w:rsid w:val="005C732B"/>
    <w:rsid w:val="005D02BA"/>
    <w:rsid w:val="005D04A3"/>
    <w:rsid w:val="005D05C3"/>
    <w:rsid w:val="005D0E2F"/>
    <w:rsid w:val="005D0E3F"/>
    <w:rsid w:val="005D104B"/>
    <w:rsid w:val="005D1338"/>
    <w:rsid w:val="005D1522"/>
    <w:rsid w:val="005D3CB0"/>
    <w:rsid w:val="005D44AD"/>
    <w:rsid w:val="005D459F"/>
    <w:rsid w:val="005D5DBD"/>
    <w:rsid w:val="005D62CC"/>
    <w:rsid w:val="005D76BE"/>
    <w:rsid w:val="005D7F7A"/>
    <w:rsid w:val="005E0930"/>
    <w:rsid w:val="005E1761"/>
    <w:rsid w:val="005E1B8E"/>
    <w:rsid w:val="005E1F8C"/>
    <w:rsid w:val="005E6ADD"/>
    <w:rsid w:val="005E762E"/>
    <w:rsid w:val="005E7C19"/>
    <w:rsid w:val="005F0432"/>
    <w:rsid w:val="005F4C2D"/>
    <w:rsid w:val="005F6443"/>
    <w:rsid w:val="005F67B1"/>
    <w:rsid w:val="005F6BF1"/>
    <w:rsid w:val="005F703D"/>
    <w:rsid w:val="005F7D31"/>
    <w:rsid w:val="0060308D"/>
    <w:rsid w:val="00604533"/>
    <w:rsid w:val="0060581C"/>
    <w:rsid w:val="0060584C"/>
    <w:rsid w:val="00605DF8"/>
    <w:rsid w:val="00606CF5"/>
    <w:rsid w:val="0060704B"/>
    <w:rsid w:val="00610681"/>
    <w:rsid w:val="00610B80"/>
    <w:rsid w:val="00612F24"/>
    <w:rsid w:val="006133F2"/>
    <w:rsid w:val="00614A3F"/>
    <w:rsid w:val="00614CAF"/>
    <w:rsid w:val="00615CDD"/>
    <w:rsid w:val="0062041C"/>
    <w:rsid w:val="00623882"/>
    <w:rsid w:val="00624134"/>
    <w:rsid w:val="00625A1E"/>
    <w:rsid w:val="00625ACC"/>
    <w:rsid w:val="00625FFD"/>
    <w:rsid w:val="0062626F"/>
    <w:rsid w:val="00626ED1"/>
    <w:rsid w:val="006318B9"/>
    <w:rsid w:val="006325B5"/>
    <w:rsid w:val="00632F48"/>
    <w:rsid w:val="006336E4"/>
    <w:rsid w:val="006342DD"/>
    <w:rsid w:val="00634C38"/>
    <w:rsid w:val="00634C81"/>
    <w:rsid w:val="00635B18"/>
    <w:rsid w:val="00636E33"/>
    <w:rsid w:val="00640C66"/>
    <w:rsid w:val="00641FA9"/>
    <w:rsid w:val="00647C12"/>
    <w:rsid w:val="00650BB4"/>
    <w:rsid w:val="00651C70"/>
    <w:rsid w:val="00653205"/>
    <w:rsid w:val="00654AE5"/>
    <w:rsid w:val="0065515D"/>
    <w:rsid w:val="00657FFE"/>
    <w:rsid w:val="00660A92"/>
    <w:rsid w:val="00660BFA"/>
    <w:rsid w:val="006613DC"/>
    <w:rsid w:val="00661D5D"/>
    <w:rsid w:val="00662BB0"/>
    <w:rsid w:val="00667475"/>
    <w:rsid w:val="0067471E"/>
    <w:rsid w:val="006767C5"/>
    <w:rsid w:val="00677A3A"/>
    <w:rsid w:val="00677E33"/>
    <w:rsid w:val="00680DC0"/>
    <w:rsid w:val="0068629F"/>
    <w:rsid w:val="00691A0F"/>
    <w:rsid w:val="00691F3D"/>
    <w:rsid w:val="00692572"/>
    <w:rsid w:val="00692703"/>
    <w:rsid w:val="00694065"/>
    <w:rsid w:val="006944EE"/>
    <w:rsid w:val="006A1409"/>
    <w:rsid w:val="006A38C6"/>
    <w:rsid w:val="006A4C50"/>
    <w:rsid w:val="006A5CA2"/>
    <w:rsid w:val="006A60F8"/>
    <w:rsid w:val="006A7106"/>
    <w:rsid w:val="006A7F39"/>
    <w:rsid w:val="006B0B77"/>
    <w:rsid w:val="006B1522"/>
    <w:rsid w:val="006B1933"/>
    <w:rsid w:val="006B194B"/>
    <w:rsid w:val="006B257A"/>
    <w:rsid w:val="006B469D"/>
    <w:rsid w:val="006B4924"/>
    <w:rsid w:val="006B63A5"/>
    <w:rsid w:val="006B64CA"/>
    <w:rsid w:val="006B7990"/>
    <w:rsid w:val="006C013E"/>
    <w:rsid w:val="006C0E79"/>
    <w:rsid w:val="006C12EB"/>
    <w:rsid w:val="006C162D"/>
    <w:rsid w:val="006C1776"/>
    <w:rsid w:val="006C20AF"/>
    <w:rsid w:val="006C321C"/>
    <w:rsid w:val="006C3336"/>
    <w:rsid w:val="006C34DD"/>
    <w:rsid w:val="006C42A3"/>
    <w:rsid w:val="006C6F5A"/>
    <w:rsid w:val="006C7B6C"/>
    <w:rsid w:val="006D016E"/>
    <w:rsid w:val="006D0833"/>
    <w:rsid w:val="006D09E5"/>
    <w:rsid w:val="006D4019"/>
    <w:rsid w:val="006D6135"/>
    <w:rsid w:val="006D61D7"/>
    <w:rsid w:val="006D6408"/>
    <w:rsid w:val="006D72E1"/>
    <w:rsid w:val="006D7E33"/>
    <w:rsid w:val="006E0EC1"/>
    <w:rsid w:val="006E2135"/>
    <w:rsid w:val="006E241C"/>
    <w:rsid w:val="006E5DBB"/>
    <w:rsid w:val="006E6151"/>
    <w:rsid w:val="006E61DA"/>
    <w:rsid w:val="006E6B44"/>
    <w:rsid w:val="006E711D"/>
    <w:rsid w:val="006E7971"/>
    <w:rsid w:val="006F19F2"/>
    <w:rsid w:val="006F35F7"/>
    <w:rsid w:val="006F3600"/>
    <w:rsid w:val="006F41E2"/>
    <w:rsid w:val="006F70AA"/>
    <w:rsid w:val="00701E0D"/>
    <w:rsid w:val="007034B5"/>
    <w:rsid w:val="00704D08"/>
    <w:rsid w:val="0070582F"/>
    <w:rsid w:val="007070E1"/>
    <w:rsid w:val="00711FEE"/>
    <w:rsid w:val="0071257D"/>
    <w:rsid w:val="00712640"/>
    <w:rsid w:val="00717363"/>
    <w:rsid w:val="007200E5"/>
    <w:rsid w:val="00722A04"/>
    <w:rsid w:val="007234ED"/>
    <w:rsid w:val="00723537"/>
    <w:rsid w:val="00724B96"/>
    <w:rsid w:val="00724D1E"/>
    <w:rsid w:val="0072502B"/>
    <w:rsid w:val="007258DD"/>
    <w:rsid w:val="00725AE7"/>
    <w:rsid w:val="0072634D"/>
    <w:rsid w:val="0073133F"/>
    <w:rsid w:val="0073337A"/>
    <w:rsid w:val="0074111F"/>
    <w:rsid w:val="00741B19"/>
    <w:rsid w:val="007425BD"/>
    <w:rsid w:val="00742920"/>
    <w:rsid w:val="007446C6"/>
    <w:rsid w:val="00744F7E"/>
    <w:rsid w:val="007452C3"/>
    <w:rsid w:val="007456EF"/>
    <w:rsid w:val="00746ADD"/>
    <w:rsid w:val="00747BFF"/>
    <w:rsid w:val="0075193F"/>
    <w:rsid w:val="00751E95"/>
    <w:rsid w:val="00753029"/>
    <w:rsid w:val="00753B9E"/>
    <w:rsid w:val="00757089"/>
    <w:rsid w:val="007570DD"/>
    <w:rsid w:val="0076010F"/>
    <w:rsid w:val="00761AB1"/>
    <w:rsid w:val="00761B40"/>
    <w:rsid w:val="0076346A"/>
    <w:rsid w:val="00763DCB"/>
    <w:rsid w:val="0076408F"/>
    <w:rsid w:val="0076473F"/>
    <w:rsid w:val="00766973"/>
    <w:rsid w:val="007677D5"/>
    <w:rsid w:val="00770265"/>
    <w:rsid w:val="007711B7"/>
    <w:rsid w:val="0077229C"/>
    <w:rsid w:val="0077425F"/>
    <w:rsid w:val="00774EF4"/>
    <w:rsid w:val="00776704"/>
    <w:rsid w:val="007767B0"/>
    <w:rsid w:val="00776916"/>
    <w:rsid w:val="00776C14"/>
    <w:rsid w:val="007773B9"/>
    <w:rsid w:val="00781B42"/>
    <w:rsid w:val="00783DC4"/>
    <w:rsid w:val="00784BBA"/>
    <w:rsid w:val="00787C31"/>
    <w:rsid w:val="007938ED"/>
    <w:rsid w:val="00794C50"/>
    <w:rsid w:val="00794E0C"/>
    <w:rsid w:val="00795200"/>
    <w:rsid w:val="00795BEB"/>
    <w:rsid w:val="007976F5"/>
    <w:rsid w:val="00797EDA"/>
    <w:rsid w:val="007A2561"/>
    <w:rsid w:val="007A2BD1"/>
    <w:rsid w:val="007A3D0C"/>
    <w:rsid w:val="007A6B75"/>
    <w:rsid w:val="007A7828"/>
    <w:rsid w:val="007B0574"/>
    <w:rsid w:val="007B0D26"/>
    <w:rsid w:val="007B1465"/>
    <w:rsid w:val="007B1BAF"/>
    <w:rsid w:val="007B48B2"/>
    <w:rsid w:val="007B4BCF"/>
    <w:rsid w:val="007B50ED"/>
    <w:rsid w:val="007C1143"/>
    <w:rsid w:val="007C2AB2"/>
    <w:rsid w:val="007C4F15"/>
    <w:rsid w:val="007C6C32"/>
    <w:rsid w:val="007C6EDF"/>
    <w:rsid w:val="007C72CB"/>
    <w:rsid w:val="007D161A"/>
    <w:rsid w:val="007D29F3"/>
    <w:rsid w:val="007D372D"/>
    <w:rsid w:val="007D3BFD"/>
    <w:rsid w:val="007D5BD6"/>
    <w:rsid w:val="007D5DE0"/>
    <w:rsid w:val="007D6C8E"/>
    <w:rsid w:val="007E05CC"/>
    <w:rsid w:val="007E30F2"/>
    <w:rsid w:val="007E37CE"/>
    <w:rsid w:val="007E394D"/>
    <w:rsid w:val="007E4226"/>
    <w:rsid w:val="007E60C5"/>
    <w:rsid w:val="007E61EE"/>
    <w:rsid w:val="007E65C8"/>
    <w:rsid w:val="007F041A"/>
    <w:rsid w:val="007F178F"/>
    <w:rsid w:val="007F1828"/>
    <w:rsid w:val="007F1FE5"/>
    <w:rsid w:val="007F3078"/>
    <w:rsid w:val="007F446E"/>
    <w:rsid w:val="007F4E76"/>
    <w:rsid w:val="00803035"/>
    <w:rsid w:val="00804DCB"/>
    <w:rsid w:val="00804F9F"/>
    <w:rsid w:val="0080698C"/>
    <w:rsid w:val="008074CE"/>
    <w:rsid w:val="00807C23"/>
    <w:rsid w:val="00810AE0"/>
    <w:rsid w:val="0081117C"/>
    <w:rsid w:val="008112D8"/>
    <w:rsid w:val="008127EF"/>
    <w:rsid w:val="00813447"/>
    <w:rsid w:val="00813BFD"/>
    <w:rsid w:val="00814FC1"/>
    <w:rsid w:val="0081572A"/>
    <w:rsid w:val="008158E9"/>
    <w:rsid w:val="0081598F"/>
    <w:rsid w:val="00820DA8"/>
    <w:rsid w:val="008230C0"/>
    <w:rsid w:val="008232D8"/>
    <w:rsid w:val="00824257"/>
    <w:rsid w:val="0082489C"/>
    <w:rsid w:val="0082521A"/>
    <w:rsid w:val="008258A4"/>
    <w:rsid w:val="00830652"/>
    <w:rsid w:val="00831ABA"/>
    <w:rsid w:val="008328EA"/>
    <w:rsid w:val="008330D6"/>
    <w:rsid w:val="0083487F"/>
    <w:rsid w:val="008359BB"/>
    <w:rsid w:val="008418B0"/>
    <w:rsid w:val="00841A15"/>
    <w:rsid w:val="00841B37"/>
    <w:rsid w:val="00841B7F"/>
    <w:rsid w:val="00842CA8"/>
    <w:rsid w:val="00843022"/>
    <w:rsid w:val="008467F0"/>
    <w:rsid w:val="00846A41"/>
    <w:rsid w:val="00846C19"/>
    <w:rsid w:val="00846F07"/>
    <w:rsid w:val="008479ED"/>
    <w:rsid w:val="00847A13"/>
    <w:rsid w:val="00850D2B"/>
    <w:rsid w:val="0085108C"/>
    <w:rsid w:val="00853CAF"/>
    <w:rsid w:val="00853E94"/>
    <w:rsid w:val="008549AB"/>
    <w:rsid w:val="00854A57"/>
    <w:rsid w:val="00854BAE"/>
    <w:rsid w:val="0085524B"/>
    <w:rsid w:val="00856C17"/>
    <w:rsid w:val="00857A0B"/>
    <w:rsid w:val="0086087A"/>
    <w:rsid w:val="00861290"/>
    <w:rsid w:val="00861447"/>
    <w:rsid w:val="0086162C"/>
    <w:rsid w:val="00861D0D"/>
    <w:rsid w:val="00861EC1"/>
    <w:rsid w:val="00862073"/>
    <w:rsid w:val="008621A8"/>
    <w:rsid w:val="00862906"/>
    <w:rsid w:val="00864EA9"/>
    <w:rsid w:val="008658FF"/>
    <w:rsid w:val="008663E4"/>
    <w:rsid w:val="008664D1"/>
    <w:rsid w:val="00867060"/>
    <w:rsid w:val="00867915"/>
    <w:rsid w:val="00875915"/>
    <w:rsid w:val="00875B19"/>
    <w:rsid w:val="00877D71"/>
    <w:rsid w:val="00880991"/>
    <w:rsid w:val="0088115A"/>
    <w:rsid w:val="00882629"/>
    <w:rsid w:val="00884263"/>
    <w:rsid w:val="00884454"/>
    <w:rsid w:val="008844F3"/>
    <w:rsid w:val="008848DB"/>
    <w:rsid w:val="008853B8"/>
    <w:rsid w:val="0088596D"/>
    <w:rsid w:val="008905E9"/>
    <w:rsid w:val="00891B9B"/>
    <w:rsid w:val="008927B3"/>
    <w:rsid w:val="00892B3B"/>
    <w:rsid w:val="00893AE2"/>
    <w:rsid w:val="008940CB"/>
    <w:rsid w:val="00895370"/>
    <w:rsid w:val="00895D89"/>
    <w:rsid w:val="00896D36"/>
    <w:rsid w:val="00897B38"/>
    <w:rsid w:val="008A28B8"/>
    <w:rsid w:val="008A29E1"/>
    <w:rsid w:val="008A2F5A"/>
    <w:rsid w:val="008A46FB"/>
    <w:rsid w:val="008A6808"/>
    <w:rsid w:val="008A71A9"/>
    <w:rsid w:val="008A7224"/>
    <w:rsid w:val="008B1110"/>
    <w:rsid w:val="008B12B3"/>
    <w:rsid w:val="008B386B"/>
    <w:rsid w:val="008B4515"/>
    <w:rsid w:val="008B5B83"/>
    <w:rsid w:val="008B7C35"/>
    <w:rsid w:val="008B7E4F"/>
    <w:rsid w:val="008C01F2"/>
    <w:rsid w:val="008C0350"/>
    <w:rsid w:val="008C0D4D"/>
    <w:rsid w:val="008C18FC"/>
    <w:rsid w:val="008C26C6"/>
    <w:rsid w:val="008C28D3"/>
    <w:rsid w:val="008C31BD"/>
    <w:rsid w:val="008C41D1"/>
    <w:rsid w:val="008C46D3"/>
    <w:rsid w:val="008C4B2A"/>
    <w:rsid w:val="008C518F"/>
    <w:rsid w:val="008C542C"/>
    <w:rsid w:val="008C60E4"/>
    <w:rsid w:val="008C7195"/>
    <w:rsid w:val="008D1145"/>
    <w:rsid w:val="008D264D"/>
    <w:rsid w:val="008D27B9"/>
    <w:rsid w:val="008D30E3"/>
    <w:rsid w:val="008D3FE2"/>
    <w:rsid w:val="008D4416"/>
    <w:rsid w:val="008D59C8"/>
    <w:rsid w:val="008D5EEF"/>
    <w:rsid w:val="008D7222"/>
    <w:rsid w:val="008E00D3"/>
    <w:rsid w:val="008E31AC"/>
    <w:rsid w:val="008E36F8"/>
    <w:rsid w:val="008E4356"/>
    <w:rsid w:val="008E664A"/>
    <w:rsid w:val="008F0B4E"/>
    <w:rsid w:val="008F0CC0"/>
    <w:rsid w:val="008F1338"/>
    <w:rsid w:val="008F20EB"/>
    <w:rsid w:val="008F31D1"/>
    <w:rsid w:val="008F6998"/>
    <w:rsid w:val="008F7D83"/>
    <w:rsid w:val="00901A12"/>
    <w:rsid w:val="00902453"/>
    <w:rsid w:val="0090298E"/>
    <w:rsid w:val="00904570"/>
    <w:rsid w:val="009046CB"/>
    <w:rsid w:val="009059A6"/>
    <w:rsid w:val="00905BE2"/>
    <w:rsid w:val="009069CE"/>
    <w:rsid w:val="0090730C"/>
    <w:rsid w:val="0090732C"/>
    <w:rsid w:val="00910CAF"/>
    <w:rsid w:val="00910D66"/>
    <w:rsid w:val="00910FD0"/>
    <w:rsid w:val="00911D6E"/>
    <w:rsid w:val="00911D9A"/>
    <w:rsid w:val="00913D23"/>
    <w:rsid w:val="009144BB"/>
    <w:rsid w:val="00915270"/>
    <w:rsid w:val="00915BD1"/>
    <w:rsid w:val="00915E71"/>
    <w:rsid w:val="0091727B"/>
    <w:rsid w:val="009178A0"/>
    <w:rsid w:val="009179D5"/>
    <w:rsid w:val="00917F0E"/>
    <w:rsid w:val="009210F7"/>
    <w:rsid w:val="00921752"/>
    <w:rsid w:val="00922CFD"/>
    <w:rsid w:val="0092328B"/>
    <w:rsid w:val="00923509"/>
    <w:rsid w:val="00924383"/>
    <w:rsid w:val="0092490C"/>
    <w:rsid w:val="009256D2"/>
    <w:rsid w:val="009260B2"/>
    <w:rsid w:val="0092638B"/>
    <w:rsid w:val="0093104D"/>
    <w:rsid w:val="009323AA"/>
    <w:rsid w:val="0093244E"/>
    <w:rsid w:val="00933648"/>
    <w:rsid w:val="00933EA2"/>
    <w:rsid w:val="00934309"/>
    <w:rsid w:val="00934FC6"/>
    <w:rsid w:val="00935F02"/>
    <w:rsid w:val="00935FE1"/>
    <w:rsid w:val="00936807"/>
    <w:rsid w:val="00936F9E"/>
    <w:rsid w:val="00940038"/>
    <w:rsid w:val="00942716"/>
    <w:rsid w:val="00942C4F"/>
    <w:rsid w:val="00943410"/>
    <w:rsid w:val="00943689"/>
    <w:rsid w:val="00943F45"/>
    <w:rsid w:val="009450D5"/>
    <w:rsid w:val="009454B5"/>
    <w:rsid w:val="00947770"/>
    <w:rsid w:val="00950B46"/>
    <w:rsid w:val="00951FC7"/>
    <w:rsid w:val="00952378"/>
    <w:rsid w:val="00955B00"/>
    <w:rsid w:val="009560A0"/>
    <w:rsid w:val="009565B1"/>
    <w:rsid w:val="00956BF8"/>
    <w:rsid w:val="00957530"/>
    <w:rsid w:val="00957A46"/>
    <w:rsid w:val="009625FA"/>
    <w:rsid w:val="00962D20"/>
    <w:rsid w:val="00963191"/>
    <w:rsid w:val="0096330E"/>
    <w:rsid w:val="00964CA4"/>
    <w:rsid w:val="0096606E"/>
    <w:rsid w:val="009679CF"/>
    <w:rsid w:val="009700CB"/>
    <w:rsid w:val="009711E6"/>
    <w:rsid w:val="00972B5D"/>
    <w:rsid w:val="0097357E"/>
    <w:rsid w:val="00974F7E"/>
    <w:rsid w:val="00976767"/>
    <w:rsid w:val="00980AB0"/>
    <w:rsid w:val="009817B8"/>
    <w:rsid w:val="00981A43"/>
    <w:rsid w:val="0098295C"/>
    <w:rsid w:val="00983152"/>
    <w:rsid w:val="0098328D"/>
    <w:rsid w:val="0098383C"/>
    <w:rsid w:val="00983FB3"/>
    <w:rsid w:val="00984643"/>
    <w:rsid w:val="009850C8"/>
    <w:rsid w:val="00985DC5"/>
    <w:rsid w:val="00986A85"/>
    <w:rsid w:val="00986DFE"/>
    <w:rsid w:val="00986FF5"/>
    <w:rsid w:val="00990072"/>
    <w:rsid w:val="00991860"/>
    <w:rsid w:val="00991D36"/>
    <w:rsid w:val="00992B7B"/>
    <w:rsid w:val="00993C68"/>
    <w:rsid w:val="00994005"/>
    <w:rsid w:val="009941FB"/>
    <w:rsid w:val="009946FB"/>
    <w:rsid w:val="00994A27"/>
    <w:rsid w:val="00996606"/>
    <w:rsid w:val="00997C1D"/>
    <w:rsid w:val="009A1DC7"/>
    <w:rsid w:val="009A2AAF"/>
    <w:rsid w:val="009A5542"/>
    <w:rsid w:val="009A5955"/>
    <w:rsid w:val="009A5DA9"/>
    <w:rsid w:val="009A6A8D"/>
    <w:rsid w:val="009A716A"/>
    <w:rsid w:val="009B0215"/>
    <w:rsid w:val="009B170A"/>
    <w:rsid w:val="009B2F93"/>
    <w:rsid w:val="009B3F7A"/>
    <w:rsid w:val="009B75F8"/>
    <w:rsid w:val="009C4E45"/>
    <w:rsid w:val="009C6BC8"/>
    <w:rsid w:val="009C7620"/>
    <w:rsid w:val="009D0182"/>
    <w:rsid w:val="009D10D5"/>
    <w:rsid w:val="009D1715"/>
    <w:rsid w:val="009D1E4A"/>
    <w:rsid w:val="009D2293"/>
    <w:rsid w:val="009D26EB"/>
    <w:rsid w:val="009D4350"/>
    <w:rsid w:val="009D5B1B"/>
    <w:rsid w:val="009D5CAD"/>
    <w:rsid w:val="009D759B"/>
    <w:rsid w:val="009E0385"/>
    <w:rsid w:val="009E03A9"/>
    <w:rsid w:val="009E05B0"/>
    <w:rsid w:val="009E0C96"/>
    <w:rsid w:val="009E5988"/>
    <w:rsid w:val="009E5C1D"/>
    <w:rsid w:val="009F0967"/>
    <w:rsid w:val="009F0B70"/>
    <w:rsid w:val="009F2074"/>
    <w:rsid w:val="009F2B78"/>
    <w:rsid w:val="009F4626"/>
    <w:rsid w:val="009F54BC"/>
    <w:rsid w:val="009F5D45"/>
    <w:rsid w:val="009F61CA"/>
    <w:rsid w:val="009F6740"/>
    <w:rsid w:val="00A00313"/>
    <w:rsid w:val="00A0155F"/>
    <w:rsid w:val="00A029B7"/>
    <w:rsid w:val="00A0663B"/>
    <w:rsid w:val="00A077B3"/>
    <w:rsid w:val="00A11EE4"/>
    <w:rsid w:val="00A13B77"/>
    <w:rsid w:val="00A14609"/>
    <w:rsid w:val="00A15A3E"/>
    <w:rsid w:val="00A15FD0"/>
    <w:rsid w:val="00A169C3"/>
    <w:rsid w:val="00A206ED"/>
    <w:rsid w:val="00A21605"/>
    <w:rsid w:val="00A21ADF"/>
    <w:rsid w:val="00A22ABF"/>
    <w:rsid w:val="00A23A7D"/>
    <w:rsid w:val="00A2485B"/>
    <w:rsid w:val="00A24CE3"/>
    <w:rsid w:val="00A24D81"/>
    <w:rsid w:val="00A24DCF"/>
    <w:rsid w:val="00A251AC"/>
    <w:rsid w:val="00A2665E"/>
    <w:rsid w:val="00A26849"/>
    <w:rsid w:val="00A27BB4"/>
    <w:rsid w:val="00A31332"/>
    <w:rsid w:val="00A35CD7"/>
    <w:rsid w:val="00A3635C"/>
    <w:rsid w:val="00A37FF2"/>
    <w:rsid w:val="00A40162"/>
    <w:rsid w:val="00A40B7B"/>
    <w:rsid w:val="00A42C86"/>
    <w:rsid w:val="00A43705"/>
    <w:rsid w:val="00A45083"/>
    <w:rsid w:val="00A45AF6"/>
    <w:rsid w:val="00A47DFB"/>
    <w:rsid w:val="00A47F3F"/>
    <w:rsid w:val="00A50C40"/>
    <w:rsid w:val="00A527EF"/>
    <w:rsid w:val="00A572B9"/>
    <w:rsid w:val="00A6128A"/>
    <w:rsid w:val="00A62D91"/>
    <w:rsid w:val="00A6574B"/>
    <w:rsid w:val="00A7136C"/>
    <w:rsid w:val="00A744E3"/>
    <w:rsid w:val="00A74E5D"/>
    <w:rsid w:val="00A75F61"/>
    <w:rsid w:val="00A76030"/>
    <w:rsid w:val="00A82AE7"/>
    <w:rsid w:val="00A82E2B"/>
    <w:rsid w:val="00A8362D"/>
    <w:rsid w:val="00A83E38"/>
    <w:rsid w:val="00A848B3"/>
    <w:rsid w:val="00A851EA"/>
    <w:rsid w:val="00A8661E"/>
    <w:rsid w:val="00A86CD4"/>
    <w:rsid w:val="00A86F07"/>
    <w:rsid w:val="00A90169"/>
    <w:rsid w:val="00A911B4"/>
    <w:rsid w:val="00A94253"/>
    <w:rsid w:val="00A9551E"/>
    <w:rsid w:val="00A95DA4"/>
    <w:rsid w:val="00A9740F"/>
    <w:rsid w:val="00A97C8B"/>
    <w:rsid w:val="00A97CA3"/>
    <w:rsid w:val="00AA0F32"/>
    <w:rsid w:val="00AA4296"/>
    <w:rsid w:val="00AA4AA1"/>
    <w:rsid w:val="00AA4BB5"/>
    <w:rsid w:val="00AA64AE"/>
    <w:rsid w:val="00AA6DE2"/>
    <w:rsid w:val="00AA7BA2"/>
    <w:rsid w:val="00AB3DBE"/>
    <w:rsid w:val="00AB7758"/>
    <w:rsid w:val="00AC1907"/>
    <w:rsid w:val="00AC2B15"/>
    <w:rsid w:val="00AC2E6D"/>
    <w:rsid w:val="00AC5F43"/>
    <w:rsid w:val="00AC7E03"/>
    <w:rsid w:val="00AD0360"/>
    <w:rsid w:val="00AD2B07"/>
    <w:rsid w:val="00AD3A6A"/>
    <w:rsid w:val="00AD52AD"/>
    <w:rsid w:val="00AD6A11"/>
    <w:rsid w:val="00AD752B"/>
    <w:rsid w:val="00AE1B6C"/>
    <w:rsid w:val="00AE4845"/>
    <w:rsid w:val="00AE6CC6"/>
    <w:rsid w:val="00AF0A0C"/>
    <w:rsid w:val="00AF1E2F"/>
    <w:rsid w:val="00AF2833"/>
    <w:rsid w:val="00AF50D3"/>
    <w:rsid w:val="00AF5618"/>
    <w:rsid w:val="00AF56BC"/>
    <w:rsid w:val="00AF66A6"/>
    <w:rsid w:val="00AF67A2"/>
    <w:rsid w:val="00AF690A"/>
    <w:rsid w:val="00AF6E0D"/>
    <w:rsid w:val="00AF7D57"/>
    <w:rsid w:val="00B001B8"/>
    <w:rsid w:val="00B00F73"/>
    <w:rsid w:val="00B01353"/>
    <w:rsid w:val="00B02BAD"/>
    <w:rsid w:val="00B05946"/>
    <w:rsid w:val="00B06256"/>
    <w:rsid w:val="00B0627C"/>
    <w:rsid w:val="00B06565"/>
    <w:rsid w:val="00B07C31"/>
    <w:rsid w:val="00B07F15"/>
    <w:rsid w:val="00B10B55"/>
    <w:rsid w:val="00B11D6A"/>
    <w:rsid w:val="00B13D83"/>
    <w:rsid w:val="00B1717D"/>
    <w:rsid w:val="00B1718A"/>
    <w:rsid w:val="00B20FA4"/>
    <w:rsid w:val="00B2204C"/>
    <w:rsid w:val="00B225AC"/>
    <w:rsid w:val="00B227C9"/>
    <w:rsid w:val="00B23B70"/>
    <w:rsid w:val="00B2530E"/>
    <w:rsid w:val="00B255A1"/>
    <w:rsid w:val="00B273D2"/>
    <w:rsid w:val="00B27C3B"/>
    <w:rsid w:val="00B3218F"/>
    <w:rsid w:val="00B32B0D"/>
    <w:rsid w:val="00B37239"/>
    <w:rsid w:val="00B372F5"/>
    <w:rsid w:val="00B37D26"/>
    <w:rsid w:val="00B401E9"/>
    <w:rsid w:val="00B403EA"/>
    <w:rsid w:val="00B44EBF"/>
    <w:rsid w:val="00B44EE0"/>
    <w:rsid w:val="00B4507F"/>
    <w:rsid w:val="00B45278"/>
    <w:rsid w:val="00B46E99"/>
    <w:rsid w:val="00B50FB5"/>
    <w:rsid w:val="00B511D5"/>
    <w:rsid w:val="00B541B4"/>
    <w:rsid w:val="00B54364"/>
    <w:rsid w:val="00B56F43"/>
    <w:rsid w:val="00B5730C"/>
    <w:rsid w:val="00B57D19"/>
    <w:rsid w:val="00B61A9A"/>
    <w:rsid w:val="00B6218F"/>
    <w:rsid w:val="00B629BA"/>
    <w:rsid w:val="00B64521"/>
    <w:rsid w:val="00B65157"/>
    <w:rsid w:val="00B665A2"/>
    <w:rsid w:val="00B70CE7"/>
    <w:rsid w:val="00B71372"/>
    <w:rsid w:val="00B725D5"/>
    <w:rsid w:val="00B72D6C"/>
    <w:rsid w:val="00B7384B"/>
    <w:rsid w:val="00B8065E"/>
    <w:rsid w:val="00B80C0B"/>
    <w:rsid w:val="00B80E99"/>
    <w:rsid w:val="00B81CE1"/>
    <w:rsid w:val="00B83C1F"/>
    <w:rsid w:val="00B83D76"/>
    <w:rsid w:val="00B85B03"/>
    <w:rsid w:val="00B87BA0"/>
    <w:rsid w:val="00B90030"/>
    <w:rsid w:val="00B90F50"/>
    <w:rsid w:val="00B9152B"/>
    <w:rsid w:val="00B94364"/>
    <w:rsid w:val="00B950B8"/>
    <w:rsid w:val="00B95D73"/>
    <w:rsid w:val="00B95DF5"/>
    <w:rsid w:val="00B96F55"/>
    <w:rsid w:val="00B97418"/>
    <w:rsid w:val="00B97905"/>
    <w:rsid w:val="00B97AEB"/>
    <w:rsid w:val="00B97DAE"/>
    <w:rsid w:val="00BA09F1"/>
    <w:rsid w:val="00BA0D42"/>
    <w:rsid w:val="00BA2942"/>
    <w:rsid w:val="00BA3294"/>
    <w:rsid w:val="00BA47D3"/>
    <w:rsid w:val="00BA491D"/>
    <w:rsid w:val="00BA5427"/>
    <w:rsid w:val="00BA5B65"/>
    <w:rsid w:val="00BA77A0"/>
    <w:rsid w:val="00BB02CF"/>
    <w:rsid w:val="00BB0818"/>
    <w:rsid w:val="00BB12C8"/>
    <w:rsid w:val="00BB165E"/>
    <w:rsid w:val="00BB18ED"/>
    <w:rsid w:val="00BB26AD"/>
    <w:rsid w:val="00BB3957"/>
    <w:rsid w:val="00BB3C79"/>
    <w:rsid w:val="00BB41C5"/>
    <w:rsid w:val="00BB4341"/>
    <w:rsid w:val="00BB7665"/>
    <w:rsid w:val="00BC055D"/>
    <w:rsid w:val="00BC1D86"/>
    <w:rsid w:val="00BC22B7"/>
    <w:rsid w:val="00BC28EC"/>
    <w:rsid w:val="00BC32DD"/>
    <w:rsid w:val="00BC498D"/>
    <w:rsid w:val="00BC5029"/>
    <w:rsid w:val="00BC6E14"/>
    <w:rsid w:val="00BC703A"/>
    <w:rsid w:val="00BC74B9"/>
    <w:rsid w:val="00BD0339"/>
    <w:rsid w:val="00BD1E02"/>
    <w:rsid w:val="00BD2394"/>
    <w:rsid w:val="00BD3300"/>
    <w:rsid w:val="00BD36A9"/>
    <w:rsid w:val="00BD416F"/>
    <w:rsid w:val="00BD490D"/>
    <w:rsid w:val="00BD5943"/>
    <w:rsid w:val="00BD768E"/>
    <w:rsid w:val="00BD795E"/>
    <w:rsid w:val="00BE0439"/>
    <w:rsid w:val="00BE0F78"/>
    <w:rsid w:val="00BE1601"/>
    <w:rsid w:val="00BE1A99"/>
    <w:rsid w:val="00BE1DEC"/>
    <w:rsid w:val="00BE2560"/>
    <w:rsid w:val="00BE3A6E"/>
    <w:rsid w:val="00BE3CA3"/>
    <w:rsid w:val="00BE4390"/>
    <w:rsid w:val="00BF1E5C"/>
    <w:rsid w:val="00BF22AE"/>
    <w:rsid w:val="00BF34DD"/>
    <w:rsid w:val="00BF3E62"/>
    <w:rsid w:val="00BF5D0A"/>
    <w:rsid w:val="00BF69E7"/>
    <w:rsid w:val="00BF72D9"/>
    <w:rsid w:val="00BF78FF"/>
    <w:rsid w:val="00BF7A79"/>
    <w:rsid w:val="00BF7EE5"/>
    <w:rsid w:val="00C00E77"/>
    <w:rsid w:val="00C023C6"/>
    <w:rsid w:val="00C023CC"/>
    <w:rsid w:val="00C04BAA"/>
    <w:rsid w:val="00C04C0E"/>
    <w:rsid w:val="00C04C75"/>
    <w:rsid w:val="00C06AFF"/>
    <w:rsid w:val="00C06EE8"/>
    <w:rsid w:val="00C07D60"/>
    <w:rsid w:val="00C1094F"/>
    <w:rsid w:val="00C10B60"/>
    <w:rsid w:val="00C10E01"/>
    <w:rsid w:val="00C121A8"/>
    <w:rsid w:val="00C1240C"/>
    <w:rsid w:val="00C12A7D"/>
    <w:rsid w:val="00C12EB3"/>
    <w:rsid w:val="00C13CC9"/>
    <w:rsid w:val="00C141F3"/>
    <w:rsid w:val="00C145D9"/>
    <w:rsid w:val="00C173E2"/>
    <w:rsid w:val="00C20F5A"/>
    <w:rsid w:val="00C2156D"/>
    <w:rsid w:val="00C24202"/>
    <w:rsid w:val="00C24C60"/>
    <w:rsid w:val="00C25879"/>
    <w:rsid w:val="00C2621E"/>
    <w:rsid w:val="00C26A8B"/>
    <w:rsid w:val="00C327F7"/>
    <w:rsid w:val="00C330B4"/>
    <w:rsid w:val="00C35F7A"/>
    <w:rsid w:val="00C36847"/>
    <w:rsid w:val="00C36EA6"/>
    <w:rsid w:val="00C403B2"/>
    <w:rsid w:val="00C409E9"/>
    <w:rsid w:val="00C416E1"/>
    <w:rsid w:val="00C41BB6"/>
    <w:rsid w:val="00C4272A"/>
    <w:rsid w:val="00C42DAC"/>
    <w:rsid w:val="00C43BD4"/>
    <w:rsid w:val="00C44558"/>
    <w:rsid w:val="00C44821"/>
    <w:rsid w:val="00C46508"/>
    <w:rsid w:val="00C46E32"/>
    <w:rsid w:val="00C46EDA"/>
    <w:rsid w:val="00C50549"/>
    <w:rsid w:val="00C51959"/>
    <w:rsid w:val="00C544DF"/>
    <w:rsid w:val="00C549B7"/>
    <w:rsid w:val="00C554CB"/>
    <w:rsid w:val="00C55AE5"/>
    <w:rsid w:val="00C56587"/>
    <w:rsid w:val="00C56B67"/>
    <w:rsid w:val="00C57100"/>
    <w:rsid w:val="00C57B48"/>
    <w:rsid w:val="00C60A76"/>
    <w:rsid w:val="00C61C75"/>
    <w:rsid w:val="00C6234F"/>
    <w:rsid w:val="00C63C11"/>
    <w:rsid w:val="00C65961"/>
    <w:rsid w:val="00C666FC"/>
    <w:rsid w:val="00C71213"/>
    <w:rsid w:val="00C76675"/>
    <w:rsid w:val="00C8014C"/>
    <w:rsid w:val="00C8041B"/>
    <w:rsid w:val="00C80B31"/>
    <w:rsid w:val="00C82683"/>
    <w:rsid w:val="00C82715"/>
    <w:rsid w:val="00C82747"/>
    <w:rsid w:val="00C869C0"/>
    <w:rsid w:val="00C90DF1"/>
    <w:rsid w:val="00C95317"/>
    <w:rsid w:val="00C953FC"/>
    <w:rsid w:val="00C954BD"/>
    <w:rsid w:val="00C95778"/>
    <w:rsid w:val="00C961DC"/>
    <w:rsid w:val="00CA0442"/>
    <w:rsid w:val="00CA1B1C"/>
    <w:rsid w:val="00CA488F"/>
    <w:rsid w:val="00CA522C"/>
    <w:rsid w:val="00CA5489"/>
    <w:rsid w:val="00CA5835"/>
    <w:rsid w:val="00CA650C"/>
    <w:rsid w:val="00CA6FDB"/>
    <w:rsid w:val="00CA72B9"/>
    <w:rsid w:val="00CB0576"/>
    <w:rsid w:val="00CB082C"/>
    <w:rsid w:val="00CB3371"/>
    <w:rsid w:val="00CB3C30"/>
    <w:rsid w:val="00CB4A28"/>
    <w:rsid w:val="00CB504A"/>
    <w:rsid w:val="00CB51DD"/>
    <w:rsid w:val="00CB51ED"/>
    <w:rsid w:val="00CB52C4"/>
    <w:rsid w:val="00CC0A8D"/>
    <w:rsid w:val="00CC1888"/>
    <w:rsid w:val="00CC1C59"/>
    <w:rsid w:val="00CC23AB"/>
    <w:rsid w:val="00CC23D1"/>
    <w:rsid w:val="00CC26DA"/>
    <w:rsid w:val="00CC3C15"/>
    <w:rsid w:val="00CC3C82"/>
    <w:rsid w:val="00CC3D03"/>
    <w:rsid w:val="00CC4A89"/>
    <w:rsid w:val="00CC5FB1"/>
    <w:rsid w:val="00CC6341"/>
    <w:rsid w:val="00CD059D"/>
    <w:rsid w:val="00CD06D3"/>
    <w:rsid w:val="00CD1B42"/>
    <w:rsid w:val="00CD1DB7"/>
    <w:rsid w:val="00CD2ED1"/>
    <w:rsid w:val="00CD4473"/>
    <w:rsid w:val="00CD4B4D"/>
    <w:rsid w:val="00CD6ABF"/>
    <w:rsid w:val="00CD71CA"/>
    <w:rsid w:val="00CE0F74"/>
    <w:rsid w:val="00CE0F9A"/>
    <w:rsid w:val="00CE2B2B"/>
    <w:rsid w:val="00CE5BAE"/>
    <w:rsid w:val="00CE63B6"/>
    <w:rsid w:val="00CF03B5"/>
    <w:rsid w:val="00CF1B34"/>
    <w:rsid w:val="00CF1E27"/>
    <w:rsid w:val="00CF24FD"/>
    <w:rsid w:val="00CF2FE8"/>
    <w:rsid w:val="00CF3A68"/>
    <w:rsid w:val="00CF46B2"/>
    <w:rsid w:val="00CF4717"/>
    <w:rsid w:val="00CF5B71"/>
    <w:rsid w:val="00CF723C"/>
    <w:rsid w:val="00D0054B"/>
    <w:rsid w:val="00D01758"/>
    <w:rsid w:val="00D01769"/>
    <w:rsid w:val="00D03079"/>
    <w:rsid w:val="00D03350"/>
    <w:rsid w:val="00D03427"/>
    <w:rsid w:val="00D03CC8"/>
    <w:rsid w:val="00D05300"/>
    <w:rsid w:val="00D07478"/>
    <w:rsid w:val="00D07F85"/>
    <w:rsid w:val="00D1005D"/>
    <w:rsid w:val="00D10DFA"/>
    <w:rsid w:val="00D1170A"/>
    <w:rsid w:val="00D1271F"/>
    <w:rsid w:val="00D13C1F"/>
    <w:rsid w:val="00D14591"/>
    <w:rsid w:val="00D1475A"/>
    <w:rsid w:val="00D14E38"/>
    <w:rsid w:val="00D15E8F"/>
    <w:rsid w:val="00D1607D"/>
    <w:rsid w:val="00D169AC"/>
    <w:rsid w:val="00D16FC1"/>
    <w:rsid w:val="00D17FA3"/>
    <w:rsid w:val="00D22991"/>
    <w:rsid w:val="00D2327E"/>
    <w:rsid w:val="00D23628"/>
    <w:rsid w:val="00D24964"/>
    <w:rsid w:val="00D2569E"/>
    <w:rsid w:val="00D25AA5"/>
    <w:rsid w:val="00D25ADD"/>
    <w:rsid w:val="00D2647F"/>
    <w:rsid w:val="00D26523"/>
    <w:rsid w:val="00D26826"/>
    <w:rsid w:val="00D272CE"/>
    <w:rsid w:val="00D2753A"/>
    <w:rsid w:val="00D305AA"/>
    <w:rsid w:val="00D30A4B"/>
    <w:rsid w:val="00D32222"/>
    <w:rsid w:val="00D3233C"/>
    <w:rsid w:val="00D35B23"/>
    <w:rsid w:val="00D36E4B"/>
    <w:rsid w:val="00D408F1"/>
    <w:rsid w:val="00D424D1"/>
    <w:rsid w:val="00D4274A"/>
    <w:rsid w:val="00D430A2"/>
    <w:rsid w:val="00D43ECA"/>
    <w:rsid w:val="00D46253"/>
    <w:rsid w:val="00D46BFF"/>
    <w:rsid w:val="00D5195F"/>
    <w:rsid w:val="00D5480E"/>
    <w:rsid w:val="00D55FDE"/>
    <w:rsid w:val="00D57B4F"/>
    <w:rsid w:val="00D622EC"/>
    <w:rsid w:val="00D62575"/>
    <w:rsid w:val="00D62CA1"/>
    <w:rsid w:val="00D66263"/>
    <w:rsid w:val="00D66C89"/>
    <w:rsid w:val="00D670C4"/>
    <w:rsid w:val="00D673FB"/>
    <w:rsid w:val="00D67A41"/>
    <w:rsid w:val="00D67DEE"/>
    <w:rsid w:val="00D67E2F"/>
    <w:rsid w:val="00D72D88"/>
    <w:rsid w:val="00D72E3C"/>
    <w:rsid w:val="00D737C0"/>
    <w:rsid w:val="00D740C0"/>
    <w:rsid w:val="00D773A0"/>
    <w:rsid w:val="00D778CB"/>
    <w:rsid w:val="00D8376F"/>
    <w:rsid w:val="00D85518"/>
    <w:rsid w:val="00D90635"/>
    <w:rsid w:val="00D9131F"/>
    <w:rsid w:val="00D9246A"/>
    <w:rsid w:val="00D9264D"/>
    <w:rsid w:val="00D93826"/>
    <w:rsid w:val="00D93B6E"/>
    <w:rsid w:val="00D93E22"/>
    <w:rsid w:val="00D94B66"/>
    <w:rsid w:val="00D95BEE"/>
    <w:rsid w:val="00D97206"/>
    <w:rsid w:val="00DA0B74"/>
    <w:rsid w:val="00DA1452"/>
    <w:rsid w:val="00DA3FA4"/>
    <w:rsid w:val="00DA4A34"/>
    <w:rsid w:val="00DA61DE"/>
    <w:rsid w:val="00DB039F"/>
    <w:rsid w:val="00DB03E4"/>
    <w:rsid w:val="00DB0B11"/>
    <w:rsid w:val="00DB1C22"/>
    <w:rsid w:val="00DB1CBF"/>
    <w:rsid w:val="00DB2EDF"/>
    <w:rsid w:val="00DB3661"/>
    <w:rsid w:val="00DB6733"/>
    <w:rsid w:val="00DB6CFE"/>
    <w:rsid w:val="00DC03DF"/>
    <w:rsid w:val="00DC13AE"/>
    <w:rsid w:val="00DC1760"/>
    <w:rsid w:val="00DC25D9"/>
    <w:rsid w:val="00DC49E1"/>
    <w:rsid w:val="00DD017C"/>
    <w:rsid w:val="00DD18BE"/>
    <w:rsid w:val="00DD198E"/>
    <w:rsid w:val="00DD212B"/>
    <w:rsid w:val="00DD3601"/>
    <w:rsid w:val="00DD3F17"/>
    <w:rsid w:val="00DD4A11"/>
    <w:rsid w:val="00DD615A"/>
    <w:rsid w:val="00DD7C87"/>
    <w:rsid w:val="00DE059D"/>
    <w:rsid w:val="00DE1395"/>
    <w:rsid w:val="00DE2967"/>
    <w:rsid w:val="00DE3502"/>
    <w:rsid w:val="00DE474B"/>
    <w:rsid w:val="00DE5195"/>
    <w:rsid w:val="00DE5CC7"/>
    <w:rsid w:val="00DF0705"/>
    <w:rsid w:val="00DF071E"/>
    <w:rsid w:val="00DF1C91"/>
    <w:rsid w:val="00DF2AD7"/>
    <w:rsid w:val="00DF4A0C"/>
    <w:rsid w:val="00DF6B9B"/>
    <w:rsid w:val="00DF6F30"/>
    <w:rsid w:val="00DF7D87"/>
    <w:rsid w:val="00E00159"/>
    <w:rsid w:val="00E012D3"/>
    <w:rsid w:val="00E021E7"/>
    <w:rsid w:val="00E03476"/>
    <w:rsid w:val="00E036D7"/>
    <w:rsid w:val="00E03B85"/>
    <w:rsid w:val="00E12057"/>
    <w:rsid w:val="00E12B3D"/>
    <w:rsid w:val="00E137A5"/>
    <w:rsid w:val="00E149B9"/>
    <w:rsid w:val="00E14ADE"/>
    <w:rsid w:val="00E14BAB"/>
    <w:rsid w:val="00E15A68"/>
    <w:rsid w:val="00E15E7D"/>
    <w:rsid w:val="00E162D9"/>
    <w:rsid w:val="00E17236"/>
    <w:rsid w:val="00E20B78"/>
    <w:rsid w:val="00E20C0F"/>
    <w:rsid w:val="00E21603"/>
    <w:rsid w:val="00E218E1"/>
    <w:rsid w:val="00E22EAE"/>
    <w:rsid w:val="00E237B8"/>
    <w:rsid w:val="00E24BEA"/>
    <w:rsid w:val="00E25551"/>
    <w:rsid w:val="00E25C93"/>
    <w:rsid w:val="00E2735A"/>
    <w:rsid w:val="00E27383"/>
    <w:rsid w:val="00E273BA"/>
    <w:rsid w:val="00E278E8"/>
    <w:rsid w:val="00E27C84"/>
    <w:rsid w:val="00E30CCB"/>
    <w:rsid w:val="00E310E9"/>
    <w:rsid w:val="00E330DA"/>
    <w:rsid w:val="00E33E51"/>
    <w:rsid w:val="00E3465D"/>
    <w:rsid w:val="00E34AF0"/>
    <w:rsid w:val="00E365A3"/>
    <w:rsid w:val="00E3778D"/>
    <w:rsid w:val="00E403AC"/>
    <w:rsid w:val="00E40D37"/>
    <w:rsid w:val="00E42003"/>
    <w:rsid w:val="00E420A3"/>
    <w:rsid w:val="00E4396F"/>
    <w:rsid w:val="00E43EA6"/>
    <w:rsid w:val="00E447C6"/>
    <w:rsid w:val="00E452FB"/>
    <w:rsid w:val="00E45D10"/>
    <w:rsid w:val="00E4648A"/>
    <w:rsid w:val="00E47038"/>
    <w:rsid w:val="00E50456"/>
    <w:rsid w:val="00E51545"/>
    <w:rsid w:val="00E51D4C"/>
    <w:rsid w:val="00E5250D"/>
    <w:rsid w:val="00E538E9"/>
    <w:rsid w:val="00E53A58"/>
    <w:rsid w:val="00E55319"/>
    <w:rsid w:val="00E56435"/>
    <w:rsid w:val="00E57D11"/>
    <w:rsid w:val="00E57E10"/>
    <w:rsid w:val="00E609FC"/>
    <w:rsid w:val="00E612B7"/>
    <w:rsid w:val="00E61465"/>
    <w:rsid w:val="00E61A38"/>
    <w:rsid w:val="00E6262E"/>
    <w:rsid w:val="00E628F7"/>
    <w:rsid w:val="00E6390C"/>
    <w:rsid w:val="00E63EF3"/>
    <w:rsid w:val="00E64CF1"/>
    <w:rsid w:val="00E674BA"/>
    <w:rsid w:val="00E70DBF"/>
    <w:rsid w:val="00E71659"/>
    <w:rsid w:val="00E72AF4"/>
    <w:rsid w:val="00E72FC8"/>
    <w:rsid w:val="00E73634"/>
    <w:rsid w:val="00E74813"/>
    <w:rsid w:val="00E7639A"/>
    <w:rsid w:val="00E76942"/>
    <w:rsid w:val="00E8026B"/>
    <w:rsid w:val="00E818BB"/>
    <w:rsid w:val="00E824D3"/>
    <w:rsid w:val="00E827C9"/>
    <w:rsid w:val="00E82820"/>
    <w:rsid w:val="00E8330C"/>
    <w:rsid w:val="00E8345E"/>
    <w:rsid w:val="00E83554"/>
    <w:rsid w:val="00E83F42"/>
    <w:rsid w:val="00E85AE3"/>
    <w:rsid w:val="00E87440"/>
    <w:rsid w:val="00E87539"/>
    <w:rsid w:val="00E87C59"/>
    <w:rsid w:val="00E9035E"/>
    <w:rsid w:val="00E93692"/>
    <w:rsid w:val="00E93C40"/>
    <w:rsid w:val="00E969E5"/>
    <w:rsid w:val="00E96F2D"/>
    <w:rsid w:val="00EA012B"/>
    <w:rsid w:val="00EA1043"/>
    <w:rsid w:val="00EA1543"/>
    <w:rsid w:val="00EA176C"/>
    <w:rsid w:val="00EA1AFC"/>
    <w:rsid w:val="00EA2A3C"/>
    <w:rsid w:val="00EA4B11"/>
    <w:rsid w:val="00EA658B"/>
    <w:rsid w:val="00EA7F76"/>
    <w:rsid w:val="00EB014F"/>
    <w:rsid w:val="00EB0F79"/>
    <w:rsid w:val="00EB3FA8"/>
    <w:rsid w:val="00EB4C2F"/>
    <w:rsid w:val="00EC2FCD"/>
    <w:rsid w:val="00EC555C"/>
    <w:rsid w:val="00EC5AEC"/>
    <w:rsid w:val="00EC6FB1"/>
    <w:rsid w:val="00EC717B"/>
    <w:rsid w:val="00EC7270"/>
    <w:rsid w:val="00ED0B78"/>
    <w:rsid w:val="00ED39F2"/>
    <w:rsid w:val="00ED3CB0"/>
    <w:rsid w:val="00ED3DC7"/>
    <w:rsid w:val="00ED4E37"/>
    <w:rsid w:val="00ED7C3F"/>
    <w:rsid w:val="00EE1AA3"/>
    <w:rsid w:val="00EE3702"/>
    <w:rsid w:val="00EE523D"/>
    <w:rsid w:val="00EE550F"/>
    <w:rsid w:val="00EE6DF5"/>
    <w:rsid w:val="00EF01E2"/>
    <w:rsid w:val="00EF3CC8"/>
    <w:rsid w:val="00EF6F00"/>
    <w:rsid w:val="00EF78ED"/>
    <w:rsid w:val="00EF7EB9"/>
    <w:rsid w:val="00F00151"/>
    <w:rsid w:val="00F00485"/>
    <w:rsid w:val="00F00878"/>
    <w:rsid w:val="00F01A7B"/>
    <w:rsid w:val="00F04779"/>
    <w:rsid w:val="00F052C2"/>
    <w:rsid w:val="00F05C44"/>
    <w:rsid w:val="00F0769F"/>
    <w:rsid w:val="00F07BF6"/>
    <w:rsid w:val="00F10AD1"/>
    <w:rsid w:val="00F13A8F"/>
    <w:rsid w:val="00F1464D"/>
    <w:rsid w:val="00F15ED7"/>
    <w:rsid w:val="00F212A9"/>
    <w:rsid w:val="00F21361"/>
    <w:rsid w:val="00F22468"/>
    <w:rsid w:val="00F2406A"/>
    <w:rsid w:val="00F258CA"/>
    <w:rsid w:val="00F25C1D"/>
    <w:rsid w:val="00F26904"/>
    <w:rsid w:val="00F27BE9"/>
    <w:rsid w:val="00F30574"/>
    <w:rsid w:val="00F31ACC"/>
    <w:rsid w:val="00F32789"/>
    <w:rsid w:val="00F3428F"/>
    <w:rsid w:val="00F34EAB"/>
    <w:rsid w:val="00F34FC6"/>
    <w:rsid w:val="00F35843"/>
    <w:rsid w:val="00F40079"/>
    <w:rsid w:val="00F40B72"/>
    <w:rsid w:val="00F42435"/>
    <w:rsid w:val="00F42B17"/>
    <w:rsid w:val="00F436A3"/>
    <w:rsid w:val="00F44368"/>
    <w:rsid w:val="00F44B80"/>
    <w:rsid w:val="00F450C1"/>
    <w:rsid w:val="00F450FA"/>
    <w:rsid w:val="00F50F08"/>
    <w:rsid w:val="00F51185"/>
    <w:rsid w:val="00F520F8"/>
    <w:rsid w:val="00F5229B"/>
    <w:rsid w:val="00F52E75"/>
    <w:rsid w:val="00F537A2"/>
    <w:rsid w:val="00F54A25"/>
    <w:rsid w:val="00F55870"/>
    <w:rsid w:val="00F56497"/>
    <w:rsid w:val="00F57104"/>
    <w:rsid w:val="00F610E6"/>
    <w:rsid w:val="00F625CD"/>
    <w:rsid w:val="00F646F6"/>
    <w:rsid w:val="00F64F1A"/>
    <w:rsid w:val="00F70192"/>
    <w:rsid w:val="00F70F9A"/>
    <w:rsid w:val="00F7109D"/>
    <w:rsid w:val="00F712BC"/>
    <w:rsid w:val="00F71BEA"/>
    <w:rsid w:val="00F72F0C"/>
    <w:rsid w:val="00F73603"/>
    <w:rsid w:val="00F73B84"/>
    <w:rsid w:val="00F75222"/>
    <w:rsid w:val="00F77184"/>
    <w:rsid w:val="00F771CC"/>
    <w:rsid w:val="00F802C4"/>
    <w:rsid w:val="00F8062D"/>
    <w:rsid w:val="00F81A5C"/>
    <w:rsid w:val="00F8200B"/>
    <w:rsid w:val="00F82A50"/>
    <w:rsid w:val="00F82D78"/>
    <w:rsid w:val="00F840A7"/>
    <w:rsid w:val="00F857A8"/>
    <w:rsid w:val="00F863CB"/>
    <w:rsid w:val="00F921EE"/>
    <w:rsid w:val="00F94854"/>
    <w:rsid w:val="00F94962"/>
    <w:rsid w:val="00F95F5C"/>
    <w:rsid w:val="00F9685F"/>
    <w:rsid w:val="00F96C54"/>
    <w:rsid w:val="00F96D39"/>
    <w:rsid w:val="00F979EA"/>
    <w:rsid w:val="00F97F57"/>
    <w:rsid w:val="00FA462E"/>
    <w:rsid w:val="00FA4C76"/>
    <w:rsid w:val="00FA640F"/>
    <w:rsid w:val="00FA6476"/>
    <w:rsid w:val="00FA6515"/>
    <w:rsid w:val="00FB3435"/>
    <w:rsid w:val="00FB4966"/>
    <w:rsid w:val="00FB5A80"/>
    <w:rsid w:val="00FB6828"/>
    <w:rsid w:val="00FC1D7C"/>
    <w:rsid w:val="00FC4024"/>
    <w:rsid w:val="00FC62CC"/>
    <w:rsid w:val="00FC6A41"/>
    <w:rsid w:val="00FC7398"/>
    <w:rsid w:val="00FC7C05"/>
    <w:rsid w:val="00FD02BA"/>
    <w:rsid w:val="00FD20C8"/>
    <w:rsid w:val="00FD2683"/>
    <w:rsid w:val="00FD34DE"/>
    <w:rsid w:val="00FD4A22"/>
    <w:rsid w:val="00FD4DC7"/>
    <w:rsid w:val="00FD4EDD"/>
    <w:rsid w:val="00FD4FCE"/>
    <w:rsid w:val="00FD6119"/>
    <w:rsid w:val="00FD68C2"/>
    <w:rsid w:val="00FD75EF"/>
    <w:rsid w:val="00FE0F02"/>
    <w:rsid w:val="00FE12F0"/>
    <w:rsid w:val="00FE17CA"/>
    <w:rsid w:val="00FE27D0"/>
    <w:rsid w:val="00FE27E7"/>
    <w:rsid w:val="00FE2FF1"/>
    <w:rsid w:val="00FE3A82"/>
    <w:rsid w:val="00FE3CC8"/>
    <w:rsid w:val="00FE42BA"/>
    <w:rsid w:val="00FE47E7"/>
    <w:rsid w:val="00FE538D"/>
    <w:rsid w:val="00FE554B"/>
    <w:rsid w:val="00FE572A"/>
    <w:rsid w:val="00FF0855"/>
    <w:rsid w:val="00FF12DF"/>
    <w:rsid w:val="00FF15C1"/>
    <w:rsid w:val="00FF3843"/>
    <w:rsid w:val="00FF3FB2"/>
    <w:rsid w:val="00FF4974"/>
    <w:rsid w:val="00FF4D8F"/>
    <w:rsid w:val="00FF52AE"/>
    <w:rsid w:val="00FF6B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480F09"/>
  <w15:docId w15:val="{B2F64C94-B599-4899-8813-333D4B33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ZA"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F7E"/>
    <w:rPr>
      <w:sz w:val="24"/>
      <w:szCs w:val="24"/>
      <w:lang w:val="de-DE"/>
    </w:rPr>
  </w:style>
  <w:style w:type="paragraph" w:styleId="Heading1">
    <w:name w:val="heading 1"/>
    <w:basedOn w:val="Normal"/>
    <w:next w:val="Normal"/>
    <w:link w:val="Heading1Char"/>
    <w:autoRedefine/>
    <w:uiPriority w:val="99"/>
    <w:qFormat/>
    <w:locked/>
    <w:rsid w:val="00AD6A11"/>
    <w:pPr>
      <w:keepNext/>
      <w:numPr>
        <w:numId w:val="1"/>
      </w:numPr>
      <w:ind w:left="1134"/>
      <w:contextualSpacing/>
      <w:jc w:val="both"/>
      <w:outlineLvl w:val="0"/>
    </w:pPr>
    <w:rPr>
      <w:rFonts w:eastAsiaTheme="majorEastAsia"/>
      <w:b/>
      <w:bCs/>
    </w:rPr>
  </w:style>
  <w:style w:type="paragraph" w:styleId="Heading2">
    <w:name w:val="heading 2"/>
    <w:basedOn w:val="Subtitle"/>
    <w:next w:val="Normal"/>
    <w:link w:val="Heading2Char"/>
    <w:autoRedefine/>
    <w:uiPriority w:val="99"/>
    <w:qFormat/>
    <w:rsid w:val="005715AC"/>
    <w:pPr>
      <w:keepNext/>
      <w:keepLines/>
      <w:numPr>
        <w:ilvl w:val="0"/>
      </w:numPr>
      <w:spacing w:before="60" w:after="60"/>
      <w:contextualSpacing/>
      <w:jc w:val="both"/>
      <w:outlineLvl w:val="1"/>
    </w:pPr>
    <w:rPr>
      <w:rFonts w:ascii="Times New Roman" w:hAnsi="Times New Roman" w:cs="Times New Roman"/>
      <w:i w:val="0"/>
      <w:iCs w:val="0"/>
      <w:color w:val="auto"/>
      <w:lang w:val="en-US"/>
    </w:rPr>
  </w:style>
  <w:style w:type="paragraph" w:styleId="Heading3">
    <w:name w:val="heading 3"/>
    <w:basedOn w:val="Subtitle"/>
    <w:next w:val="Normal"/>
    <w:link w:val="Heading3Char1"/>
    <w:autoRedefine/>
    <w:unhideWhenUsed/>
    <w:qFormat/>
    <w:locked/>
    <w:rsid w:val="00EC7270"/>
    <w:pPr>
      <w:keepNext/>
      <w:keepLines/>
      <w:numPr>
        <w:ilvl w:val="2"/>
        <w:numId w:val="6"/>
      </w:numPr>
      <w:outlineLvl w:val="2"/>
    </w:pPr>
    <w:rPr>
      <w:rFonts w:ascii="Times New Roman" w:hAnsi="Times New Roman"/>
      <w:bCs/>
      <w:i w:val="0"/>
      <w:color w:val="auto"/>
      <w:sz w:val="20"/>
    </w:rPr>
  </w:style>
  <w:style w:type="paragraph" w:styleId="Heading4">
    <w:name w:val="heading 4"/>
    <w:basedOn w:val="Subtitle"/>
    <w:next w:val="Normal"/>
    <w:link w:val="Heading4Char"/>
    <w:autoRedefine/>
    <w:uiPriority w:val="99"/>
    <w:unhideWhenUsed/>
    <w:qFormat/>
    <w:locked/>
    <w:rsid w:val="00E14ADE"/>
    <w:pPr>
      <w:keepNext/>
      <w:keepLines/>
      <w:numPr>
        <w:ilvl w:val="0"/>
        <w:numId w:val="7"/>
      </w:numPr>
      <w:contextualSpacing/>
      <w:outlineLvl w:val="3"/>
    </w:pPr>
    <w:rPr>
      <w:bCs/>
      <w:i w:val="0"/>
      <w:color w:val="auto"/>
      <w:sz w:val="20"/>
    </w:rPr>
  </w:style>
  <w:style w:type="paragraph" w:styleId="Heading5">
    <w:name w:val="heading 5"/>
    <w:basedOn w:val="Subtitle"/>
    <w:next w:val="Normal"/>
    <w:link w:val="Heading5Char"/>
    <w:autoRedefine/>
    <w:uiPriority w:val="99"/>
    <w:unhideWhenUsed/>
    <w:qFormat/>
    <w:locked/>
    <w:rsid w:val="002D52B3"/>
    <w:pPr>
      <w:keepNext/>
      <w:keepLines/>
      <w:numPr>
        <w:ilvl w:val="4"/>
        <w:numId w:val="3"/>
      </w:numPr>
      <w:spacing w:before="200"/>
      <w:outlineLvl w:val="4"/>
    </w:pPr>
    <w:rPr>
      <w:b/>
      <w:color w:val="auto"/>
      <w:sz w:val="22"/>
    </w:rPr>
  </w:style>
  <w:style w:type="paragraph" w:styleId="Heading6">
    <w:name w:val="heading 6"/>
    <w:basedOn w:val="Normal"/>
    <w:next w:val="Normal"/>
    <w:link w:val="Heading6Char"/>
    <w:uiPriority w:val="99"/>
    <w:unhideWhenUsed/>
    <w:qFormat/>
    <w:locked/>
    <w:rsid w:val="005E762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5E762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locked/>
    <w:rsid w:val="005E762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locked/>
    <w:rsid w:val="005E76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715AC"/>
    <w:rPr>
      <w:rFonts w:eastAsiaTheme="majorEastAsia"/>
      <w:spacing w:val="15"/>
      <w:sz w:val="24"/>
      <w:szCs w:val="24"/>
      <w:lang w:val="en-US"/>
    </w:rPr>
  </w:style>
  <w:style w:type="paragraph" w:styleId="Header">
    <w:name w:val="header"/>
    <w:basedOn w:val="Normal"/>
    <w:link w:val="HeaderChar"/>
    <w:uiPriority w:val="99"/>
    <w:rsid w:val="00075D50"/>
    <w:pPr>
      <w:tabs>
        <w:tab w:val="center" w:pos="4153"/>
        <w:tab w:val="right" w:pos="8306"/>
      </w:tabs>
    </w:pPr>
  </w:style>
  <w:style w:type="character" w:customStyle="1" w:styleId="HeaderChar">
    <w:name w:val="Header Char"/>
    <w:basedOn w:val="DefaultParagraphFont"/>
    <w:link w:val="Header"/>
    <w:uiPriority w:val="99"/>
    <w:semiHidden/>
    <w:locked/>
    <w:rsid w:val="00615CDD"/>
    <w:rPr>
      <w:sz w:val="24"/>
      <w:szCs w:val="24"/>
      <w:lang w:val="de-DE"/>
    </w:rPr>
  </w:style>
  <w:style w:type="paragraph" w:styleId="Footer">
    <w:name w:val="footer"/>
    <w:basedOn w:val="Normal"/>
    <w:link w:val="FooterChar"/>
    <w:uiPriority w:val="99"/>
    <w:rsid w:val="00EF7EB9"/>
    <w:pPr>
      <w:tabs>
        <w:tab w:val="center" w:pos="4153"/>
        <w:tab w:val="right" w:pos="8306"/>
      </w:tabs>
    </w:pPr>
    <w:rPr>
      <w:sz w:val="18"/>
      <w:szCs w:val="18"/>
      <w:lang w:val="en-US"/>
    </w:rPr>
  </w:style>
  <w:style w:type="character" w:customStyle="1" w:styleId="FooterChar">
    <w:name w:val="Footer Char"/>
    <w:basedOn w:val="DefaultParagraphFont"/>
    <w:link w:val="Footer"/>
    <w:uiPriority w:val="99"/>
    <w:locked/>
    <w:rsid w:val="00EF7EB9"/>
    <w:rPr>
      <w:sz w:val="18"/>
      <w:szCs w:val="18"/>
      <w:lang w:val="en-US" w:eastAsia="en-US"/>
    </w:rPr>
  </w:style>
  <w:style w:type="paragraph" w:styleId="BalloonText">
    <w:name w:val="Balloon Text"/>
    <w:basedOn w:val="Normal"/>
    <w:link w:val="BalloonTextChar"/>
    <w:uiPriority w:val="99"/>
    <w:semiHidden/>
    <w:rsid w:val="00075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CDD"/>
    <w:rPr>
      <w:sz w:val="2"/>
      <w:szCs w:val="2"/>
      <w:lang w:val="de-DE"/>
    </w:rPr>
  </w:style>
  <w:style w:type="character" w:styleId="CommentReference">
    <w:name w:val="annotation reference"/>
    <w:basedOn w:val="DefaultParagraphFont"/>
    <w:uiPriority w:val="99"/>
    <w:semiHidden/>
    <w:rsid w:val="000D7E87"/>
    <w:rPr>
      <w:sz w:val="16"/>
      <w:szCs w:val="16"/>
    </w:rPr>
  </w:style>
  <w:style w:type="paragraph" w:styleId="CommentText">
    <w:name w:val="annotation text"/>
    <w:basedOn w:val="Normal"/>
    <w:link w:val="CommentTextChar"/>
    <w:uiPriority w:val="99"/>
    <w:semiHidden/>
    <w:rsid w:val="000D7E87"/>
    <w:rPr>
      <w:sz w:val="20"/>
      <w:szCs w:val="20"/>
    </w:rPr>
  </w:style>
  <w:style w:type="character" w:customStyle="1" w:styleId="CommentTextChar">
    <w:name w:val="Comment Text Char"/>
    <w:basedOn w:val="DefaultParagraphFont"/>
    <w:link w:val="CommentText"/>
    <w:uiPriority w:val="99"/>
    <w:semiHidden/>
    <w:rsid w:val="00173A63"/>
    <w:rPr>
      <w:sz w:val="20"/>
      <w:szCs w:val="20"/>
      <w:lang w:val="de-DE"/>
    </w:rPr>
  </w:style>
  <w:style w:type="paragraph" w:styleId="CommentSubject">
    <w:name w:val="annotation subject"/>
    <w:basedOn w:val="CommentText"/>
    <w:next w:val="CommentText"/>
    <w:link w:val="CommentSubjectChar"/>
    <w:uiPriority w:val="99"/>
    <w:semiHidden/>
    <w:rsid w:val="000D7E87"/>
    <w:rPr>
      <w:b/>
      <w:bCs/>
    </w:rPr>
  </w:style>
  <w:style w:type="character" w:customStyle="1" w:styleId="CommentSubjectChar">
    <w:name w:val="Comment Subject Char"/>
    <w:basedOn w:val="CommentTextChar"/>
    <w:link w:val="CommentSubject"/>
    <w:uiPriority w:val="99"/>
    <w:semiHidden/>
    <w:rsid w:val="00173A63"/>
    <w:rPr>
      <w:b/>
      <w:bCs/>
      <w:sz w:val="20"/>
      <w:szCs w:val="20"/>
      <w:lang w:val="de-DE"/>
    </w:rPr>
  </w:style>
  <w:style w:type="paragraph" w:styleId="ListParagraph">
    <w:name w:val="List Paragraph"/>
    <w:aliases w:val="List Item,References,Paragraphe  revu,Figures,List Paragraph (numbered (a)),List Bulet,heading 6,List Tables,references,List Paragraph1,Ha,Liste 1,Bullets,List Bullet-OpsManual,Title Style 1,List Paragraph nowy,ANNEX,List Paragraph2,lp1"/>
    <w:basedOn w:val="Normal"/>
    <w:link w:val="ListParagraphChar"/>
    <w:uiPriority w:val="34"/>
    <w:qFormat/>
    <w:rsid w:val="003E1876"/>
    <w:pPr>
      <w:ind w:left="720"/>
      <w:contextualSpacing/>
    </w:pPr>
  </w:style>
  <w:style w:type="character" w:customStyle="1" w:styleId="Heading1Char">
    <w:name w:val="Heading 1 Char"/>
    <w:basedOn w:val="DefaultParagraphFont"/>
    <w:link w:val="Heading1"/>
    <w:uiPriority w:val="99"/>
    <w:rsid w:val="00AD6A11"/>
    <w:rPr>
      <w:rFonts w:eastAsiaTheme="majorEastAsia"/>
      <w:b/>
      <w:bCs/>
      <w:sz w:val="24"/>
      <w:szCs w:val="24"/>
      <w:lang w:val="de-DE"/>
    </w:rPr>
  </w:style>
  <w:style w:type="character" w:customStyle="1" w:styleId="Heading3Char">
    <w:name w:val="Heading 3 Char"/>
    <w:basedOn w:val="DefaultParagraphFont"/>
    <w:rsid w:val="004805BD"/>
    <w:rPr>
      <w:rFonts w:asciiTheme="majorHAnsi" w:eastAsiaTheme="majorEastAsia" w:hAnsiTheme="majorHAnsi" w:cstheme="majorBidi"/>
      <w:b/>
      <w:bCs/>
      <w:i/>
      <w:iCs/>
      <w:color w:val="000000" w:themeColor="text1"/>
      <w:spacing w:val="15"/>
      <w:sz w:val="24"/>
      <w:szCs w:val="24"/>
      <w:lang w:val="de-DE"/>
    </w:rPr>
  </w:style>
  <w:style w:type="character" w:customStyle="1" w:styleId="Heading4Char">
    <w:name w:val="Heading 4 Char"/>
    <w:basedOn w:val="DefaultParagraphFont"/>
    <w:link w:val="Heading4"/>
    <w:uiPriority w:val="99"/>
    <w:rsid w:val="00E14ADE"/>
    <w:rPr>
      <w:rFonts w:asciiTheme="majorHAnsi" w:eastAsiaTheme="majorEastAsia" w:hAnsiTheme="majorHAnsi" w:cstheme="majorBidi"/>
      <w:bCs/>
      <w:iCs/>
      <w:spacing w:val="15"/>
      <w:sz w:val="20"/>
      <w:szCs w:val="24"/>
      <w:lang w:val="de-DE"/>
    </w:rPr>
  </w:style>
  <w:style w:type="character" w:customStyle="1" w:styleId="Heading5Char">
    <w:name w:val="Heading 5 Char"/>
    <w:basedOn w:val="DefaultParagraphFont"/>
    <w:link w:val="Heading5"/>
    <w:uiPriority w:val="99"/>
    <w:rsid w:val="002D52B3"/>
    <w:rPr>
      <w:rFonts w:asciiTheme="majorHAnsi" w:eastAsiaTheme="majorEastAsia" w:hAnsiTheme="majorHAnsi" w:cstheme="majorBidi"/>
      <w:b/>
      <w:i/>
      <w:iCs/>
      <w:spacing w:val="15"/>
      <w:szCs w:val="24"/>
      <w:lang w:val="de-DE"/>
    </w:rPr>
  </w:style>
  <w:style w:type="character" w:customStyle="1" w:styleId="Heading6Char">
    <w:name w:val="Heading 6 Char"/>
    <w:basedOn w:val="DefaultParagraphFont"/>
    <w:link w:val="Heading6"/>
    <w:uiPriority w:val="99"/>
    <w:rsid w:val="00F30574"/>
    <w:rPr>
      <w:rFonts w:asciiTheme="majorHAnsi" w:eastAsiaTheme="majorEastAsia" w:hAnsiTheme="majorHAnsi" w:cstheme="majorBidi"/>
      <w:i/>
      <w:iCs/>
      <w:color w:val="243F60" w:themeColor="accent1" w:themeShade="7F"/>
      <w:sz w:val="24"/>
      <w:szCs w:val="24"/>
      <w:lang w:val="de-DE"/>
    </w:rPr>
  </w:style>
  <w:style w:type="character" w:customStyle="1" w:styleId="Heading7Char">
    <w:name w:val="Heading 7 Char"/>
    <w:basedOn w:val="DefaultParagraphFont"/>
    <w:link w:val="Heading7"/>
    <w:uiPriority w:val="99"/>
    <w:rsid w:val="00F30574"/>
    <w:rPr>
      <w:rFonts w:asciiTheme="majorHAnsi" w:eastAsiaTheme="majorEastAsia" w:hAnsiTheme="majorHAnsi" w:cstheme="majorBidi"/>
      <w:i/>
      <w:iCs/>
      <w:color w:val="404040" w:themeColor="text1" w:themeTint="BF"/>
      <w:sz w:val="24"/>
      <w:szCs w:val="24"/>
      <w:lang w:val="de-DE"/>
    </w:rPr>
  </w:style>
  <w:style w:type="character" w:customStyle="1" w:styleId="Heading8Char">
    <w:name w:val="Heading 8 Char"/>
    <w:basedOn w:val="DefaultParagraphFont"/>
    <w:link w:val="Heading8"/>
    <w:uiPriority w:val="99"/>
    <w:rsid w:val="00F30574"/>
    <w:rPr>
      <w:rFonts w:asciiTheme="majorHAnsi" w:eastAsiaTheme="majorEastAsia" w:hAnsiTheme="majorHAnsi" w:cstheme="majorBidi"/>
      <w:color w:val="404040" w:themeColor="text1" w:themeTint="BF"/>
      <w:sz w:val="20"/>
      <w:szCs w:val="20"/>
      <w:lang w:val="de-DE"/>
    </w:rPr>
  </w:style>
  <w:style w:type="character" w:customStyle="1" w:styleId="Heading9Char">
    <w:name w:val="Heading 9 Char"/>
    <w:basedOn w:val="DefaultParagraphFont"/>
    <w:link w:val="Heading9"/>
    <w:uiPriority w:val="99"/>
    <w:rsid w:val="00F30574"/>
    <w:rPr>
      <w:rFonts w:asciiTheme="majorHAnsi" w:eastAsiaTheme="majorEastAsia" w:hAnsiTheme="majorHAnsi" w:cstheme="majorBidi"/>
      <w:i/>
      <w:iCs/>
      <w:color w:val="404040" w:themeColor="text1" w:themeTint="BF"/>
      <w:sz w:val="20"/>
      <w:szCs w:val="20"/>
      <w:lang w:val="de-DE"/>
    </w:rPr>
  </w:style>
  <w:style w:type="character" w:styleId="SubtleReference">
    <w:name w:val="Subtle Reference"/>
    <w:basedOn w:val="DefaultParagraphFont"/>
    <w:uiPriority w:val="99"/>
    <w:qFormat/>
    <w:rsid w:val="005E762E"/>
    <w:rPr>
      <w:smallCaps/>
      <w:color w:val="C0504D" w:themeColor="accent2"/>
      <w:u w:val="single"/>
    </w:rPr>
  </w:style>
  <w:style w:type="paragraph" w:styleId="Revision">
    <w:name w:val="Revision"/>
    <w:hidden/>
    <w:uiPriority w:val="99"/>
    <w:semiHidden/>
    <w:rsid w:val="005E762E"/>
    <w:rPr>
      <w:sz w:val="24"/>
      <w:szCs w:val="24"/>
      <w:lang w:val="de-DE"/>
    </w:rPr>
  </w:style>
  <w:style w:type="paragraph" w:styleId="Subtitle">
    <w:name w:val="Subtitle"/>
    <w:basedOn w:val="Normal"/>
    <w:next w:val="Normal"/>
    <w:link w:val="SubtitleChar"/>
    <w:qFormat/>
    <w:locked/>
    <w:rsid w:val="00BE160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E1601"/>
    <w:rPr>
      <w:rFonts w:asciiTheme="majorHAnsi" w:eastAsiaTheme="majorEastAsia" w:hAnsiTheme="majorHAnsi" w:cstheme="majorBidi"/>
      <w:i/>
      <w:iCs/>
      <w:color w:val="4F81BD" w:themeColor="accent1"/>
      <w:spacing w:val="15"/>
      <w:sz w:val="24"/>
      <w:szCs w:val="24"/>
      <w:lang w:val="de-DE"/>
    </w:rPr>
  </w:style>
  <w:style w:type="character" w:customStyle="1" w:styleId="Heading3Char1">
    <w:name w:val="Heading 3 Char1"/>
    <w:basedOn w:val="DefaultParagraphFont"/>
    <w:link w:val="Heading3"/>
    <w:rsid w:val="00EC7270"/>
    <w:rPr>
      <w:rFonts w:eastAsiaTheme="majorEastAsia" w:cstheme="majorBidi"/>
      <w:bCs/>
      <w:iCs/>
      <w:spacing w:val="15"/>
      <w:sz w:val="20"/>
      <w:szCs w:val="24"/>
      <w:lang w:val="de-DE"/>
    </w:rPr>
  </w:style>
  <w:style w:type="character" w:styleId="SubtleEmphasis">
    <w:name w:val="Subtle Emphasis"/>
    <w:basedOn w:val="DefaultParagraphFont"/>
    <w:uiPriority w:val="19"/>
    <w:qFormat/>
    <w:rsid w:val="00E83F42"/>
    <w:rPr>
      <w:i/>
      <w:iCs/>
      <w:color w:val="808080" w:themeColor="text1" w:themeTint="7F"/>
    </w:rPr>
  </w:style>
  <w:style w:type="character" w:styleId="Hyperlink">
    <w:name w:val="Hyperlink"/>
    <w:basedOn w:val="DefaultParagraphFont"/>
    <w:uiPriority w:val="99"/>
    <w:unhideWhenUsed/>
    <w:rsid w:val="00FF12DF"/>
    <w:rPr>
      <w:color w:val="0000FF" w:themeColor="hyperlink"/>
      <w:u w:val="single"/>
    </w:rPr>
  </w:style>
  <w:style w:type="paragraph" w:styleId="EndnoteText">
    <w:name w:val="endnote text"/>
    <w:basedOn w:val="Normal"/>
    <w:link w:val="EndnoteTextChar"/>
    <w:uiPriority w:val="99"/>
    <w:semiHidden/>
    <w:unhideWhenUsed/>
    <w:rsid w:val="009700CB"/>
    <w:rPr>
      <w:sz w:val="20"/>
      <w:szCs w:val="20"/>
    </w:rPr>
  </w:style>
  <w:style w:type="character" w:customStyle="1" w:styleId="EndnoteTextChar">
    <w:name w:val="Endnote Text Char"/>
    <w:basedOn w:val="DefaultParagraphFont"/>
    <w:link w:val="EndnoteText"/>
    <w:uiPriority w:val="99"/>
    <w:semiHidden/>
    <w:rsid w:val="009700CB"/>
    <w:rPr>
      <w:sz w:val="20"/>
      <w:szCs w:val="20"/>
      <w:lang w:val="de-DE"/>
    </w:rPr>
  </w:style>
  <w:style w:type="character" w:styleId="EndnoteReference">
    <w:name w:val="endnote reference"/>
    <w:basedOn w:val="DefaultParagraphFont"/>
    <w:uiPriority w:val="99"/>
    <w:semiHidden/>
    <w:unhideWhenUsed/>
    <w:rsid w:val="009700CB"/>
    <w:rPr>
      <w:vertAlign w:val="superscript"/>
    </w:rPr>
  </w:style>
  <w:style w:type="table" w:styleId="TableGrid">
    <w:name w:val="Table Grid"/>
    <w:basedOn w:val="TableNormal"/>
    <w:uiPriority w:val="39"/>
    <w:locked/>
    <w:rsid w:val="005D7F7A"/>
    <w:rPr>
      <w:rFonts w:eastAsia="MS Mincho"/>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0DA8"/>
    <w:rPr>
      <w:rFonts w:ascii="Calibri" w:hAnsi="Calibri"/>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D9264D"/>
    <w:rPr>
      <w:sz w:val="20"/>
      <w:szCs w:val="20"/>
    </w:rPr>
  </w:style>
  <w:style w:type="character" w:customStyle="1" w:styleId="FootnoteTextChar">
    <w:name w:val="Footnote Text Char"/>
    <w:basedOn w:val="DefaultParagraphFont"/>
    <w:link w:val="FootnoteText"/>
    <w:uiPriority w:val="99"/>
    <w:rsid w:val="00D9264D"/>
    <w:rPr>
      <w:sz w:val="20"/>
      <w:szCs w:val="20"/>
      <w:lang w:val="de-DE"/>
    </w:rPr>
  </w:style>
  <w:style w:type="character" w:styleId="FootnoteReference">
    <w:name w:val="footnote reference"/>
    <w:basedOn w:val="DefaultParagraphFont"/>
    <w:uiPriority w:val="99"/>
    <w:semiHidden/>
    <w:unhideWhenUsed/>
    <w:rsid w:val="00D9264D"/>
    <w:rPr>
      <w:vertAlign w:val="superscript"/>
    </w:rPr>
  </w:style>
  <w:style w:type="paragraph" w:styleId="NoSpacing">
    <w:name w:val="No Spacing"/>
    <w:uiPriority w:val="1"/>
    <w:qFormat/>
    <w:rsid w:val="004A3885"/>
    <w:rPr>
      <w:sz w:val="24"/>
      <w:szCs w:val="24"/>
      <w:lang w:val="de-DE"/>
    </w:rPr>
  </w:style>
  <w:style w:type="character" w:styleId="PlaceholderText">
    <w:name w:val="Placeholder Text"/>
    <w:basedOn w:val="DefaultParagraphFont"/>
    <w:uiPriority w:val="99"/>
    <w:semiHidden/>
    <w:rsid w:val="00BD36A9"/>
    <w:rPr>
      <w:color w:val="808080"/>
    </w:rPr>
  </w:style>
  <w:style w:type="paragraph" w:customStyle="1" w:styleId="normalsub-bullet">
    <w:name w:val="normal sub-bullet"/>
    <w:basedOn w:val="Normal"/>
    <w:qFormat/>
    <w:rsid w:val="009A5542"/>
    <w:pPr>
      <w:numPr>
        <w:numId w:val="10"/>
      </w:numPr>
      <w:spacing w:before="40" w:after="20"/>
      <w:jc w:val="both"/>
    </w:pPr>
    <w:rPr>
      <w:rFonts w:ascii="Calibri" w:eastAsia="SimSun" w:hAnsi="Calibri"/>
      <w:noProof/>
      <w:sz w:val="20"/>
      <w:lang w:val="en-US"/>
    </w:rPr>
  </w:style>
  <w:style w:type="paragraph" w:customStyle="1" w:styleId="normalsub-sub-bullet">
    <w:name w:val="normal sub-sub-bullet"/>
    <w:basedOn w:val="normalsub-bullet"/>
    <w:qFormat/>
    <w:rsid w:val="009A5542"/>
    <w:pPr>
      <w:numPr>
        <w:ilvl w:val="1"/>
      </w:numPr>
      <w:ind w:left="1418" w:hanging="227"/>
    </w:pPr>
  </w:style>
  <w:style w:type="paragraph" w:styleId="NormalWeb">
    <w:name w:val="Normal (Web)"/>
    <w:basedOn w:val="Normal"/>
    <w:uiPriority w:val="99"/>
    <w:unhideWhenUsed/>
    <w:rsid w:val="002F62DA"/>
    <w:pPr>
      <w:spacing w:before="100" w:beforeAutospacing="1" w:after="100" w:afterAutospacing="1"/>
    </w:pPr>
    <w:rPr>
      <w:lang w:val="en-ZA" w:eastAsia="en-ZA"/>
    </w:rPr>
  </w:style>
  <w:style w:type="table" w:customStyle="1" w:styleId="TableGrid2">
    <w:name w:val="Table Grid2"/>
    <w:basedOn w:val="TableNormal"/>
    <w:next w:val="TableGrid"/>
    <w:uiPriority w:val="39"/>
    <w:rsid w:val="00316E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Item Char,References Char,Paragraphe  revu Char,Figures Char,List Paragraph (numbered (a)) Char,List Bulet Char,heading 6 Char,List Tables Char,references Char,List Paragraph1 Char,Ha Char,Liste 1 Char,Bullets Char,ANNEX Char"/>
    <w:link w:val="ListParagraph"/>
    <w:uiPriority w:val="34"/>
    <w:qFormat/>
    <w:locked/>
    <w:rsid w:val="00363D58"/>
    <w:rPr>
      <w:sz w:val="24"/>
      <w:szCs w:val="24"/>
      <w:lang w:val="de-DE"/>
    </w:rPr>
  </w:style>
  <w:style w:type="character" w:styleId="Strong">
    <w:name w:val="Strong"/>
    <w:basedOn w:val="DefaultParagraphFont"/>
    <w:uiPriority w:val="22"/>
    <w:qFormat/>
    <w:locked/>
    <w:rsid w:val="004C69A3"/>
    <w:rPr>
      <w:b/>
      <w:bCs/>
    </w:rPr>
  </w:style>
  <w:style w:type="character" w:styleId="LineNumber">
    <w:name w:val="line number"/>
    <w:basedOn w:val="DefaultParagraphFont"/>
    <w:uiPriority w:val="99"/>
    <w:semiHidden/>
    <w:unhideWhenUsed/>
    <w:rsid w:val="0013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948">
      <w:marLeft w:val="0"/>
      <w:marRight w:val="0"/>
      <w:marTop w:val="0"/>
      <w:marBottom w:val="0"/>
      <w:divBdr>
        <w:top w:val="none" w:sz="0" w:space="0" w:color="auto"/>
        <w:left w:val="none" w:sz="0" w:space="0" w:color="auto"/>
        <w:bottom w:val="none" w:sz="0" w:space="0" w:color="auto"/>
        <w:right w:val="none" w:sz="0" w:space="0" w:color="auto"/>
      </w:divBdr>
    </w:div>
    <w:div w:id="66195099">
      <w:bodyDiv w:val="1"/>
      <w:marLeft w:val="0"/>
      <w:marRight w:val="0"/>
      <w:marTop w:val="0"/>
      <w:marBottom w:val="0"/>
      <w:divBdr>
        <w:top w:val="none" w:sz="0" w:space="0" w:color="auto"/>
        <w:left w:val="none" w:sz="0" w:space="0" w:color="auto"/>
        <w:bottom w:val="none" w:sz="0" w:space="0" w:color="auto"/>
        <w:right w:val="none" w:sz="0" w:space="0" w:color="auto"/>
      </w:divBdr>
    </w:div>
    <w:div w:id="448477533">
      <w:bodyDiv w:val="1"/>
      <w:marLeft w:val="0"/>
      <w:marRight w:val="0"/>
      <w:marTop w:val="0"/>
      <w:marBottom w:val="0"/>
      <w:divBdr>
        <w:top w:val="none" w:sz="0" w:space="0" w:color="auto"/>
        <w:left w:val="none" w:sz="0" w:space="0" w:color="auto"/>
        <w:bottom w:val="none" w:sz="0" w:space="0" w:color="auto"/>
        <w:right w:val="none" w:sz="0" w:space="0" w:color="auto"/>
      </w:divBdr>
      <w:divsChild>
        <w:div w:id="1290698606">
          <w:marLeft w:val="360"/>
          <w:marRight w:val="0"/>
          <w:marTop w:val="200"/>
          <w:marBottom w:val="0"/>
          <w:divBdr>
            <w:top w:val="none" w:sz="0" w:space="0" w:color="auto"/>
            <w:left w:val="none" w:sz="0" w:space="0" w:color="auto"/>
            <w:bottom w:val="none" w:sz="0" w:space="0" w:color="auto"/>
            <w:right w:val="none" w:sz="0" w:space="0" w:color="auto"/>
          </w:divBdr>
        </w:div>
        <w:div w:id="1602300031">
          <w:marLeft w:val="360"/>
          <w:marRight w:val="0"/>
          <w:marTop w:val="200"/>
          <w:marBottom w:val="0"/>
          <w:divBdr>
            <w:top w:val="none" w:sz="0" w:space="0" w:color="auto"/>
            <w:left w:val="none" w:sz="0" w:space="0" w:color="auto"/>
            <w:bottom w:val="none" w:sz="0" w:space="0" w:color="auto"/>
            <w:right w:val="none" w:sz="0" w:space="0" w:color="auto"/>
          </w:divBdr>
        </w:div>
      </w:divsChild>
    </w:div>
    <w:div w:id="673606686">
      <w:bodyDiv w:val="1"/>
      <w:marLeft w:val="0"/>
      <w:marRight w:val="0"/>
      <w:marTop w:val="0"/>
      <w:marBottom w:val="0"/>
      <w:divBdr>
        <w:top w:val="none" w:sz="0" w:space="0" w:color="auto"/>
        <w:left w:val="none" w:sz="0" w:space="0" w:color="auto"/>
        <w:bottom w:val="none" w:sz="0" w:space="0" w:color="auto"/>
        <w:right w:val="none" w:sz="0" w:space="0" w:color="auto"/>
      </w:divBdr>
    </w:div>
    <w:div w:id="841121308">
      <w:bodyDiv w:val="1"/>
      <w:marLeft w:val="0"/>
      <w:marRight w:val="0"/>
      <w:marTop w:val="0"/>
      <w:marBottom w:val="0"/>
      <w:divBdr>
        <w:top w:val="none" w:sz="0" w:space="0" w:color="auto"/>
        <w:left w:val="none" w:sz="0" w:space="0" w:color="auto"/>
        <w:bottom w:val="none" w:sz="0" w:space="0" w:color="auto"/>
        <w:right w:val="none" w:sz="0" w:space="0" w:color="auto"/>
      </w:divBdr>
    </w:div>
    <w:div w:id="909467162">
      <w:bodyDiv w:val="1"/>
      <w:marLeft w:val="0"/>
      <w:marRight w:val="0"/>
      <w:marTop w:val="0"/>
      <w:marBottom w:val="0"/>
      <w:divBdr>
        <w:top w:val="none" w:sz="0" w:space="0" w:color="auto"/>
        <w:left w:val="none" w:sz="0" w:space="0" w:color="auto"/>
        <w:bottom w:val="none" w:sz="0" w:space="0" w:color="auto"/>
        <w:right w:val="none" w:sz="0" w:space="0" w:color="auto"/>
      </w:divBdr>
    </w:div>
    <w:div w:id="1160805459">
      <w:bodyDiv w:val="1"/>
      <w:marLeft w:val="0"/>
      <w:marRight w:val="0"/>
      <w:marTop w:val="0"/>
      <w:marBottom w:val="0"/>
      <w:divBdr>
        <w:top w:val="none" w:sz="0" w:space="0" w:color="auto"/>
        <w:left w:val="none" w:sz="0" w:space="0" w:color="auto"/>
        <w:bottom w:val="none" w:sz="0" w:space="0" w:color="auto"/>
        <w:right w:val="none" w:sz="0" w:space="0" w:color="auto"/>
      </w:divBdr>
    </w:div>
    <w:div w:id="1397706070">
      <w:bodyDiv w:val="1"/>
      <w:marLeft w:val="0"/>
      <w:marRight w:val="0"/>
      <w:marTop w:val="0"/>
      <w:marBottom w:val="0"/>
      <w:divBdr>
        <w:top w:val="none" w:sz="0" w:space="0" w:color="auto"/>
        <w:left w:val="none" w:sz="0" w:space="0" w:color="auto"/>
        <w:bottom w:val="none" w:sz="0" w:space="0" w:color="auto"/>
        <w:right w:val="none" w:sz="0" w:space="0" w:color="auto"/>
      </w:divBdr>
    </w:div>
    <w:div w:id="1445922556">
      <w:bodyDiv w:val="1"/>
      <w:marLeft w:val="0"/>
      <w:marRight w:val="0"/>
      <w:marTop w:val="0"/>
      <w:marBottom w:val="0"/>
      <w:divBdr>
        <w:top w:val="none" w:sz="0" w:space="0" w:color="auto"/>
        <w:left w:val="none" w:sz="0" w:space="0" w:color="auto"/>
        <w:bottom w:val="none" w:sz="0" w:space="0" w:color="auto"/>
        <w:right w:val="none" w:sz="0" w:space="0" w:color="auto"/>
      </w:divBdr>
    </w:div>
    <w:div w:id="1495797468">
      <w:bodyDiv w:val="1"/>
      <w:marLeft w:val="0"/>
      <w:marRight w:val="0"/>
      <w:marTop w:val="0"/>
      <w:marBottom w:val="0"/>
      <w:divBdr>
        <w:top w:val="none" w:sz="0" w:space="0" w:color="auto"/>
        <w:left w:val="none" w:sz="0" w:space="0" w:color="auto"/>
        <w:bottom w:val="none" w:sz="0" w:space="0" w:color="auto"/>
        <w:right w:val="none" w:sz="0" w:space="0" w:color="auto"/>
      </w:divBdr>
    </w:div>
    <w:div w:id="1506703535">
      <w:bodyDiv w:val="1"/>
      <w:marLeft w:val="0"/>
      <w:marRight w:val="0"/>
      <w:marTop w:val="0"/>
      <w:marBottom w:val="0"/>
      <w:divBdr>
        <w:top w:val="none" w:sz="0" w:space="0" w:color="auto"/>
        <w:left w:val="none" w:sz="0" w:space="0" w:color="auto"/>
        <w:bottom w:val="none" w:sz="0" w:space="0" w:color="auto"/>
        <w:right w:val="none" w:sz="0" w:space="0" w:color="auto"/>
      </w:divBdr>
    </w:div>
    <w:div w:id="1871381272">
      <w:bodyDiv w:val="1"/>
      <w:marLeft w:val="0"/>
      <w:marRight w:val="0"/>
      <w:marTop w:val="0"/>
      <w:marBottom w:val="0"/>
      <w:divBdr>
        <w:top w:val="none" w:sz="0" w:space="0" w:color="auto"/>
        <w:left w:val="none" w:sz="0" w:space="0" w:color="auto"/>
        <w:bottom w:val="none" w:sz="0" w:space="0" w:color="auto"/>
        <w:right w:val="none" w:sz="0" w:space="0" w:color="auto"/>
      </w:divBdr>
    </w:div>
    <w:div w:id="21402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9933-0779-48E5-A393-675EB4AC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ORASECOM</vt:lpstr>
    </vt:vector>
  </TitlesOfParts>
  <Company>Department: Water Affairs and Forestry</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ORASECOM</dc:title>
  <dc:creator>Naume</dc:creator>
  <cp:lastModifiedBy>Viviane Kinyaga</cp:lastModifiedBy>
  <cp:revision>3</cp:revision>
  <cp:lastPrinted>2022-08-22T09:38:00Z</cp:lastPrinted>
  <dcterms:created xsi:type="dcterms:W3CDTF">2022-11-01T10:07:00Z</dcterms:created>
  <dcterms:modified xsi:type="dcterms:W3CDTF">2022-11-01T10:44:00Z</dcterms:modified>
</cp:coreProperties>
</file>