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A2" w:rsidRDefault="00E747A2" w:rsidP="006C212E">
      <w:pPr>
        <w:jc w:val="center"/>
        <w:rPr>
          <w:rFonts w:ascii="Myriad Pro" w:hAnsi="Myriad Pro"/>
          <w:b/>
          <w:color w:val="000000"/>
          <w:sz w:val="28"/>
          <w:szCs w:val="28"/>
          <w:u w:val="thick"/>
        </w:rPr>
      </w:pPr>
      <w:r>
        <w:rPr>
          <w:rFonts w:ascii="Myriad Pro" w:hAnsi="Myriad Pro"/>
          <w:b/>
          <w:noProof/>
          <w:color w:val="000000"/>
          <w:sz w:val="28"/>
          <w:szCs w:val="28"/>
          <w:u w:val="thick"/>
          <w:lang w:val="en-ZW" w:eastAsia="en-ZW"/>
        </w:rPr>
        <w:drawing>
          <wp:inline distT="0" distB="0" distL="0" distR="0">
            <wp:extent cx="6191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66" cy="914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12E" w:rsidRPr="006C212E" w:rsidRDefault="006C7F40" w:rsidP="006C212E">
      <w:pPr>
        <w:jc w:val="center"/>
        <w:rPr>
          <w:rFonts w:ascii="Myriad Pro" w:hAnsi="Myriad Pro"/>
          <w:b/>
          <w:color w:val="000000"/>
          <w:sz w:val="28"/>
          <w:szCs w:val="28"/>
          <w:u w:val="thick"/>
        </w:rPr>
      </w:pPr>
      <w:r>
        <w:rPr>
          <w:rFonts w:ascii="Myriad Pro" w:hAnsi="Myriad Pro"/>
          <w:b/>
          <w:color w:val="000000"/>
          <w:sz w:val="28"/>
          <w:szCs w:val="28"/>
          <w:u w:val="thick"/>
        </w:rPr>
        <w:t xml:space="preserve">REVISED </w:t>
      </w:r>
      <w:r w:rsidR="006C212E" w:rsidRPr="006C212E">
        <w:rPr>
          <w:rFonts w:ascii="Myriad Pro" w:hAnsi="Myriad Pro"/>
          <w:b/>
          <w:color w:val="000000"/>
          <w:sz w:val="28"/>
          <w:szCs w:val="28"/>
          <w:u w:val="thick"/>
        </w:rPr>
        <w:t>ZIMBABWE EVALUATION PLAN (2012-2015)</w:t>
      </w:r>
    </w:p>
    <w:tbl>
      <w:tblPr>
        <w:tblpPr w:leftFromText="180" w:rightFromText="180" w:vertAnchor="text" w:horzAnchor="margin" w:tblpXSpec="center" w:tblpY="143"/>
        <w:tblW w:w="54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10"/>
        <w:gridCol w:w="273"/>
        <w:gridCol w:w="147"/>
        <w:gridCol w:w="2549"/>
        <w:gridCol w:w="1621"/>
        <w:gridCol w:w="270"/>
        <w:gridCol w:w="1259"/>
        <w:gridCol w:w="273"/>
        <w:gridCol w:w="1265"/>
        <w:gridCol w:w="1348"/>
        <w:gridCol w:w="1262"/>
        <w:gridCol w:w="1440"/>
        <w:gridCol w:w="1434"/>
      </w:tblGrid>
      <w:tr w:rsidR="009E6ACC" w:rsidRPr="006C212E" w:rsidTr="000A2480">
        <w:trPr>
          <w:trHeight w:val="1519"/>
        </w:trPr>
        <w:tc>
          <w:tcPr>
            <w:tcW w:w="153" w:type="pct"/>
            <w:shd w:val="clear" w:color="auto" w:fill="C6D9F1" w:themeFill="text2" w:themeFillTint="33"/>
            <w:vAlign w:val="center"/>
          </w:tcPr>
          <w:p w:rsidR="006C7F40" w:rsidRPr="006207EB" w:rsidRDefault="006C7F40" w:rsidP="0029198A">
            <w:pPr>
              <w:jc w:val="center"/>
              <w:rPr>
                <w:rFonts w:ascii="Myriad Pro" w:hAnsi="Myriad Pro"/>
                <w:bCs/>
                <w:sz w:val="24"/>
                <w:szCs w:val="24"/>
              </w:rPr>
            </w:pPr>
          </w:p>
        </w:tc>
        <w:tc>
          <w:tcPr>
            <w:tcW w:w="695" w:type="pct"/>
            <w:gridSpan w:val="3"/>
            <w:shd w:val="clear" w:color="auto" w:fill="C6D9F1" w:themeFill="text2" w:themeFillTint="33"/>
            <w:vAlign w:val="center"/>
          </w:tcPr>
          <w:p w:rsidR="006C7F40" w:rsidRPr="006C212E" w:rsidRDefault="006C7F40" w:rsidP="002B2F4D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6C212E">
              <w:rPr>
                <w:rFonts w:ascii="Myriad Pro" w:hAnsi="Myriad Pro"/>
                <w:b/>
                <w:bCs/>
                <w:sz w:val="24"/>
                <w:szCs w:val="24"/>
              </w:rPr>
              <w:t>UNDAF/</w:t>
            </w:r>
          </w:p>
          <w:p w:rsidR="006C7F40" w:rsidRPr="006C212E" w:rsidRDefault="006C7F40" w:rsidP="002B2F4D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6C212E">
              <w:rPr>
                <w:rFonts w:ascii="Myriad Pro" w:hAnsi="Myriad Pro"/>
                <w:b/>
                <w:bCs/>
                <w:sz w:val="24"/>
                <w:szCs w:val="24"/>
              </w:rPr>
              <w:t>CPD</w:t>
            </w:r>
            <w:r>
              <w:rPr>
                <w:rFonts w:ascii="Myriad Pro" w:hAnsi="Myriad Pro"/>
                <w:b/>
                <w:bCs/>
                <w:sz w:val="24"/>
                <w:szCs w:val="24"/>
              </w:rPr>
              <w:t>/CPAP</w:t>
            </w:r>
            <w:r w:rsidRPr="006C212E">
              <w:rPr>
                <w:rFonts w:ascii="Myriad Pro" w:hAnsi="Myriad Pro"/>
                <w:b/>
                <w:bCs/>
                <w:sz w:val="24"/>
                <w:szCs w:val="24"/>
              </w:rPr>
              <w:t xml:space="preserve"> Outcome</w:t>
            </w:r>
          </w:p>
        </w:tc>
        <w:tc>
          <w:tcPr>
            <w:tcW w:w="832" w:type="pct"/>
            <w:shd w:val="clear" w:color="auto" w:fill="C6D9F1" w:themeFill="text2" w:themeFillTint="33"/>
            <w:vAlign w:val="center"/>
          </w:tcPr>
          <w:p w:rsidR="006C7F40" w:rsidRPr="006C212E" w:rsidRDefault="006C7F40" w:rsidP="002B2F4D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6C212E">
              <w:rPr>
                <w:rFonts w:ascii="Myriad Pro" w:hAnsi="Myriad Pro"/>
                <w:b/>
                <w:bCs/>
                <w:sz w:val="24"/>
                <w:szCs w:val="24"/>
              </w:rPr>
              <w:t xml:space="preserve">Strategic Plan </w:t>
            </w:r>
            <w:r w:rsidR="000D75C8">
              <w:rPr>
                <w:rFonts w:ascii="Myriad Pro" w:hAnsi="Myriad Pro"/>
                <w:b/>
                <w:bCs/>
                <w:sz w:val="24"/>
                <w:szCs w:val="24"/>
              </w:rPr>
              <w:t xml:space="preserve">(2014 -2017) </w:t>
            </w:r>
            <w:r w:rsidRPr="006C212E">
              <w:rPr>
                <w:rFonts w:ascii="Myriad Pro" w:hAnsi="Myriad Pro"/>
                <w:b/>
                <w:bCs/>
                <w:sz w:val="24"/>
                <w:szCs w:val="24"/>
              </w:rPr>
              <w:t>Results Area</w:t>
            </w:r>
          </w:p>
        </w:tc>
        <w:tc>
          <w:tcPr>
            <w:tcW w:w="529" w:type="pct"/>
            <w:shd w:val="clear" w:color="auto" w:fill="C6D9F1" w:themeFill="text2" w:themeFillTint="33"/>
            <w:vAlign w:val="center"/>
          </w:tcPr>
          <w:p w:rsidR="006C7F40" w:rsidRPr="006C212E" w:rsidRDefault="006C7F40" w:rsidP="002B2F4D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6C212E">
              <w:rPr>
                <w:rFonts w:ascii="Myriad Pro" w:hAnsi="Myriad Pro"/>
                <w:b/>
                <w:bCs/>
                <w:sz w:val="24"/>
                <w:szCs w:val="24"/>
              </w:rPr>
              <w:t>Evaluation Title</w:t>
            </w:r>
          </w:p>
        </w:tc>
        <w:tc>
          <w:tcPr>
            <w:tcW w:w="499" w:type="pct"/>
            <w:gridSpan w:val="2"/>
            <w:shd w:val="clear" w:color="auto" w:fill="C6D9F1" w:themeFill="text2" w:themeFillTint="33"/>
            <w:vAlign w:val="center"/>
          </w:tcPr>
          <w:p w:rsidR="006C7F40" w:rsidRPr="006C212E" w:rsidDel="00BA628C" w:rsidRDefault="006C7F40" w:rsidP="002B2F4D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6C212E">
              <w:rPr>
                <w:rFonts w:ascii="Myriad Pro" w:hAnsi="Myriad Pro"/>
                <w:b/>
                <w:bCs/>
                <w:sz w:val="24"/>
                <w:szCs w:val="24"/>
              </w:rPr>
              <w:t>Partners (joint evaluation)</w:t>
            </w:r>
          </w:p>
        </w:tc>
        <w:tc>
          <w:tcPr>
            <w:tcW w:w="502" w:type="pct"/>
            <w:gridSpan w:val="2"/>
            <w:shd w:val="clear" w:color="auto" w:fill="C6D9F1" w:themeFill="text2" w:themeFillTint="33"/>
            <w:vAlign w:val="center"/>
          </w:tcPr>
          <w:p w:rsidR="006C7F40" w:rsidRPr="006C212E" w:rsidRDefault="006C7F40" w:rsidP="00535ADC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6C212E">
              <w:rPr>
                <w:rFonts w:ascii="Myriad Pro" w:hAnsi="Myriad Pro"/>
                <w:b/>
                <w:bCs/>
                <w:sz w:val="24"/>
                <w:szCs w:val="24"/>
              </w:rPr>
              <w:t>Evaluation commissioned by (if not UNDP)</w:t>
            </w:r>
          </w:p>
        </w:tc>
        <w:tc>
          <w:tcPr>
            <w:tcW w:w="440" w:type="pct"/>
            <w:shd w:val="clear" w:color="auto" w:fill="C6D9F1" w:themeFill="text2" w:themeFillTint="33"/>
            <w:vAlign w:val="center"/>
          </w:tcPr>
          <w:p w:rsidR="006C7F40" w:rsidRPr="006C212E" w:rsidRDefault="006C7F40" w:rsidP="002B2F4D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6C212E">
              <w:rPr>
                <w:rFonts w:ascii="Myriad Pro" w:hAnsi="Myriad Pro"/>
                <w:b/>
                <w:bCs/>
                <w:sz w:val="24"/>
                <w:szCs w:val="24"/>
              </w:rPr>
              <w:t>Type of evaluation</w:t>
            </w:r>
          </w:p>
        </w:tc>
        <w:tc>
          <w:tcPr>
            <w:tcW w:w="412" w:type="pct"/>
            <w:shd w:val="clear" w:color="auto" w:fill="C6D9F1" w:themeFill="text2" w:themeFillTint="33"/>
            <w:vAlign w:val="center"/>
          </w:tcPr>
          <w:p w:rsidR="006C7F40" w:rsidRPr="006C212E" w:rsidRDefault="006C7F40" w:rsidP="002B2F4D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6C212E">
              <w:rPr>
                <w:rFonts w:ascii="Myriad Pro" w:hAnsi="Myriad Pro"/>
                <w:b/>
                <w:bCs/>
                <w:sz w:val="24"/>
                <w:szCs w:val="24"/>
              </w:rPr>
              <w:t>Planned Evaluation Completion Date</w:t>
            </w:r>
          </w:p>
        </w:tc>
        <w:tc>
          <w:tcPr>
            <w:tcW w:w="470" w:type="pct"/>
            <w:shd w:val="clear" w:color="auto" w:fill="C6D9F1" w:themeFill="text2" w:themeFillTint="33"/>
            <w:vAlign w:val="center"/>
          </w:tcPr>
          <w:p w:rsidR="006C7F40" w:rsidRPr="006C212E" w:rsidRDefault="006C7F40" w:rsidP="002B2F4D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6C212E">
              <w:rPr>
                <w:rFonts w:ascii="Myriad Pro" w:hAnsi="Myriad Pro"/>
                <w:b/>
                <w:bCs/>
                <w:sz w:val="24"/>
                <w:szCs w:val="24"/>
              </w:rPr>
              <w:t>Estimated Cost</w:t>
            </w:r>
          </w:p>
          <w:p w:rsidR="006C7F40" w:rsidRPr="006C212E" w:rsidRDefault="006C7F40" w:rsidP="002B2F4D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6C212E">
              <w:rPr>
                <w:rFonts w:ascii="Myriad Pro" w:hAnsi="Myriad Pro"/>
                <w:b/>
                <w:bCs/>
                <w:sz w:val="24"/>
                <w:szCs w:val="24"/>
              </w:rPr>
              <w:t>(US$)</w:t>
            </w:r>
          </w:p>
        </w:tc>
        <w:tc>
          <w:tcPr>
            <w:tcW w:w="468" w:type="pct"/>
            <w:shd w:val="clear" w:color="auto" w:fill="C6D9F1" w:themeFill="text2" w:themeFillTint="33"/>
            <w:vAlign w:val="center"/>
          </w:tcPr>
          <w:p w:rsidR="006C7F40" w:rsidRPr="006C212E" w:rsidRDefault="006C7F40" w:rsidP="002B2F4D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6C212E">
              <w:rPr>
                <w:rFonts w:ascii="Myriad Pro" w:hAnsi="Myriad Pro"/>
                <w:b/>
                <w:bCs/>
                <w:sz w:val="24"/>
                <w:szCs w:val="24"/>
              </w:rPr>
              <w:t>Provisional Source of Funding</w:t>
            </w:r>
          </w:p>
        </w:tc>
      </w:tr>
      <w:tr w:rsidR="006C7F40" w:rsidRPr="006C212E" w:rsidTr="009E6ACC">
        <w:trPr>
          <w:trHeight w:val="340"/>
        </w:trPr>
        <w:tc>
          <w:tcPr>
            <w:tcW w:w="153" w:type="pct"/>
            <w:shd w:val="clear" w:color="auto" w:fill="00B0F0"/>
            <w:vAlign w:val="center"/>
          </w:tcPr>
          <w:p w:rsidR="006C7F40" w:rsidRPr="006207EB" w:rsidRDefault="006C7F40" w:rsidP="0029198A">
            <w:pPr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847" w:type="pct"/>
            <w:gridSpan w:val="13"/>
            <w:shd w:val="clear" w:color="auto" w:fill="00B0F0"/>
            <w:vAlign w:val="center"/>
          </w:tcPr>
          <w:p w:rsidR="006C7F40" w:rsidRPr="006C212E" w:rsidRDefault="006C7F40" w:rsidP="002B2F4D">
            <w:pPr>
              <w:rPr>
                <w:rFonts w:ascii="Myriad Pro" w:hAnsi="Myriad Pro"/>
                <w:b/>
                <w:bCs/>
                <w:sz w:val="24"/>
                <w:szCs w:val="24"/>
              </w:rPr>
            </w:pPr>
            <w:r w:rsidRPr="000B0BBB">
              <w:rPr>
                <w:rStyle w:val="CommentReference"/>
                <w:rFonts w:ascii="Myriad Pro" w:hAnsi="Myriad Pro"/>
                <w:b/>
                <w:sz w:val="24"/>
                <w:szCs w:val="24"/>
                <w:lang w:eastAsia="uk-UA"/>
              </w:rPr>
              <w:t>OUTCOME EVALUATIONS</w:t>
            </w:r>
          </w:p>
        </w:tc>
      </w:tr>
      <w:tr w:rsidR="009E6ACC" w:rsidRPr="006C212E" w:rsidTr="000A2480">
        <w:trPr>
          <w:trHeight w:val="1781"/>
        </w:trPr>
        <w:tc>
          <w:tcPr>
            <w:tcW w:w="153" w:type="pct"/>
            <w:shd w:val="clear" w:color="auto" w:fill="FFFFFF" w:themeFill="background1"/>
            <w:vAlign w:val="center"/>
          </w:tcPr>
          <w:p w:rsidR="006C7F40" w:rsidRPr="006207EB" w:rsidRDefault="006C7F40" w:rsidP="0029198A">
            <w:pPr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6207EB">
              <w:rPr>
                <w:rFonts w:ascii="Myriad Pro" w:hAnsi="Myriad Pro"/>
                <w:sz w:val="24"/>
                <w:szCs w:val="24"/>
              </w:rPr>
              <w:t>1</w:t>
            </w:r>
          </w:p>
        </w:tc>
        <w:tc>
          <w:tcPr>
            <w:tcW w:w="695" w:type="pct"/>
            <w:gridSpan w:val="3"/>
            <w:shd w:val="clear" w:color="auto" w:fill="FFFFFF" w:themeFill="background1"/>
            <w:vAlign w:val="center"/>
          </w:tcPr>
          <w:p w:rsidR="006C7F40" w:rsidRPr="006C212E" w:rsidRDefault="006C7F40" w:rsidP="002B2F4D">
            <w:pPr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ALL Outcomes – Citizen’s participation and Good Governance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6C7F40" w:rsidRPr="006C212E" w:rsidRDefault="009E6ACC" w:rsidP="009E6ACC">
            <w:pPr>
              <w:rPr>
                <w:rFonts w:ascii="Myriad Pro" w:hAnsi="Myriad Pro"/>
                <w:sz w:val="24"/>
                <w:szCs w:val="24"/>
              </w:rPr>
            </w:pPr>
            <w:r w:rsidRPr="009E6ACC">
              <w:rPr>
                <w:rFonts w:ascii="Myriad Pro" w:hAnsi="Myriad Pro"/>
                <w:b/>
                <w:sz w:val="24"/>
                <w:szCs w:val="24"/>
              </w:rPr>
              <w:t>Outcome 2:</w:t>
            </w:r>
            <w:r w:rsidRPr="009E6ACC">
              <w:rPr>
                <w:rFonts w:ascii="Myriad Pro" w:hAnsi="Myriad Pro"/>
                <w:sz w:val="24"/>
                <w:szCs w:val="24"/>
              </w:rPr>
              <w:t xml:space="preserve"> Citizen Expectations for voice, development, the rule of law and accountability are met by stronger systems of democratic governance</w:t>
            </w: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:rsidR="006C7F40" w:rsidRPr="006C212E" w:rsidRDefault="006C7F40" w:rsidP="002B2F4D">
            <w:pPr>
              <w:rPr>
                <w:rFonts w:ascii="Myriad Pro" w:hAnsi="Myriad Pro"/>
                <w:sz w:val="24"/>
                <w:szCs w:val="24"/>
              </w:rPr>
            </w:pPr>
            <w:r w:rsidRPr="006C212E">
              <w:rPr>
                <w:rFonts w:ascii="Myriad Pro" w:hAnsi="Myriad Pro"/>
                <w:sz w:val="24"/>
                <w:szCs w:val="24"/>
              </w:rPr>
              <w:t>Evaluation of CP outcomes under Good Governance and Sustainable Development</w:t>
            </w:r>
          </w:p>
        </w:tc>
        <w:tc>
          <w:tcPr>
            <w:tcW w:w="499" w:type="pct"/>
            <w:gridSpan w:val="2"/>
            <w:shd w:val="clear" w:color="auto" w:fill="FFFFFF" w:themeFill="background1"/>
            <w:vAlign w:val="center"/>
          </w:tcPr>
          <w:p w:rsidR="006C7F40" w:rsidRPr="006C212E" w:rsidRDefault="006C7F40" w:rsidP="002B2F4D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shd w:val="clear" w:color="auto" w:fill="FFFFFF" w:themeFill="background1"/>
          </w:tcPr>
          <w:p w:rsidR="006C7F40" w:rsidRPr="006C212E" w:rsidRDefault="006C7F40" w:rsidP="000B0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FFFFFF" w:themeFill="background1"/>
            <w:vAlign w:val="center"/>
          </w:tcPr>
          <w:p w:rsidR="006C7F40" w:rsidRPr="006C212E" w:rsidRDefault="006C7F40" w:rsidP="002B2F4D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3F496E">
              <w:rPr>
                <w:rFonts w:ascii="Myriad Pro" w:hAnsi="Myriad Pro"/>
                <w:sz w:val="24"/>
                <w:szCs w:val="24"/>
                <w:highlight w:val="yellow"/>
              </w:rPr>
              <w:t>Outcome</w:t>
            </w: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:rsidR="006C7F40" w:rsidRPr="006C212E" w:rsidRDefault="006C7F40" w:rsidP="00A01A03">
            <w:pPr>
              <w:spacing w:before="40" w:after="40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Q3, 2014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6C7F40" w:rsidRPr="006C212E" w:rsidRDefault="006C7F40" w:rsidP="002B2F4D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6C212E">
              <w:rPr>
                <w:rFonts w:ascii="Myriad Pro" w:hAnsi="Myriad Pro"/>
                <w:sz w:val="24"/>
                <w:szCs w:val="24"/>
              </w:rPr>
              <w:t>30,000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:rsidR="006C7F40" w:rsidRPr="006C212E" w:rsidRDefault="006C7F40" w:rsidP="002B2F4D">
            <w:pPr>
              <w:jc w:val="center"/>
              <w:rPr>
                <w:rStyle w:val="CommentReference"/>
                <w:rFonts w:ascii="Myriad Pro" w:hAnsi="Myriad Pro"/>
                <w:sz w:val="24"/>
                <w:szCs w:val="24"/>
                <w:lang w:eastAsia="uk-UA"/>
              </w:rPr>
            </w:pPr>
            <w:r>
              <w:rPr>
                <w:rStyle w:val="CommentReference"/>
                <w:rFonts w:ascii="Myriad Pro" w:hAnsi="Myriad Pro"/>
                <w:sz w:val="24"/>
                <w:szCs w:val="24"/>
                <w:lang w:eastAsia="uk-UA"/>
              </w:rPr>
              <w:t>Project budget</w:t>
            </w:r>
          </w:p>
        </w:tc>
      </w:tr>
      <w:tr w:rsidR="009E6ACC" w:rsidRPr="006C212E" w:rsidTr="000A2480">
        <w:trPr>
          <w:trHeight w:val="1781"/>
        </w:trPr>
        <w:tc>
          <w:tcPr>
            <w:tcW w:w="153" w:type="pct"/>
            <w:shd w:val="clear" w:color="auto" w:fill="FFFFFF" w:themeFill="background1"/>
            <w:vAlign w:val="center"/>
          </w:tcPr>
          <w:p w:rsidR="006C7F40" w:rsidRPr="006207EB" w:rsidRDefault="006C7F40" w:rsidP="0029198A">
            <w:pPr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6207EB">
              <w:rPr>
                <w:rFonts w:ascii="Myriad Pro" w:hAnsi="Myriad Pro"/>
                <w:sz w:val="24"/>
                <w:szCs w:val="24"/>
              </w:rPr>
              <w:lastRenderedPageBreak/>
              <w:t>2</w:t>
            </w:r>
          </w:p>
        </w:tc>
        <w:tc>
          <w:tcPr>
            <w:tcW w:w="695" w:type="pct"/>
            <w:gridSpan w:val="3"/>
            <w:shd w:val="clear" w:color="auto" w:fill="FFFFFF" w:themeFill="background1"/>
            <w:vAlign w:val="center"/>
          </w:tcPr>
          <w:p w:rsidR="006C7F40" w:rsidRPr="006C212E" w:rsidRDefault="006C7F40" w:rsidP="002B2F4D">
            <w:pPr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ALL Outcomes –  Economic Management and Sustainable development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6C7F40" w:rsidRPr="006C212E" w:rsidRDefault="009E6ACC" w:rsidP="000A2480">
            <w:pPr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  <w:r w:rsidRPr="002A09AE">
              <w:rPr>
                <w:rFonts w:ascii="Myriad Pro" w:hAnsi="Myriad Pro"/>
                <w:b/>
                <w:sz w:val="24"/>
                <w:szCs w:val="24"/>
              </w:rPr>
              <w:t>Outcome 1:</w:t>
            </w:r>
            <w:r w:rsidRPr="002A09AE">
              <w:rPr>
                <w:rFonts w:ascii="Myriad Pro" w:hAnsi="Myriad Pro"/>
                <w:sz w:val="24"/>
                <w:szCs w:val="24"/>
              </w:rPr>
              <w:t xml:space="preserve"> Growth is inclusive and sustainable, incorporating productive capacities that create employment and livelihoods for the poor and excluded</w:t>
            </w: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:rsidR="006C7F40" w:rsidRPr="006C212E" w:rsidRDefault="006C7F40" w:rsidP="002B2F4D">
            <w:pPr>
              <w:rPr>
                <w:rFonts w:ascii="Myriad Pro" w:hAnsi="Myriad Pro"/>
                <w:sz w:val="24"/>
                <w:szCs w:val="24"/>
              </w:rPr>
            </w:pPr>
            <w:r w:rsidRPr="006C212E">
              <w:rPr>
                <w:rFonts w:ascii="Myriad Pro" w:hAnsi="Myriad Pro"/>
                <w:sz w:val="24"/>
                <w:szCs w:val="24"/>
              </w:rPr>
              <w:t>Evaluation of CP outcomes under  Pro-poor sustainable growth and economic development</w:t>
            </w:r>
          </w:p>
        </w:tc>
        <w:tc>
          <w:tcPr>
            <w:tcW w:w="499" w:type="pct"/>
            <w:gridSpan w:val="2"/>
            <w:shd w:val="clear" w:color="auto" w:fill="FFFFFF" w:themeFill="background1"/>
            <w:vAlign w:val="center"/>
          </w:tcPr>
          <w:p w:rsidR="006C7F40" w:rsidRPr="006C212E" w:rsidRDefault="006C7F40" w:rsidP="002B2F4D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shd w:val="clear" w:color="auto" w:fill="FFFFFF" w:themeFill="background1"/>
          </w:tcPr>
          <w:p w:rsidR="006C7F40" w:rsidRPr="006C212E" w:rsidRDefault="006C7F40" w:rsidP="000B0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FFFFFF" w:themeFill="background1"/>
            <w:vAlign w:val="center"/>
          </w:tcPr>
          <w:p w:rsidR="006C7F40" w:rsidRPr="006C212E" w:rsidRDefault="006C7F40" w:rsidP="002B2F4D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3F496E">
              <w:rPr>
                <w:rFonts w:ascii="Myriad Pro" w:hAnsi="Myriad Pro"/>
                <w:sz w:val="24"/>
                <w:szCs w:val="24"/>
                <w:highlight w:val="yellow"/>
              </w:rPr>
              <w:t>Outcome</w:t>
            </w: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:rsidR="006C7F40" w:rsidRPr="006C212E" w:rsidRDefault="006C7F40" w:rsidP="00A01A03">
            <w:pPr>
              <w:spacing w:before="40" w:after="40"/>
              <w:jc w:val="center"/>
              <w:rPr>
                <w:rFonts w:ascii="Myriad Pro" w:hAnsi="Myriad Pro"/>
                <w:sz w:val="24"/>
                <w:szCs w:val="24"/>
              </w:rPr>
            </w:pPr>
            <w:r w:rsidRPr="006C212E">
              <w:rPr>
                <w:rFonts w:ascii="Myriad Pro" w:hAnsi="Myriad Pro"/>
                <w:sz w:val="24"/>
                <w:szCs w:val="24"/>
              </w:rPr>
              <w:t>Q</w:t>
            </w:r>
            <w:r>
              <w:rPr>
                <w:rFonts w:ascii="Myriad Pro" w:hAnsi="Myriad Pro"/>
                <w:sz w:val="24"/>
                <w:szCs w:val="24"/>
              </w:rPr>
              <w:t>3</w:t>
            </w:r>
            <w:r w:rsidRPr="006C212E">
              <w:rPr>
                <w:rFonts w:ascii="Myriad Pro" w:hAnsi="Myriad Pro"/>
                <w:sz w:val="24"/>
                <w:szCs w:val="24"/>
              </w:rPr>
              <w:t>, 2014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6C7F40" w:rsidRPr="006C212E" w:rsidRDefault="006C7F40" w:rsidP="002B2F4D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6C212E">
              <w:rPr>
                <w:rFonts w:ascii="Myriad Pro" w:hAnsi="Myriad Pro"/>
                <w:sz w:val="24"/>
                <w:szCs w:val="24"/>
              </w:rPr>
              <w:t>30,000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:rsidR="006C7F40" w:rsidRPr="006C212E" w:rsidRDefault="006C7F40" w:rsidP="002B2F4D">
            <w:pPr>
              <w:jc w:val="center"/>
              <w:rPr>
                <w:rStyle w:val="CommentReference"/>
                <w:rFonts w:ascii="Myriad Pro" w:hAnsi="Myriad Pro"/>
                <w:sz w:val="24"/>
                <w:szCs w:val="24"/>
                <w:lang w:eastAsia="uk-UA"/>
              </w:rPr>
            </w:pPr>
            <w:r w:rsidRPr="000A43B4">
              <w:rPr>
                <w:rStyle w:val="CommentReference"/>
                <w:rFonts w:ascii="Myriad Pro" w:hAnsi="Myriad Pro"/>
                <w:sz w:val="24"/>
                <w:szCs w:val="24"/>
                <w:lang w:eastAsia="uk-UA"/>
              </w:rPr>
              <w:t>Project budget</w:t>
            </w:r>
          </w:p>
        </w:tc>
      </w:tr>
      <w:tr w:rsidR="009E6ACC" w:rsidRPr="006C212E" w:rsidTr="000A2480">
        <w:trPr>
          <w:trHeight w:val="530"/>
        </w:trPr>
        <w:tc>
          <w:tcPr>
            <w:tcW w:w="153" w:type="pct"/>
            <w:vAlign w:val="center"/>
          </w:tcPr>
          <w:p w:rsidR="006C7F40" w:rsidRPr="006207EB" w:rsidRDefault="006C7F40" w:rsidP="00A448C8">
            <w:pPr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3</w:t>
            </w:r>
          </w:p>
        </w:tc>
        <w:tc>
          <w:tcPr>
            <w:tcW w:w="695" w:type="pct"/>
            <w:gridSpan w:val="3"/>
            <w:shd w:val="clear" w:color="auto" w:fill="auto"/>
            <w:vAlign w:val="center"/>
          </w:tcPr>
          <w:p w:rsidR="006C7F40" w:rsidRPr="006C212E" w:rsidRDefault="006C7F40" w:rsidP="00A448C8">
            <w:pPr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  <w:r w:rsidRPr="006C212E">
              <w:rPr>
                <w:rFonts w:ascii="Myriad Pro" w:hAnsi="Myriad Pro"/>
                <w:sz w:val="24"/>
                <w:szCs w:val="24"/>
              </w:rPr>
              <w:t>Women’s Empowerment, Gender Equality and Equity</w:t>
            </w:r>
          </w:p>
        </w:tc>
        <w:tc>
          <w:tcPr>
            <w:tcW w:w="832" w:type="pct"/>
            <w:shd w:val="clear" w:color="auto" w:fill="auto"/>
            <w:vAlign w:val="center"/>
          </w:tcPr>
          <w:p w:rsidR="006C7F40" w:rsidRPr="009E6ACC" w:rsidRDefault="009E6ACC" w:rsidP="009E6ACC">
            <w:pPr>
              <w:rPr>
                <w:rFonts w:ascii="Myriad Pro" w:hAnsi="Myriad Pro"/>
                <w:sz w:val="24"/>
                <w:szCs w:val="24"/>
              </w:rPr>
            </w:pPr>
            <w:r w:rsidRPr="009E6ACC">
              <w:rPr>
                <w:rFonts w:ascii="Myriad Pro" w:eastAsiaTheme="minorEastAsia" w:hAnsi="Myriad Pro" w:cstheme="minorBidi"/>
                <w:b/>
                <w:sz w:val="24"/>
                <w:szCs w:val="24"/>
                <w:lang w:eastAsia="zh-CN"/>
              </w:rPr>
              <w:t>Outcome 4:</w:t>
            </w:r>
            <w:r w:rsidRPr="009E6ACC">
              <w:rPr>
                <w:rFonts w:ascii="Myriad Pro" w:eastAsiaTheme="minorEastAsia" w:hAnsi="Myriad Pro" w:cstheme="minorBidi"/>
                <w:sz w:val="24"/>
                <w:szCs w:val="24"/>
                <w:lang w:eastAsia="zh-CN"/>
              </w:rPr>
              <w:t xml:space="preserve"> Faster progress is achieved in reducing gender inequality and promoting women’s empowerment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C7F40" w:rsidRPr="006C212E" w:rsidRDefault="006C7F40" w:rsidP="00A448C8">
            <w:pPr>
              <w:rPr>
                <w:rFonts w:ascii="Myriad Pro" w:hAnsi="Myriad Pro"/>
                <w:sz w:val="24"/>
                <w:szCs w:val="24"/>
              </w:rPr>
            </w:pPr>
            <w:r w:rsidRPr="006C212E">
              <w:rPr>
                <w:rFonts w:ascii="Myriad Pro" w:hAnsi="Myriad Pro"/>
                <w:sz w:val="24"/>
                <w:szCs w:val="24"/>
              </w:rPr>
              <w:t>Laws and Policies Established, Reviewed and Implemented to Ensure Gender Equality and Empowerment of Women and Girls</w:t>
            </w:r>
          </w:p>
        </w:tc>
        <w:tc>
          <w:tcPr>
            <w:tcW w:w="499" w:type="pct"/>
            <w:gridSpan w:val="2"/>
            <w:shd w:val="clear" w:color="auto" w:fill="auto"/>
            <w:vAlign w:val="center"/>
          </w:tcPr>
          <w:p w:rsidR="006C7F40" w:rsidRPr="006C212E" w:rsidRDefault="006C7F40" w:rsidP="00A448C8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shd w:val="clear" w:color="auto" w:fill="auto"/>
          </w:tcPr>
          <w:p w:rsidR="006C7F40" w:rsidRPr="006C212E" w:rsidRDefault="006C7F40" w:rsidP="00A448C8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6C7F40" w:rsidRPr="006C212E" w:rsidRDefault="006C7F40" w:rsidP="00A448C8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3F496E">
              <w:rPr>
                <w:rFonts w:ascii="Myriad Pro" w:hAnsi="Myriad Pro"/>
                <w:sz w:val="24"/>
                <w:szCs w:val="24"/>
                <w:highlight w:val="yellow"/>
              </w:rPr>
              <w:t>Outcome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C7F40" w:rsidRPr="006C212E" w:rsidRDefault="006C7F40" w:rsidP="00A448C8">
            <w:pPr>
              <w:spacing w:before="40" w:after="40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Q2 2014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6C7F40" w:rsidRPr="006C212E" w:rsidRDefault="006C7F40" w:rsidP="00A448C8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6C212E">
              <w:rPr>
                <w:rFonts w:ascii="Myriad Pro" w:hAnsi="Myriad Pro"/>
                <w:sz w:val="24"/>
                <w:szCs w:val="24"/>
              </w:rPr>
              <w:t>30,000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C7F40" w:rsidRPr="006C212E" w:rsidRDefault="006C7F40" w:rsidP="00A448C8">
            <w:pPr>
              <w:jc w:val="center"/>
              <w:rPr>
                <w:rStyle w:val="CommentReference"/>
                <w:rFonts w:ascii="Myriad Pro" w:hAnsi="Myriad Pro"/>
                <w:sz w:val="24"/>
                <w:szCs w:val="24"/>
                <w:lang w:eastAsia="uk-UA"/>
              </w:rPr>
            </w:pPr>
            <w:r w:rsidRPr="00AF30F3">
              <w:rPr>
                <w:rStyle w:val="CommentReference"/>
                <w:rFonts w:ascii="Myriad Pro" w:hAnsi="Myriad Pro"/>
                <w:sz w:val="24"/>
                <w:szCs w:val="24"/>
                <w:lang w:eastAsia="uk-UA"/>
              </w:rPr>
              <w:t>Project budget</w:t>
            </w:r>
          </w:p>
        </w:tc>
      </w:tr>
      <w:tr w:rsidR="009E6ACC" w:rsidRPr="006C212E" w:rsidTr="000A2480">
        <w:trPr>
          <w:trHeight w:val="710"/>
        </w:trPr>
        <w:tc>
          <w:tcPr>
            <w:tcW w:w="153" w:type="pct"/>
            <w:shd w:val="clear" w:color="auto" w:fill="FFFFFF" w:themeFill="background1"/>
            <w:vAlign w:val="center"/>
          </w:tcPr>
          <w:p w:rsidR="006C7F40" w:rsidRPr="006207EB" w:rsidRDefault="006C7F40" w:rsidP="0004675F">
            <w:pPr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4</w:t>
            </w:r>
          </w:p>
        </w:tc>
        <w:tc>
          <w:tcPr>
            <w:tcW w:w="695" w:type="pct"/>
            <w:gridSpan w:val="3"/>
            <w:shd w:val="clear" w:color="auto" w:fill="FFFFFF" w:themeFill="background1"/>
            <w:vAlign w:val="center"/>
          </w:tcPr>
          <w:p w:rsidR="006C7F40" w:rsidRPr="006C212E" w:rsidRDefault="006C7F40" w:rsidP="0004675F">
            <w:pPr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Comprehensive climate change and energy policy frameworks developed and implemented </w:t>
            </w:r>
          </w:p>
        </w:tc>
        <w:tc>
          <w:tcPr>
            <w:tcW w:w="832" w:type="pct"/>
            <w:shd w:val="clear" w:color="auto" w:fill="FFFFFF" w:themeFill="background1"/>
            <w:vAlign w:val="center"/>
          </w:tcPr>
          <w:p w:rsidR="006C7F40" w:rsidRPr="006C212E" w:rsidRDefault="009E6ACC" w:rsidP="0067454F">
            <w:pPr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  <w:r w:rsidRPr="002A09AE">
              <w:rPr>
                <w:rFonts w:ascii="Myriad Pro" w:hAnsi="Myriad Pro"/>
                <w:b/>
                <w:sz w:val="24"/>
                <w:szCs w:val="24"/>
              </w:rPr>
              <w:t>Outcome 1:</w:t>
            </w:r>
            <w:r w:rsidRPr="002A09AE">
              <w:rPr>
                <w:rFonts w:ascii="Myriad Pro" w:hAnsi="Myriad Pro"/>
                <w:sz w:val="24"/>
                <w:szCs w:val="24"/>
              </w:rPr>
              <w:t xml:space="preserve"> Growth is inclusive and sustainable, incorporating productive capacities that create employment and livelihoods for the poor </w:t>
            </w:r>
            <w:r w:rsidRPr="002A09AE">
              <w:rPr>
                <w:rFonts w:ascii="Myriad Pro" w:hAnsi="Myriad Pro"/>
                <w:sz w:val="24"/>
                <w:szCs w:val="24"/>
              </w:rPr>
              <w:lastRenderedPageBreak/>
              <w:t>and excluded</w:t>
            </w:r>
          </w:p>
        </w:tc>
        <w:tc>
          <w:tcPr>
            <w:tcW w:w="529" w:type="pct"/>
            <w:shd w:val="clear" w:color="auto" w:fill="FFFFFF" w:themeFill="background1"/>
            <w:vAlign w:val="center"/>
          </w:tcPr>
          <w:p w:rsidR="006C7F40" w:rsidRPr="006C212E" w:rsidRDefault="006C7F40" w:rsidP="0004675F">
            <w:pPr>
              <w:rPr>
                <w:rFonts w:ascii="Myriad Pro" w:hAnsi="Myriad Pro"/>
                <w:sz w:val="24"/>
                <w:szCs w:val="24"/>
              </w:rPr>
            </w:pPr>
            <w:r w:rsidRPr="0004675F">
              <w:rPr>
                <w:rFonts w:ascii="Myriad Pro" w:hAnsi="Myriad Pro"/>
                <w:sz w:val="24"/>
                <w:szCs w:val="24"/>
              </w:rPr>
              <w:lastRenderedPageBreak/>
              <w:t xml:space="preserve">outcome evaluations </w:t>
            </w:r>
            <w:r>
              <w:rPr>
                <w:rFonts w:ascii="Myriad Pro" w:hAnsi="Myriad Pro"/>
                <w:sz w:val="24"/>
                <w:szCs w:val="24"/>
              </w:rPr>
              <w:t xml:space="preserve">of the </w:t>
            </w:r>
            <w:r w:rsidRPr="0004675F">
              <w:rPr>
                <w:rFonts w:ascii="Myriad Pro" w:hAnsi="Myriad Pro"/>
                <w:sz w:val="24"/>
                <w:szCs w:val="24"/>
              </w:rPr>
              <w:t>Energy and Environment</w:t>
            </w:r>
          </w:p>
        </w:tc>
        <w:tc>
          <w:tcPr>
            <w:tcW w:w="499" w:type="pct"/>
            <w:gridSpan w:val="2"/>
            <w:shd w:val="clear" w:color="auto" w:fill="FFFFFF" w:themeFill="background1"/>
            <w:vAlign w:val="center"/>
          </w:tcPr>
          <w:p w:rsidR="006C7F40" w:rsidRPr="006C212E" w:rsidRDefault="006C7F40" w:rsidP="0004675F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502" w:type="pct"/>
            <w:gridSpan w:val="2"/>
            <w:shd w:val="clear" w:color="auto" w:fill="FFFFFF" w:themeFill="background1"/>
          </w:tcPr>
          <w:p w:rsidR="006C7F40" w:rsidRPr="006C212E" w:rsidRDefault="006C7F40" w:rsidP="0004675F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FFFFFF" w:themeFill="background1"/>
            <w:vAlign w:val="center"/>
          </w:tcPr>
          <w:p w:rsidR="006C7F40" w:rsidRPr="006C212E" w:rsidRDefault="006C7F40" w:rsidP="0004675F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1A33DE">
              <w:rPr>
                <w:rFonts w:ascii="Myriad Pro" w:hAnsi="Myriad Pro"/>
                <w:sz w:val="24"/>
                <w:szCs w:val="24"/>
                <w:highlight w:val="yellow"/>
              </w:rPr>
              <w:t>Outcome</w:t>
            </w:r>
          </w:p>
        </w:tc>
        <w:tc>
          <w:tcPr>
            <w:tcW w:w="412" w:type="pct"/>
            <w:shd w:val="clear" w:color="auto" w:fill="FFFFFF" w:themeFill="background1"/>
            <w:vAlign w:val="center"/>
          </w:tcPr>
          <w:p w:rsidR="006C7F40" w:rsidRPr="006C212E" w:rsidRDefault="006C7F40" w:rsidP="0004675F">
            <w:pPr>
              <w:spacing w:before="40" w:after="40"/>
              <w:jc w:val="center"/>
              <w:rPr>
                <w:rFonts w:ascii="Myriad Pro" w:hAnsi="Myriad Pro"/>
                <w:sz w:val="24"/>
                <w:szCs w:val="24"/>
              </w:rPr>
            </w:pPr>
            <w:r w:rsidRPr="006C212E">
              <w:rPr>
                <w:rFonts w:ascii="Myriad Pro" w:hAnsi="Myriad Pro"/>
                <w:sz w:val="24"/>
                <w:szCs w:val="24"/>
              </w:rPr>
              <w:t>Q</w:t>
            </w:r>
            <w:r>
              <w:rPr>
                <w:rFonts w:ascii="Myriad Pro" w:hAnsi="Myriad Pro"/>
                <w:sz w:val="24"/>
                <w:szCs w:val="24"/>
              </w:rPr>
              <w:t>3</w:t>
            </w:r>
            <w:r w:rsidRPr="006C212E">
              <w:rPr>
                <w:rFonts w:ascii="Myriad Pro" w:hAnsi="Myriad Pro"/>
                <w:sz w:val="24"/>
                <w:szCs w:val="24"/>
              </w:rPr>
              <w:t>, 2014</w:t>
            </w:r>
          </w:p>
        </w:tc>
        <w:tc>
          <w:tcPr>
            <w:tcW w:w="470" w:type="pct"/>
            <w:shd w:val="clear" w:color="auto" w:fill="FFFFFF" w:themeFill="background1"/>
            <w:vAlign w:val="center"/>
          </w:tcPr>
          <w:p w:rsidR="006C7F40" w:rsidRPr="006C212E" w:rsidRDefault="006C7F40" w:rsidP="0004675F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6C212E">
              <w:rPr>
                <w:rFonts w:ascii="Myriad Pro" w:hAnsi="Myriad Pro"/>
                <w:sz w:val="24"/>
                <w:szCs w:val="24"/>
              </w:rPr>
              <w:t>30,000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:rsidR="006C7F40" w:rsidRPr="006C212E" w:rsidRDefault="006C7F40" w:rsidP="0004675F">
            <w:pPr>
              <w:jc w:val="center"/>
              <w:rPr>
                <w:rStyle w:val="CommentReference"/>
                <w:rFonts w:ascii="Myriad Pro" w:hAnsi="Myriad Pro"/>
                <w:sz w:val="24"/>
                <w:szCs w:val="24"/>
                <w:lang w:eastAsia="uk-UA"/>
              </w:rPr>
            </w:pPr>
            <w:r w:rsidRPr="000A43B4">
              <w:rPr>
                <w:rStyle w:val="CommentReference"/>
                <w:rFonts w:ascii="Myriad Pro" w:hAnsi="Myriad Pro"/>
                <w:sz w:val="24"/>
                <w:szCs w:val="24"/>
                <w:lang w:eastAsia="uk-UA"/>
              </w:rPr>
              <w:t>Project budget</w:t>
            </w:r>
          </w:p>
        </w:tc>
      </w:tr>
      <w:tr w:rsidR="006C7F40" w:rsidRPr="006C212E" w:rsidTr="009E6ACC">
        <w:trPr>
          <w:trHeight w:val="201"/>
        </w:trPr>
        <w:tc>
          <w:tcPr>
            <w:tcW w:w="153" w:type="pct"/>
            <w:shd w:val="clear" w:color="auto" w:fill="00B0F0"/>
            <w:vAlign w:val="center"/>
          </w:tcPr>
          <w:p w:rsidR="006C7F40" w:rsidRPr="006207EB" w:rsidRDefault="006C7F40" w:rsidP="0029198A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847" w:type="pct"/>
            <w:gridSpan w:val="13"/>
            <w:shd w:val="clear" w:color="auto" w:fill="00B0F0"/>
            <w:vAlign w:val="center"/>
          </w:tcPr>
          <w:p w:rsidR="006C7F40" w:rsidRPr="000B0BBB" w:rsidRDefault="006C7F40" w:rsidP="002B2F4D">
            <w:pPr>
              <w:rPr>
                <w:rFonts w:ascii="Myriad Pro" w:hAnsi="Myriad Pro"/>
                <w:b/>
                <w:sz w:val="24"/>
                <w:szCs w:val="24"/>
                <w:lang w:eastAsia="uk-UA"/>
              </w:rPr>
            </w:pPr>
            <w:r w:rsidRPr="000B0BBB">
              <w:rPr>
                <w:rFonts w:ascii="Myriad Pro" w:hAnsi="Myriad Pro"/>
                <w:b/>
                <w:sz w:val="24"/>
                <w:szCs w:val="24"/>
                <w:lang w:eastAsia="uk-UA"/>
              </w:rPr>
              <w:t>PROJECT EVALUATIONS</w:t>
            </w:r>
          </w:p>
        </w:tc>
      </w:tr>
      <w:tr w:rsidR="009E6ACC" w:rsidRPr="006C212E" w:rsidTr="000A2480">
        <w:trPr>
          <w:trHeight w:val="1781"/>
        </w:trPr>
        <w:tc>
          <w:tcPr>
            <w:tcW w:w="153" w:type="pct"/>
            <w:vAlign w:val="center"/>
          </w:tcPr>
          <w:p w:rsidR="006C7F40" w:rsidRPr="006207EB" w:rsidRDefault="006C7F40" w:rsidP="0029198A">
            <w:pPr>
              <w:jc w:val="center"/>
              <w:rPr>
                <w:rFonts w:ascii="Myriad Pro" w:hAnsi="Myriad Pro"/>
                <w:bCs/>
                <w:sz w:val="24"/>
                <w:szCs w:val="24"/>
              </w:rPr>
            </w:pPr>
            <w:r>
              <w:rPr>
                <w:rFonts w:ascii="Myriad Pro" w:hAnsi="Myriad Pro"/>
                <w:bCs/>
                <w:sz w:val="24"/>
                <w:szCs w:val="24"/>
              </w:rPr>
              <w:t>1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6C7F40" w:rsidRPr="006B014F" w:rsidRDefault="006C7F40" w:rsidP="002B2F4D">
            <w:pPr>
              <w:rPr>
                <w:rFonts w:ascii="Myriad Pro" w:hAnsi="Myriad Pro"/>
                <w:bCs/>
                <w:sz w:val="24"/>
                <w:szCs w:val="24"/>
              </w:rPr>
            </w:pPr>
            <w:r w:rsidRPr="006B014F">
              <w:rPr>
                <w:rFonts w:ascii="Myriad Pro" w:hAnsi="Myriad Pro"/>
                <w:bCs/>
                <w:sz w:val="24"/>
                <w:szCs w:val="24"/>
              </w:rPr>
              <w:t>Public Sector accountability and Audit Systems Strengthen</w:t>
            </w:r>
          </w:p>
        </w:tc>
        <w:tc>
          <w:tcPr>
            <w:tcW w:w="969" w:type="pct"/>
            <w:gridSpan w:val="3"/>
            <w:shd w:val="clear" w:color="auto" w:fill="auto"/>
            <w:vAlign w:val="center"/>
          </w:tcPr>
          <w:p w:rsidR="006C7F40" w:rsidRPr="006B014F" w:rsidRDefault="009E6ACC" w:rsidP="009E6ACC">
            <w:pPr>
              <w:rPr>
                <w:rFonts w:ascii="Myriad Pro" w:hAnsi="Myriad Pro"/>
                <w:bCs/>
                <w:sz w:val="24"/>
                <w:szCs w:val="24"/>
              </w:rPr>
            </w:pPr>
            <w:r w:rsidRPr="009E6ACC">
              <w:rPr>
                <w:rFonts w:ascii="Myriad Pro" w:hAnsi="Myriad Pro"/>
                <w:b/>
                <w:bCs/>
                <w:sz w:val="24"/>
                <w:szCs w:val="24"/>
              </w:rPr>
              <w:t>Outcome 2:</w:t>
            </w:r>
            <w:r w:rsidRPr="009E6ACC">
              <w:rPr>
                <w:rFonts w:ascii="Myriad Pro" w:hAnsi="Myriad Pro"/>
                <w:bCs/>
                <w:sz w:val="24"/>
                <w:szCs w:val="24"/>
              </w:rPr>
              <w:t xml:space="preserve"> Citizen Expectations for voice, development, the rule of law and accountability are met by stronger systems of democratic governance</w:t>
            </w:r>
          </w:p>
        </w:tc>
        <w:tc>
          <w:tcPr>
            <w:tcW w:w="617" w:type="pct"/>
            <w:gridSpan w:val="2"/>
            <w:shd w:val="clear" w:color="auto" w:fill="auto"/>
            <w:vAlign w:val="center"/>
          </w:tcPr>
          <w:p w:rsidR="006C7F40" w:rsidRPr="006C212E" w:rsidRDefault="006C7F40" w:rsidP="002B2F4D">
            <w:pPr>
              <w:rPr>
                <w:rFonts w:ascii="Myriad Pro" w:hAnsi="Myriad Pro"/>
                <w:bCs/>
                <w:sz w:val="24"/>
                <w:szCs w:val="24"/>
              </w:rPr>
            </w:pPr>
            <w:r w:rsidRPr="006C212E">
              <w:rPr>
                <w:rFonts w:ascii="Myriad Pro" w:hAnsi="Myriad Pro"/>
                <w:bCs/>
                <w:sz w:val="24"/>
                <w:szCs w:val="24"/>
              </w:rPr>
              <w:t>Support to Parliament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6C7F40" w:rsidRPr="006C212E" w:rsidRDefault="006C7F40" w:rsidP="002B2F4D">
            <w:pPr>
              <w:jc w:val="center"/>
              <w:rPr>
                <w:rFonts w:ascii="Myriad Pro" w:hAnsi="Myriad Pro"/>
                <w:bCs/>
                <w:sz w:val="24"/>
                <w:szCs w:val="24"/>
              </w:rPr>
            </w:pPr>
            <w:r>
              <w:rPr>
                <w:rFonts w:ascii="Myriad Pro" w:hAnsi="Myriad Pro"/>
                <w:bCs/>
                <w:sz w:val="24"/>
                <w:szCs w:val="24"/>
              </w:rPr>
              <w:t>EC/Parliament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C7F40" w:rsidRPr="006C212E" w:rsidRDefault="006C7F40" w:rsidP="000B0BBB">
            <w:pPr>
              <w:jc w:val="center"/>
              <w:rPr>
                <w:rFonts w:ascii="Myriad Pro" w:hAnsi="Myriad Pro"/>
                <w:bCs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6C7F40" w:rsidRPr="006C212E" w:rsidRDefault="006C7F40" w:rsidP="002B2F4D">
            <w:pPr>
              <w:jc w:val="center"/>
              <w:rPr>
                <w:rFonts w:ascii="Myriad Pro" w:hAnsi="Myriad Pro"/>
                <w:bCs/>
                <w:sz w:val="24"/>
                <w:szCs w:val="24"/>
              </w:rPr>
            </w:pPr>
            <w:r>
              <w:rPr>
                <w:rFonts w:ascii="Myriad Pro" w:hAnsi="Myriad Pro"/>
                <w:bCs/>
                <w:sz w:val="24"/>
                <w:szCs w:val="24"/>
              </w:rPr>
              <w:t>Project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C7F40" w:rsidRPr="006C212E" w:rsidRDefault="006C7F40" w:rsidP="002B2F4D">
            <w:pPr>
              <w:jc w:val="center"/>
              <w:rPr>
                <w:rFonts w:ascii="Myriad Pro" w:hAnsi="Myriad Pro"/>
                <w:bCs/>
                <w:sz w:val="24"/>
                <w:szCs w:val="24"/>
              </w:rPr>
            </w:pPr>
            <w:r w:rsidRPr="006C212E">
              <w:rPr>
                <w:rFonts w:ascii="Myriad Pro" w:hAnsi="Myriad Pro"/>
                <w:bCs/>
                <w:sz w:val="24"/>
                <w:szCs w:val="24"/>
              </w:rPr>
              <w:t>Q2, 2012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6C7F40" w:rsidRPr="003A05BF" w:rsidRDefault="006C7F40" w:rsidP="002B2F4D">
            <w:pPr>
              <w:jc w:val="center"/>
              <w:rPr>
                <w:rFonts w:ascii="Myriad Pro" w:hAnsi="Myriad Pro"/>
                <w:bCs/>
                <w:sz w:val="24"/>
                <w:szCs w:val="24"/>
              </w:rPr>
            </w:pPr>
            <w:r w:rsidRPr="003A05BF">
              <w:rPr>
                <w:rFonts w:ascii="Myriad Pro" w:hAnsi="Myriad Pro"/>
                <w:bCs/>
                <w:sz w:val="24"/>
                <w:szCs w:val="24"/>
              </w:rPr>
              <w:t>15,000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C7F40" w:rsidRPr="006C212E" w:rsidRDefault="006C7F40" w:rsidP="002B2F4D">
            <w:pPr>
              <w:jc w:val="center"/>
              <w:rPr>
                <w:rFonts w:ascii="Myriad Pro" w:hAnsi="Myriad Pro"/>
                <w:b/>
                <w:bCs/>
                <w:sz w:val="24"/>
                <w:szCs w:val="24"/>
              </w:rPr>
            </w:pPr>
            <w:r>
              <w:rPr>
                <w:rFonts w:ascii="Myriad Pro" w:hAnsi="Myriad Pro"/>
                <w:b/>
                <w:bCs/>
                <w:sz w:val="24"/>
                <w:szCs w:val="24"/>
              </w:rPr>
              <w:t>EC/UNDP</w:t>
            </w:r>
          </w:p>
        </w:tc>
      </w:tr>
      <w:tr w:rsidR="009E6ACC" w:rsidRPr="006C212E" w:rsidTr="000A2480">
        <w:trPr>
          <w:trHeight w:val="1160"/>
        </w:trPr>
        <w:tc>
          <w:tcPr>
            <w:tcW w:w="153" w:type="pct"/>
            <w:vAlign w:val="center"/>
          </w:tcPr>
          <w:p w:rsidR="006C7F40" w:rsidRPr="006207EB" w:rsidRDefault="006C7F40" w:rsidP="0029198A">
            <w:pPr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2</w:t>
            </w:r>
          </w:p>
        </w:tc>
        <w:tc>
          <w:tcPr>
            <w:tcW w:w="558" w:type="pct"/>
            <w:vAlign w:val="center"/>
          </w:tcPr>
          <w:p w:rsidR="006C7F40" w:rsidRPr="006C212E" w:rsidRDefault="006C7F40" w:rsidP="002B2F4D">
            <w:pPr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  <w:r w:rsidRPr="00601A40">
              <w:rPr>
                <w:rFonts w:ascii="Myriad Pro" w:hAnsi="Myriad Pro"/>
                <w:sz w:val="24"/>
                <w:szCs w:val="24"/>
              </w:rPr>
              <w:t>Effective national early warning and communications systems developed and implemented</w:t>
            </w:r>
          </w:p>
        </w:tc>
        <w:tc>
          <w:tcPr>
            <w:tcW w:w="969" w:type="pct"/>
            <w:gridSpan w:val="3"/>
            <w:vAlign w:val="center"/>
          </w:tcPr>
          <w:p w:rsidR="006C7F40" w:rsidRPr="006C212E" w:rsidRDefault="00855987" w:rsidP="0067454F">
            <w:pPr>
              <w:rPr>
                <w:rFonts w:ascii="Myriad Pro" w:hAnsi="Myriad Pro"/>
                <w:sz w:val="24"/>
                <w:szCs w:val="24"/>
              </w:rPr>
            </w:pPr>
            <w:r w:rsidRPr="009E6ACC">
              <w:rPr>
                <w:rFonts w:ascii="Myriad Pro" w:hAnsi="Myriad Pro"/>
                <w:b/>
                <w:sz w:val="24"/>
                <w:szCs w:val="24"/>
              </w:rPr>
              <w:t>Outcome 5:</w:t>
            </w:r>
            <w:r w:rsidRPr="00855987">
              <w:rPr>
                <w:rFonts w:ascii="Myriad Pro" w:hAnsi="Myriad Pro"/>
                <w:sz w:val="24"/>
                <w:szCs w:val="24"/>
              </w:rPr>
              <w:t xml:space="preserve"> Countries are able to reduce the likelihood of conflict, and lower the risk of natural disasters, includ</w:t>
            </w:r>
            <w:r w:rsidR="0067454F">
              <w:rPr>
                <w:rFonts w:ascii="Myriad Pro" w:hAnsi="Myriad Pro"/>
                <w:sz w:val="24"/>
                <w:szCs w:val="24"/>
              </w:rPr>
              <w:t xml:space="preserve">ing from climate change </w:t>
            </w:r>
          </w:p>
        </w:tc>
        <w:tc>
          <w:tcPr>
            <w:tcW w:w="617" w:type="pct"/>
            <w:gridSpan w:val="2"/>
            <w:vAlign w:val="center"/>
          </w:tcPr>
          <w:p w:rsidR="006C7F40" w:rsidRPr="006C212E" w:rsidRDefault="006C7F40" w:rsidP="002B2F4D">
            <w:pPr>
              <w:rPr>
                <w:rFonts w:ascii="Myriad Pro" w:hAnsi="Myriad Pro"/>
                <w:sz w:val="24"/>
                <w:szCs w:val="24"/>
              </w:rPr>
            </w:pPr>
            <w:r w:rsidRPr="00C84249">
              <w:rPr>
                <w:rFonts w:ascii="Myriad Pro" w:hAnsi="Myriad Pro"/>
                <w:sz w:val="24"/>
                <w:szCs w:val="24"/>
              </w:rPr>
              <w:t>Terminal Evaluation of Zimbabwe adaptation project: Coping with Drought and Climate Change</w:t>
            </w:r>
          </w:p>
        </w:tc>
        <w:tc>
          <w:tcPr>
            <w:tcW w:w="500" w:type="pct"/>
            <w:gridSpan w:val="2"/>
            <w:vAlign w:val="center"/>
          </w:tcPr>
          <w:p w:rsidR="006C7F40" w:rsidRPr="006C212E" w:rsidRDefault="006C7F40" w:rsidP="002B2F4D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GEF</w:t>
            </w:r>
          </w:p>
        </w:tc>
        <w:tc>
          <w:tcPr>
            <w:tcW w:w="413" w:type="pct"/>
            <w:vAlign w:val="center"/>
          </w:tcPr>
          <w:p w:rsidR="006C7F40" w:rsidRPr="006C212E" w:rsidRDefault="006C7F40" w:rsidP="00B01ED9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B01ED9">
              <w:rPr>
                <w:rFonts w:ascii="Myriad Pro" w:hAnsi="Myriad Pro"/>
                <w:sz w:val="24"/>
                <w:szCs w:val="24"/>
              </w:rPr>
              <w:t>GEF</w:t>
            </w:r>
          </w:p>
        </w:tc>
        <w:tc>
          <w:tcPr>
            <w:tcW w:w="440" w:type="pct"/>
            <w:vAlign w:val="center"/>
          </w:tcPr>
          <w:p w:rsidR="006C7F40" w:rsidRPr="006C212E" w:rsidRDefault="006C7F40" w:rsidP="002B2F4D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Project</w:t>
            </w:r>
          </w:p>
        </w:tc>
        <w:tc>
          <w:tcPr>
            <w:tcW w:w="412" w:type="pct"/>
            <w:vAlign w:val="center"/>
          </w:tcPr>
          <w:p w:rsidR="006C7F40" w:rsidRPr="006C212E" w:rsidRDefault="006C7F40" w:rsidP="002B2F4D">
            <w:pPr>
              <w:spacing w:before="40" w:after="40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Q3, 2012</w:t>
            </w:r>
          </w:p>
        </w:tc>
        <w:tc>
          <w:tcPr>
            <w:tcW w:w="470" w:type="pct"/>
            <w:vAlign w:val="center"/>
          </w:tcPr>
          <w:p w:rsidR="006C7F40" w:rsidRPr="003A05BF" w:rsidRDefault="006C7F40" w:rsidP="003A05BF">
            <w:pPr>
              <w:jc w:val="center"/>
              <w:rPr>
                <w:rFonts w:ascii="Myriad Pro" w:hAnsi="Myriad Pro"/>
              </w:rPr>
            </w:pPr>
            <w:r w:rsidRPr="003A05BF">
              <w:rPr>
                <w:rFonts w:ascii="Myriad Pro" w:hAnsi="Myriad Pro"/>
              </w:rPr>
              <w:t>15,000</w:t>
            </w:r>
          </w:p>
        </w:tc>
        <w:tc>
          <w:tcPr>
            <w:tcW w:w="468" w:type="pct"/>
            <w:vAlign w:val="center"/>
          </w:tcPr>
          <w:p w:rsidR="006C7F40" w:rsidRDefault="006C7F40" w:rsidP="002B2F4D">
            <w:pPr>
              <w:jc w:val="center"/>
              <w:rPr>
                <w:rFonts w:ascii="Myriad Pro" w:hAnsi="Myriad Pro"/>
                <w:sz w:val="24"/>
                <w:szCs w:val="24"/>
                <w:lang w:eastAsia="uk-UA"/>
              </w:rPr>
            </w:pPr>
          </w:p>
          <w:p w:rsidR="006C7F40" w:rsidRDefault="006C7F40" w:rsidP="002B2F4D">
            <w:pPr>
              <w:jc w:val="center"/>
              <w:rPr>
                <w:rFonts w:ascii="Myriad Pro" w:hAnsi="Myriad Pro"/>
                <w:sz w:val="24"/>
                <w:szCs w:val="24"/>
                <w:lang w:eastAsia="uk-UA"/>
              </w:rPr>
            </w:pPr>
          </w:p>
          <w:p w:rsidR="006C7F40" w:rsidRPr="006C212E" w:rsidRDefault="006C7F40" w:rsidP="002B2F4D">
            <w:pPr>
              <w:jc w:val="center"/>
              <w:rPr>
                <w:rFonts w:ascii="Myriad Pro" w:hAnsi="Myriad Pro"/>
                <w:sz w:val="24"/>
                <w:szCs w:val="24"/>
                <w:lang w:eastAsia="uk-UA"/>
              </w:rPr>
            </w:pPr>
            <w:r>
              <w:rPr>
                <w:rFonts w:ascii="Myriad Pro" w:hAnsi="Myriad Pro"/>
                <w:sz w:val="24"/>
                <w:szCs w:val="24"/>
                <w:lang w:eastAsia="uk-UA"/>
              </w:rPr>
              <w:t>GEF</w:t>
            </w:r>
          </w:p>
        </w:tc>
      </w:tr>
      <w:tr w:rsidR="009E6ACC" w:rsidRPr="003A05BF" w:rsidTr="000A2480">
        <w:trPr>
          <w:trHeight w:val="620"/>
        </w:trPr>
        <w:tc>
          <w:tcPr>
            <w:tcW w:w="153" w:type="pct"/>
            <w:vAlign w:val="center"/>
          </w:tcPr>
          <w:p w:rsidR="006C7F40" w:rsidRPr="006207EB" w:rsidRDefault="006C7F40" w:rsidP="0029198A">
            <w:pPr>
              <w:jc w:val="center"/>
              <w:rPr>
                <w:rFonts w:ascii="Myriad Pro" w:hAnsi="Myriad Pro"/>
                <w:bCs/>
                <w:sz w:val="24"/>
                <w:szCs w:val="24"/>
              </w:rPr>
            </w:pPr>
            <w:r>
              <w:rPr>
                <w:rFonts w:ascii="Myriad Pro" w:hAnsi="Myriad Pro"/>
                <w:bCs/>
                <w:sz w:val="24"/>
                <w:szCs w:val="24"/>
              </w:rPr>
              <w:t>3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6C7F40" w:rsidRPr="006B014F" w:rsidRDefault="006C7F40" w:rsidP="002B2F4D">
            <w:pPr>
              <w:rPr>
                <w:rFonts w:ascii="Myriad Pro" w:hAnsi="Myriad Pro"/>
                <w:bCs/>
                <w:sz w:val="24"/>
                <w:szCs w:val="24"/>
              </w:rPr>
            </w:pPr>
            <w:r w:rsidRPr="006B014F">
              <w:rPr>
                <w:rFonts w:ascii="Myriad Pro" w:hAnsi="Myriad Pro"/>
                <w:bCs/>
                <w:sz w:val="24"/>
                <w:szCs w:val="24"/>
              </w:rPr>
              <w:t>Equal Access to Justice for all</w:t>
            </w:r>
          </w:p>
        </w:tc>
        <w:tc>
          <w:tcPr>
            <w:tcW w:w="969" w:type="pct"/>
            <w:gridSpan w:val="3"/>
            <w:shd w:val="clear" w:color="auto" w:fill="auto"/>
            <w:vAlign w:val="center"/>
          </w:tcPr>
          <w:p w:rsidR="009E6ACC" w:rsidRPr="002A09AE" w:rsidRDefault="009E6ACC" w:rsidP="009E6ACC">
            <w:pPr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  <w:r w:rsidRPr="002A09AE">
              <w:rPr>
                <w:rFonts w:ascii="Myriad Pro" w:hAnsi="Myriad Pro"/>
                <w:b/>
                <w:sz w:val="24"/>
                <w:szCs w:val="24"/>
              </w:rPr>
              <w:t>Outcome 2:</w:t>
            </w:r>
            <w:r w:rsidRPr="002A09AE">
              <w:rPr>
                <w:rFonts w:ascii="Myriad Pro" w:hAnsi="Myriad Pro"/>
                <w:sz w:val="24"/>
                <w:szCs w:val="24"/>
              </w:rPr>
              <w:t xml:space="preserve"> Citizen Expectations for voice, development, the rule of law and accountability are met by stronger systems of democratic governance</w:t>
            </w:r>
          </w:p>
          <w:p w:rsidR="006C7F40" w:rsidRPr="006B014F" w:rsidRDefault="006C7F40" w:rsidP="002B2F4D">
            <w:pPr>
              <w:jc w:val="center"/>
              <w:rPr>
                <w:rFonts w:ascii="Myriad Pro" w:hAnsi="Myriad Pro"/>
                <w:bCs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shd w:val="clear" w:color="auto" w:fill="auto"/>
            <w:vAlign w:val="center"/>
          </w:tcPr>
          <w:p w:rsidR="006C7F40" w:rsidRPr="006B014F" w:rsidRDefault="006C7F40" w:rsidP="002B2F4D">
            <w:pPr>
              <w:rPr>
                <w:rFonts w:ascii="Myriad Pro" w:hAnsi="Myriad Pro"/>
                <w:bCs/>
                <w:sz w:val="24"/>
                <w:szCs w:val="24"/>
              </w:rPr>
            </w:pPr>
            <w:r w:rsidRPr="006B014F">
              <w:rPr>
                <w:rFonts w:ascii="Myriad Pro" w:hAnsi="Myriad Pro"/>
                <w:sz w:val="24"/>
                <w:szCs w:val="24"/>
              </w:rPr>
              <w:t>Preparatory Assistance Support to Capacity Development of the Judiciary in Zimbabwe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6C7F40" w:rsidRPr="006B014F" w:rsidRDefault="006C7F40" w:rsidP="002B2F4D">
            <w:pPr>
              <w:jc w:val="center"/>
              <w:rPr>
                <w:rFonts w:ascii="Myriad Pro" w:hAnsi="Myriad Pro"/>
                <w:bCs/>
                <w:sz w:val="24"/>
                <w:szCs w:val="24"/>
              </w:rPr>
            </w:pPr>
            <w:r w:rsidRPr="006B014F">
              <w:rPr>
                <w:rFonts w:ascii="Myriad Pro" w:hAnsi="Myriad Pro"/>
                <w:bCs/>
                <w:sz w:val="24"/>
                <w:szCs w:val="24"/>
              </w:rPr>
              <w:t>DANIDA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C7F40" w:rsidRPr="006B014F" w:rsidRDefault="006C7F40" w:rsidP="000B0BBB">
            <w:pPr>
              <w:jc w:val="center"/>
              <w:rPr>
                <w:rFonts w:ascii="Myriad Pro" w:hAnsi="Myriad Pro"/>
                <w:bCs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6C7F40" w:rsidRPr="006B014F" w:rsidRDefault="006C7F40" w:rsidP="002B2F4D">
            <w:pPr>
              <w:jc w:val="center"/>
              <w:rPr>
                <w:rFonts w:ascii="Myriad Pro" w:hAnsi="Myriad Pro"/>
                <w:bCs/>
                <w:sz w:val="24"/>
                <w:szCs w:val="24"/>
              </w:rPr>
            </w:pPr>
            <w:r w:rsidRPr="006B014F">
              <w:rPr>
                <w:rFonts w:ascii="Myriad Pro" w:hAnsi="Myriad Pro"/>
                <w:bCs/>
                <w:sz w:val="24"/>
                <w:szCs w:val="24"/>
              </w:rPr>
              <w:t>Project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C7F40" w:rsidRPr="006B014F" w:rsidRDefault="006C7F40" w:rsidP="002B2F4D">
            <w:pPr>
              <w:jc w:val="center"/>
              <w:rPr>
                <w:rFonts w:ascii="Myriad Pro" w:hAnsi="Myriad Pro"/>
                <w:bCs/>
                <w:sz w:val="24"/>
                <w:szCs w:val="24"/>
              </w:rPr>
            </w:pPr>
            <w:r w:rsidRPr="006B014F">
              <w:rPr>
                <w:rFonts w:ascii="Myriad Pro" w:hAnsi="Myriad Pro"/>
                <w:bCs/>
                <w:sz w:val="24"/>
                <w:szCs w:val="24"/>
              </w:rPr>
              <w:t>Q4,2012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6C7F40" w:rsidRPr="003A05BF" w:rsidRDefault="006C7F40" w:rsidP="003A05BF">
            <w:pPr>
              <w:jc w:val="center"/>
              <w:rPr>
                <w:rFonts w:ascii="Myriad Pro" w:hAnsi="Myriad Pro"/>
              </w:rPr>
            </w:pPr>
            <w:r w:rsidRPr="003A05BF">
              <w:rPr>
                <w:rFonts w:ascii="Myriad Pro" w:hAnsi="Myriad Pro"/>
              </w:rPr>
              <w:t>15,000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C7F40" w:rsidRPr="003A05BF" w:rsidRDefault="006C7F40" w:rsidP="002B2F4D">
            <w:pPr>
              <w:jc w:val="center"/>
              <w:rPr>
                <w:rFonts w:ascii="Myriad Pro" w:hAnsi="Myriad Pro"/>
                <w:bCs/>
                <w:sz w:val="24"/>
                <w:szCs w:val="24"/>
              </w:rPr>
            </w:pPr>
            <w:r w:rsidRPr="003A05BF">
              <w:rPr>
                <w:rFonts w:ascii="Myriad Pro" w:hAnsi="Myriad Pro"/>
                <w:bCs/>
                <w:sz w:val="24"/>
                <w:szCs w:val="24"/>
              </w:rPr>
              <w:t>DANIDA/UNDP</w:t>
            </w:r>
          </w:p>
        </w:tc>
      </w:tr>
      <w:tr w:rsidR="009E6ACC" w:rsidRPr="006C212E" w:rsidTr="000A2480">
        <w:trPr>
          <w:trHeight w:val="1605"/>
        </w:trPr>
        <w:tc>
          <w:tcPr>
            <w:tcW w:w="153" w:type="pct"/>
            <w:vAlign w:val="center"/>
          </w:tcPr>
          <w:p w:rsidR="009E6ACC" w:rsidRPr="006207EB" w:rsidRDefault="009E6ACC" w:rsidP="009B22EB">
            <w:pPr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lastRenderedPageBreak/>
              <w:t>4</w:t>
            </w:r>
          </w:p>
        </w:tc>
        <w:tc>
          <w:tcPr>
            <w:tcW w:w="558" w:type="pct"/>
            <w:vAlign w:val="center"/>
          </w:tcPr>
          <w:p w:rsidR="009E6ACC" w:rsidRDefault="009E6ACC" w:rsidP="009B22EB">
            <w:pPr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Peoples Participation in decision making and democratic processes strengthened.</w:t>
            </w:r>
          </w:p>
        </w:tc>
        <w:tc>
          <w:tcPr>
            <w:tcW w:w="969" w:type="pct"/>
            <w:gridSpan w:val="3"/>
          </w:tcPr>
          <w:p w:rsidR="009E6ACC" w:rsidRDefault="009E6ACC">
            <w:r w:rsidRPr="00B4314C">
              <w:rPr>
                <w:rFonts w:ascii="Myriad Pro" w:hAnsi="Myriad Pro"/>
                <w:b/>
                <w:sz w:val="24"/>
                <w:szCs w:val="24"/>
              </w:rPr>
              <w:t>Outcome 2:</w:t>
            </w:r>
            <w:r w:rsidRPr="00B4314C">
              <w:rPr>
                <w:rFonts w:ascii="Myriad Pro" w:hAnsi="Myriad Pro"/>
                <w:sz w:val="24"/>
                <w:szCs w:val="24"/>
              </w:rPr>
              <w:t xml:space="preserve"> Citizen Expectations for voice, development, the rule of law and accountability are met by stronger systems of democratic governance</w:t>
            </w:r>
          </w:p>
        </w:tc>
        <w:tc>
          <w:tcPr>
            <w:tcW w:w="617" w:type="pct"/>
            <w:gridSpan w:val="2"/>
            <w:vAlign w:val="center"/>
          </w:tcPr>
          <w:p w:rsidR="009E6ACC" w:rsidRPr="00C84249" w:rsidRDefault="009E6ACC" w:rsidP="009B22EB">
            <w:pPr>
              <w:spacing w:after="0" w:line="240" w:lineRule="auto"/>
              <w:rPr>
                <w:rFonts w:ascii="Myriad Pro" w:hAnsi="Myriad Pro"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Myriad Pro" w:hAnsi="Myriad Pro"/>
                <w:bCs/>
                <w:iCs/>
                <w:sz w:val="24"/>
                <w:szCs w:val="24"/>
                <w:lang w:val="en-US" w:eastAsia="ru-RU"/>
              </w:rPr>
              <w:t xml:space="preserve">Evaluation of </w:t>
            </w:r>
            <w:r w:rsidRPr="002B0F7F">
              <w:rPr>
                <w:rFonts w:ascii="Myriad Pro" w:hAnsi="Myriad Pro"/>
                <w:bCs/>
                <w:iCs/>
                <w:sz w:val="24"/>
                <w:szCs w:val="24"/>
                <w:lang w:val="en-US" w:eastAsia="ru-RU"/>
              </w:rPr>
              <w:t>Support to Participatory Constitution Making Process (SPCMZ)</w:t>
            </w:r>
          </w:p>
        </w:tc>
        <w:tc>
          <w:tcPr>
            <w:tcW w:w="500" w:type="pct"/>
            <w:gridSpan w:val="2"/>
          </w:tcPr>
          <w:p w:rsidR="009E6ACC" w:rsidRDefault="009E6ACC" w:rsidP="009B22EB">
            <w:pPr>
              <w:rPr>
                <w:rFonts w:ascii="Myriad Pro" w:hAnsi="Myriad Pro"/>
                <w:sz w:val="24"/>
                <w:szCs w:val="24"/>
              </w:rPr>
            </w:pPr>
          </w:p>
          <w:p w:rsidR="009E6ACC" w:rsidRPr="009D1C84" w:rsidRDefault="009E6ACC" w:rsidP="009B22E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9D1C84">
              <w:rPr>
                <w:rFonts w:ascii="Myriad Pro" w:hAnsi="Myriad Pro"/>
                <w:sz w:val="24"/>
                <w:szCs w:val="24"/>
              </w:rPr>
              <w:t>EC</w:t>
            </w:r>
          </w:p>
        </w:tc>
        <w:tc>
          <w:tcPr>
            <w:tcW w:w="413" w:type="pct"/>
          </w:tcPr>
          <w:p w:rsidR="009E6ACC" w:rsidRDefault="009E6ACC" w:rsidP="009B22EB">
            <w:pPr>
              <w:rPr>
                <w:rFonts w:ascii="Myriad Pro" w:hAnsi="Myriad Pro"/>
                <w:sz w:val="24"/>
                <w:szCs w:val="24"/>
              </w:rPr>
            </w:pPr>
          </w:p>
          <w:p w:rsidR="009E6ACC" w:rsidRPr="009D1C84" w:rsidRDefault="009E6ACC" w:rsidP="009B22E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9D1C84">
              <w:rPr>
                <w:rFonts w:ascii="Myriad Pro" w:hAnsi="Myriad Pro"/>
                <w:sz w:val="24"/>
                <w:szCs w:val="24"/>
              </w:rPr>
              <w:t>EC</w:t>
            </w:r>
          </w:p>
        </w:tc>
        <w:tc>
          <w:tcPr>
            <w:tcW w:w="440" w:type="pct"/>
            <w:vAlign w:val="center"/>
          </w:tcPr>
          <w:p w:rsidR="009E6ACC" w:rsidRPr="00C84249" w:rsidRDefault="009E6ACC" w:rsidP="009B22E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Project</w:t>
            </w:r>
          </w:p>
        </w:tc>
        <w:tc>
          <w:tcPr>
            <w:tcW w:w="412" w:type="pct"/>
            <w:vAlign w:val="center"/>
          </w:tcPr>
          <w:p w:rsidR="009E6ACC" w:rsidRPr="00C84249" w:rsidRDefault="009E6ACC" w:rsidP="009B22EB">
            <w:pPr>
              <w:spacing w:before="40" w:after="40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Q2, 2013</w:t>
            </w:r>
          </w:p>
        </w:tc>
        <w:tc>
          <w:tcPr>
            <w:tcW w:w="470" w:type="pct"/>
            <w:vAlign w:val="center"/>
          </w:tcPr>
          <w:p w:rsidR="009E6ACC" w:rsidRPr="00C84249" w:rsidRDefault="009E6ACC" w:rsidP="009B22E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15,000</w:t>
            </w:r>
          </w:p>
        </w:tc>
        <w:tc>
          <w:tcPr>
            <w:tcW w:w="468" w:type="pct"/>
            <w:vAlign w:val="center"/>
          </w:tcPr>
          <w:p w:rsidR="009E6ACC" w:rsidRDefault="009E6ACC" w:rsidP="009B22EB">
            <w:pPr>
              <w:jc w:val="center"/>
              <w:rPr>
                <w:rFonts w:ascii="Myriad Pro" w:hAnsi="Myriad Pro"/>
                <w:sz w:val="24"/>
                <w:szCs w:val="24"/>
                <w:lang w:eastAsia="uk-UA"/>
              </w:rPr>
            </w:pPr>
          </w:p>
          <w:p w:rsidR="009E6ACC" w:rsidRPr="002B0F7F" w:rsidRDefault="009E6ACC" w:rsidP="009B22EB">
            <w:pPr>
              <w:jc w:val="center"/>
              <w:rPr>
                <w:rFonts w:ascii="Myriad Pro" w:hAnsi="Myriad Pro"/>
                <w:sz w:val="24"/>
                <w:szCs w:val="24"/>
                <w:lang w:eastAsia="uk-UA"/>
              </w:rPr>
            </w:pPr>
            <w:r>
              <w:rPr>
                <w:rFonts w:ascii="Myriad Pro" w:hAnsi="Myriad Pro"/>
                <w:sz w:val="24"/>
                <w:szCs w:val="24"/>
                <w:lang w:eastAsia="uk-UA"/>
              </w:rPr>
              <w:t>EC/UNDP</w:t>
            </w:r>
          </w:p>
        </w:tc>
      </w:tr>
      <w:tr w:rsidR="009E6ACC" w:rsidRPr="006C212E" w:rsidTr="000A2480">
        <w:trPr>
          <w:trHeight w:val="1605"/>
        </w:trPr>
        <w:tc>
          <w:tcPr>
            <w:tcW w:w="153" w:type="pct"/>
            <w:vAlign w:val="center"/>
          </w:tcPr>
          <w:p w:rsidR="009E6ACC" w:rsidRPr="006207EB" w:rsidRDefault="009E6ACC" w:rsidP="009B22EB">
            <w:pPr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5</w:t>
            </w:r>
          </w:p>
        </w:tc>
        <w:tc>
          <w:tcPr>
            <w:tcW w:w="558" w:type="pct"/>
            <w:vAlign w:val="center"/>
          </w:tcPr>
          <w:p w:rsidR="009E6ACC" w:rsidRPr="00C84249" w:rsidRDefault="009E6ACC" w:rsidP="009B22EB">
            <w:pPr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 xml:space="preserve">Peoples Participation in decision-making and Democratic processes strengthened                                   </w:t>
            </w:r>
          </w:p>
        </w:tc>
        <w:tc>
          <w:tcPr>
            <w:tcW w:w="969" w:type="pct"/>
            <w:gridSpan w:val="3"/>
          </w:tcPr>
          <w:p w:rsidR="009E6ACC" w:rsidRDefault="009E6ACC">
            <w:r w:rsidRPr="00B4314C">
              <w:rPr>
                <w:rFonts w:ascii="Myriad Pro" w:hAnsi="Myriad Pro"/>
                <w:b/>
                <w:sz w:val="24"/>
                <w:szCs w:val="24"/>
              </w:rPr>
              <w:t>Outcome 2:</w:t>
            </w:r>
            <w:r w:rsidRPr="00B4314C">
              <w:rPr>
                <w:rFonts w:ascii="Myriad Pro" w:hAnsi="Myriad Pro"/>
                <w:sz w:val="24"/>
                <w:szCs w:val="24"/>
              </w:rPr>
              <w:t xml:space="preserve"> Citizen Expectations for voice, development, the rule of law and accountability are met by stronger systems of democratic governance</w:t>
            </w:r>
          </w:p>
        </w:tc>
        <w:tc>
          <w:tcPr>
            <w:tcW w:w="617" w:type="pct"/>
            <w:gridSpan w:val="2"/>
            <w:vAlign w:val="center"/>
          </w:tcPr>
          <w:p w:rsidR="009E6ACC" w:rsidRPr="00C84249" w:rsidRDefault="009E6ACC" w:rsidP="009B22EB">
            <w:pPr>
              <w:spacing w:after="0" w:line="240" w:lineRule="auto"/>
              <w:rPr>
                <w:rFonts w:ascii="Myriad Pro" w:hAnsi="Myriad Pro"/>
                <w:bCs/>
                <w:iCs/>
                <w:sz w:val="24"/>
                <w:szCs w:val="24"/>
                <w:lang w:val="en-US" w:eastAsia="ru-RU"/>
              </w:rPr>
            </w:pPr>
            <w:r w:rsidRPr="00C84249">
              <w:rPr>
                <w:rFonts w:ascii="Myriad Pro" w:hAnsi="Myriad Pro"/>
                <w:bCs/>
                <w:iCs/>
                <w:sz w:val="24"/>
                <w:szCs w:val="24"/>
                <w:lang w:val="en-US" w:eastAsia="ru-RU"/>
              </w:rPr>
              <w:t>Evaluation of Support to Capacity Strengthening of Zimbabwe Electoral Commission</w:t>
            </w:r>
          </w:p>
        </w:tc>
        <w:tc>
          <w:tcPr>
            <w:tcW w:w="500" w:type="pct"/>
            <w:gridSpan w:val="2"/>
          </w:tcPr>
          <w:p w:rsidR="009E6ACC" w:rsidRDefault="009E6ACC" w:rsidP="009B22EB">
            <w:pPr>
              <w:rPr>
                <w:rFonts w:ascii="Myriad Pro" w:hAnsi="Myriad Pro"/>
                <w:sz w:val="24"/>
                <w:szCs w:val="24"/>
              </w:rPr>
            </w:pPr>
          </w:p>
          <w:p w:rsidR="009E6ACC" w:rsidRPr="009D1C84" w:rsidRDefault="009E6ACC" w:rsidP="009B22E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9D1C84">
              <w:rPr>
                <w:rFonts w:ascii="Myriad Pro" w:hAnsi="Myriad Pro"/>
                <w:sz w:val="24"/>
                <w:szCs w:val="24"/>
              </w:rPr>
              <w:t>EC</w:t>
            </w:r>
          </w:p>
        </w:tc>
        <w:tc>
          <w:tcPr>
            <w:tcW w:w="413" w:type="pct"/>
          </w:tcPr>
          <w:p w:rsidR="009E6ACC" w:rsidRDefault="009E6ACC" w:rsidP="009B22EB">
            <w:pPr>
              <w:rPr>
                <w:rFonts w:ascii="Myriad Pro" w:hAnsi="Myriad Pro"/>
                <w:sz w:val="24"/>
                <w:szCs w:val="24"/>
              </w:rPr>
            </w:pPr>
          </w:p>
          <w:p w:rsidR="009E6ACC" w:rsidRPr="009D1C84" w:rsidRDefault="009E6ACC" w:rsidP="009B22E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9D1C84">
              <w:rPr>
                <w:rFonts w:ascii="Myriad Pro" w:hAnsi="Myriad Pro"/>
                <w:sz w:val="24"/>
                <w:szCs w:val="24"/>
              </w:rPr>
              <w:t>EC</w:t>
            </w:r>
          </w:p>
        </w:tc>
        <w:tc>
          <w:tcPr>
            <w:tcW w:w="440" w:type="pct"/>
            <w:vAlign w:val="center"/>
          </w:tcPr>
          <w:p w:rsidR="009E6ACC" w:rsidRPr="00C84249" w:rsidRDefault="009E6ACC" w:rsidP="009B22E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Project</w:t>
            </w:r>
          </w:p>
        </w:tc>
        <w:tc>
          <w:tcPr>
            <w:tcW w:w="412" w:type="pct"/>
            <w:vAlign w:val="center"/>
          </w:tcPr>
          <w:p w:rsidR="009E6ACC" w:rsidRDefault="009E6ACC" w:rsidP="009B22EB">
            <w:pPr>
              <w:jc w:val="center"/>
            </w:pPr>
            <w:r>
              <w:rPr>
                <w:rFonts w:ascii="Myriad Pro" w:hAnsi="Myriad Pro"/>
                <w:sz w:val="24"/>
                <w:szCs w:val="24"/>
              </w:rPr>
              <w:t>Q1</w:t>
            </w:r>
            <w:r w:rsidRPr="00FC0207">
              <w:rPr>
                <w:rFonts w:ascii="Myriad Pro" w:hAnsi="Myriad Pro"/>
                <w:sz w:val="24"/>
                <w:szCs w:val="24"/>
              </w:rPr>
              <w:t>, 2013</w:t>
            </w:r>
          </w:p>
        </w:tc>
        <w:tc>
          <w:tcPr>
            <w:tcW w:w="470" w:type="pct"/>
            <w:vAlign w:val="center"/>
          </w:tcPr>
          <w:p w:rsidR="009E6ACC" w:rsidRPr="00C84249" w:rsidRDefault="009E6ACC" w:rsidP="009B22E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15,000</w:t>
            </w:r>
          </w:p>
        </w:tc>
        <w:tc>
          <w:tcPr>
            <w:tcW w:w="468" w:type="pct"/>
            <w:vAlign w:val="center"/>
          </w:tcPr>
          <w:p w:rsidR="009E6ACC" w:rsidRPr="00C84249" w:rsidRDefault="009E6ACC" w:rsidP="009B22EB">
            <w:pPr>
              <w:jc w:val="center"/>
              <w:rPr>
                <w:rFonts w:ascii="Myriad Pro" w:hAnsi="Myriad Pro"/>
                <w:sz w:val="24"/>
                <w:szCs w:val="24"/>
                <w:lang w:eastAsia="uk-UA"/>
              </w:rPr>
            </w:pPr>
            <w:r w:rsidRPr="002B0F7F">
              <w:rPr>
                <w:rFonts w:ascii="Myriad Pro" w:hAnsi="Myriad Pro"/>
                <w:sz w:val="24"/>
                <w:szCs w:val="24"/>
                <w:lang w:eastAsia="uk-UA"/>
              </w:rPr>
              <w:t>EC/UNDP</w:t>
            </w:r>
          </w:p>
        </w:tc>
      </w:tr>
      <w:tr w:rsidR="009E6ACC" w:rsidRPr="006C212E" w:rsidTr="000A2480">
        <w:trPr>
          <w:trHeight w:val="1605"/>
        </w:trPr>
        <w:tc>
          <w:tcPr>
            <w:tcW w:w="153" w:type="pct"/>
            <w:vAlign w:val="center"/>
          </w:tcPr>
          <w:p w:rsidR="009E6ACC" w:rsidRPr="006207EB" w:rsidRDefault="009E6ACC" w:rsidP="009B22EB">
            <w:pPr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6</w:t>
            </w:r>
          </w:p>
        </w:tc>
        <w:tc>
          <w:tcPr>
            <w:tcW w:w="558" w:type="pct"/>
            <w:vAlign w:val="center"/>
          </w:tcPr>
          <w:p w:rsidR="009E6ACC" w:rsidRDefault="009E6ACC" w:rsidP="009B22EB">
            <w:pPr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National Institutions for the Promotion and Protection of human rights, including women’s rights capacitated</w:t>
            </w:r>
          </w:p>
        </w:tc>
        <w:tc>
          <w:tcPr>
            <w:tcW w:w="969" w:type="pct"/>
            <w:gridSpan w:val="3"/>
          </w:tcPr>
          <w:p w:rsidR="009E6ACC" w:rsidRDefault="009E6ACC">
            <w:r w:rsidRPr="00B4314C">
              <w:rPr>
                <w:rFonts w:ascii="Myriad Pro" w:hAnsi="Myriad Pro"/>
                <w:b/>
                <w:sz w:val="24"/>
                <w:szCs w:val="24"/>
              </w:rPr>
              <w:t>Outcome 2:</w:t>
            </w:r>
            <w:r w:rsidRPr="00B4314C">
              <w:rPr>
                <w:rFonts w:ascii="Myriad Pro" w:hAnsi="Myriad Pro"/>
                <w:sz w:val="24"/>
                <w:szCs w:val="24"/>
              </w:rPr>
              <w:t xml:space="preserve"> Citizen Expectations for voice, development, the rule of law and accountability are met by stronger systems of democratic governance</w:t>
            </w:r>
          </w:p>
        </w:tc>
        <w:tc>
          <w:tcPr>
            <w:tcW w:w="617" w:type="pct"/>
            <w:gridSpan w:val="2"/>
            <w:vAlign w:val="center"/>
          </w:tcPr>
          <w:p w:rsidR="009E6ACC" w:rsidRDefault="009E6ACC" w:rsidP="009B22EB">
            <w:pPr>
              <w:spacing w:after="0" w:line="240" w:lineRule="auto"/>
              <w:rPr>
                <w:rFonts w:ascii="Myriad Pro" w:hAnsi="Myriad Pro"/>
                <w:bCs/>
                <w:iCs/>
                <w:sz w:val="24"/>
                <w:szCs w:val="24"/>
                <w:lang w:val="en-US" w:eastAsia="ru-RU"/>
              </w:rPr>
            </w:pPr>
          </w:p>
          <w:p w:rsidR="009E6ACC" w:rsidRPr="00C84249" w:rsidRDefault="009E6ACC" w:rsidP="009B22EB">
            <w:pPr>
              <w:spacing w:after="0" w:line="240" w:lineRule="auto"/>
              <w:rPr>
                <w:rFonts w:ascii="Myriad Pro" w:hAnsi="Myriad Pro"/>
                <w:bCs/>
                <w:iCs/>
                <w:sz w:val="24"/>
                <w:szCs w:val="24"/>
                <w:lang w:val="en-US" w:eastAsia="ru-RU"/>
              </w:rPr>
            </w:pPr>
            <w:r>
              <w:rPr>
                <w:rFonts w:ascii="Myriad Pro" w:hAnsi="Myriad Pro"/>
                <w:bCs/>
                <w:iCs/>
                <w:sz w:val="24"/>
                <w:szCs w:val="24"/>
                <w:lang w:val="en-US" w:eastAsia="ru-RU"/>
              </w:rPr>
              <w:t xml:space="preserve">Evaluation of Support to </w:t>
            </w:r>
            <w:r w:rsidRPr="002B0F7F">
              <w:rPr>
                <w:rFonts w:ascii="Myriad Pro" w:hAnsi="Myriad Pro"/>
                <w:bCs/>
                <w:iCs/>
                <w:sz w:val="24"/>
                <w:szCs w:val="24"/>
                <w:lang w:val="en-US" w:eastAsia="ru-RU"/>
              </w:rPr>
              <w:t>Strengthening the Zimbabwe Human Rights Commission</w:t>
            </w:r>
          </w:p>
        </w:tc>
        <w:tc>
          <w:tcPr>
            <w:tcW w:w="500" w:type="pct"/>
            <w:gridSpan w:val="2"/>
          </w:tcPr>
          <w:p w:rsidR="009E6ACC" w:rsidRDefault="009E6ACC" w:rsidP="009B22EB">
            <w:pPr>
              <w:rPr>
                <w:rFonts w:ascii="Myriad Pro" w:hAnsi="Myriad Pro"/>
                <w:sz w:val="24"/>
                <w:szCs w:val="24"/>
              </w:rPr>
            </w:pPr>
          </w:p>
          <w:p w:rsidR="009E6ACC" w:rsidRPr="009D1C84" w:rsidRDefault="009E6ACC" w:rsidP="009B22E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9D1C84">
              <w:rPr>
                <w:rFonts w:ascii="Myriad Pro" w:hAnsi="Myriad Pro"/>
                <w:sz w:val="24"/>
                <w:szCs w:val="24"/>
              </w:rPr>
              <w:t>EC</w:t>
            </w:r>
          </w:p>
        </w:tc>
        <w:tc>
          <w:tcPr>
            <w:tcW w:w="413" w:type="pct"/>
          </w:tcPr>
          <w:p w:rsidR="009E6ACC" w:rsidRDefault="009E6ACC" w:rsidP="009B22EB">
            <w:pPr>
              <w:rPr>
                <w:rFonts w:ascii="Myriad Pro" w:hAnsi="Myriad Pro"/>
                <w:sz w:val="24"/>
                <w:szCs w:val="24"/>
              </w:rPr>
            </w:pPr>
          </w:p>
          <w:p w:rsidR="009E6ACC" w:rsidRPr="009D1C84" w:rsidRDefault="009E6ACC" w:rsidP="009B22E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9D1C84">
              <w:rPr>
                <w:rFonts w:ascii="Myriad Pro" w:hAnsi="Myriad Pro"/>
                <w:sz w:val="24"/>
                <w:szCs w:val="24"/>
              </w:rPr>
              <w:t>EC</w:t>
            </w:r>
          </w:p>
        </w:tc>
        <w:tc>
          <w:tcPr>
            <w:tcW w:w="440" w:type="pct"/>
            <w:vAlign w:val="center"/>
          </w:tcPr>
          <w:p w:rsidR="009E6ACC" w:rsidRPr="000F2959" w:rsidRDefault="009E6ACC" w:rsidP="009B22EB">
            <w:pPr>
              <w:jc w:val="center"/>
              <w:rPr>
                <w:rFonts w:ascii="Myriad Pro" w:hAnsi="Myriad Pro"/>
                <w:color w:val="006600"/>
                <w:sz w:val="24"/>
                <w:szCs w:val="24"/>
              </w:rPr>
            </w:pPr>
            <w:r w:rsidRPr="00CD5B2E">
              <w:rPr>
                <w:rFonts w:ascii="Myriad Pro" w:hAnsi="Myriad Pro"/>
                <w:color w:val="000000" w:themeColor="text1"/>
                <w:sz w:val="24"/>
                <w:szCs w:val="24"/>
              </w:rPr>
              <w:t>Project</w:t>
            </w:r>
          </w:p>
        </w:tc>
        <w:tc>
          <w:tcPr>
            <w:tcW w:w="412" w:type="pct"/>
            <w:vAlign w:val="center"/>
          </w:tcPr>
          <w:p w:rsidR="009E6ACC" w:rsidRDefault="009E6ACC" w:rsidP="006C7F40">
            <w:pPr>
              <w:jc w:val="center"/>
            </w:pPr>
            <w:r w:rsidRPr="00FC0207">
              <w:rPr>
                <w:rFonts w:ascii="Myriad Pro" w:hAnsi="Myriad Pro"/>
                <w:sz w:val="24"/>
                <w:szCs w:val="24"/>
              </w:rPr>
              <w:t>Q2, 201</w:t>
            </w:r>
            <w:r>
              <w:rPr>
                <w:rFonts w:ascii="Myriad Pro" w:hAnsi="Myriad Pro"/>
                <w:sz w:val="24"/>
                <w:szCs w:val="24"/>
              </w:rPr>
              <w:t>4</w:t>
            </w:r>
          </w:p>
        </w:tc>
        <w:tc>
          <w:tcPr>
            <w:tcW w:w="470" w:type="pct"/>
            <w:vAlign w:val="center"/>
          </w:tcPr>
          <w:p w:rsidR="009E6ACC" w:rsidRPr="00C84249" w:rsidRDefault="009E6ACC" w:rsidP="009B22EB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15,000</w:t>
            </w:r>
          </w:p>
        </w:tc>
        <w:tc>
          <w:tcPr>
            <w:tcW w:w="468" w:type="pct"/>
            <w:vAlign w:val="center"/>
          </w:tcPr>
          <w:p w:rsidR="009E6ACC" w:rsidRPr="002B0F7F" w:rsidRDefault="009E6ACC" w:rsidP="009B22EB">
            <w:pPr>
              <w:jc w:val="center"/>
              <w:rPr>
                <w:rFonts w:ascii="Myriad Pro" w:hAnsi="Myriad Pro"/>
                <w:sz w:val="24"/>
                <w:szCs w:val="24"/>
                <w:lang w:eastAsia="uk-UA"/>
              </w:rPr>
            </w:pPr>
            <w:r>
              <w:rPr>
                <w:rFonts w:ascii="Myriad Pro" w:hAnsi="Myriad Pro"/>
                <w:sz w:val="24"/>
                <w:szCs w:val="24"/>
                <w:lang w:eastAsia="uk-UA"/>
              </w:rPr>
              <w:t>EC/UNDP</w:t>
            </w:r>
          </w:p>
        </w:tc>
      </w:tr>
      <w:tr w:rsidR="009E6ACC" w:rsidRPr="006C212E" w:rsidTr="000A2480">
        <w:trPr>
          <w:trHeight w:val="1605"/>
        </w:trPr>
        <w:tc>
          <w:tcPr>
            <w:tcW w:w="153" w:type="pct"/>
            <w:vAlign w:val="center"/>
          </w:tcPr>
          <w:p w:rsidR="006C7F40" w:rsidRPr="006207EB" w:rsidRDefault="006C7F40" w:rsidP="009D5353">
            <w:pPr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7</w:t>
            </w:r>
          </w:p>
        </w:tc>
        <w:tc>
          <w:tcPr>
            <w:tcW w:w="558" w:type="pct"/>
            <w:vAlign w:val="center"/>
          </w:tcPr>
          <w:p w:rsidR="006C7F40" w:rsidRPr="009D5353" w:rsidRDefault="006C7F40" w:rsidP="009D5353">
            <w:pPr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  <w:r w:rsidRPr="009D5353">
              <w:rPr>
                <w:rFonts w:ascii="Myriad Pro" w:hAnsi="Myriad Pro"/>
                <w:sz w:val="24"/>
                <w:szCs w:val="24"/>
              </w:rPr>
              <w:t xml:space="preserve">National capacity for the prevention, management and resolution of conflict </w:t>
            </w:r>
            <w:r w:rsidRPr="009D5353">
              <w:rPr>
                <w:rFonts w:ascii="Myriad Pro" w:hAnsi="Myriad Pro"/>
                <w:sz w:val="24"/>
                <w:szCs w:val="24"/>
              </w:rPr>
              <w:lastRenderedPageBreak/>
              <w:t>strengthened</w:t>
            </w:r>
          </w:p>
          <w:p w:rsidR="006C7F40" w:rsidRPr="009D5353" w:rsidRDefault="006C7F40" w:rsidP="009D5353">
            <w:pPr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  <w:p w:rsidR="006C7F40" w:rsidRPr="009D5353" w:rsidRDefault="006C7F40" w:rsidP="009D5353">
            <w:pPr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  <w:r w:rsidRPr="009D5353">
              <w:rPr>
                <w:rFonts w:ascii="Myriad Pro" w:hAnsi="Myriad Pro"/>
                <w:sz w:val="24"/>
                <w:szCs w:val="24"/>
              </w:rPr>
              <w:t>Community livelihoods restored and revitalised focusing on equal opportunities for men and women</w:t>
            </w:r>
          </w:p>
          <w:p w:rsidR="006C7F40" w:rsidRPr="009D5353" w:rsidRDefault="006C7F40" w:rsidP="009D5353">
            <w:pPr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</w:p>
          <w:p w:rsidR="006C7F40" w:rsidRPr="009D5353" w:rsidRDefault="006C7F40" w:rsidP="009D5353">
            <w:pPr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  <w:r w:rsidRPr="009D5353">
              <w:rPr>
                <w:rFonts w:ascii="Myriad Pro" w:hAnsi="Myriad Pro"/>
                <w:sz w:val="24"/>
                <w:szCs w:val="24"/>
              </w:rPr>
              <w:t>Effective national early warning and communications systems developed and implemented</w:t>
            </w:r>
          </w:p>
        </w:tc>
        <w:tc>
          <w:tcPr>
            <w:tcW w:w="969" w:type="pct"/>
            <w:gridSpan w:val="3"/>
            <w:vAlign w:val="center"/>
          </w:tcPr>
          <w:p w:rsidR="009E6ACC" w:rsidRPr="002A09AE" w:rsidRDefault="009E6ACC" w:rsidP="009E6ACC">
            <w:pPr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  <w:r w:rsidRPr="002A09AE">
              <w:rPr>
                <w:rFonts w:ascii="Myriad Pro" w:hAnsi="Myriad Pro"/>
                <w:b/>
                <w:sz w:val="24"/>
                <w:szCs w:val="24"/>
              </w:rPr>
              <w:lastRenderedPageBreak/>
              <w:t>Outcome 2:</w:t>
            </w:r>
            <w:r w:rsidRPr="002A09AE">
              <w:rPr>
                <w:rFonts w:ascii="Myriad Pro" w:hAnsi="Myriad Pro"/>
                <w:sz w:val="24"/>
                <w:szCs w:val="24"/>
              </w:rPr>
              <w:t xml:space="preserve"> Citizen Expectations for voice, development, the rule of law and accountability are met by stronger systems of democratic governance</w:t>
            </w:r>
          </w:p>
          <w:p w:rsidR="006C7F40" w:rsidRPr="009D5353" w:rsidRDefault="006C7F40" w:rsidP="009D5353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617" w:type="pct"/>
            <w:gridSpan w:val="2"/>
            <w:vAlign w:val="center"/>
          </w:tcPr>
          <w:p w:rsidR="006C7F40" w:rsidRPr="009D5353" w:rsidRDefault="006C7F40" w:rsidP="009D5353">
            <w:pPr>
              <w:rPr>
                <w:rFonts w:ascii="Myriad Pro" w:hAnsi="Myriad Pro"/>
                <w:sz w:val="24"/>
                <w:szCs w:val="24"/>
              </w:rPr>
            </w:pPr>
            <w:r w:rsidRPr="009D5353">
              <w:rPr>
                <w:rFonts w:ascii="Myriad Pro" w:hAnsi="Myriad Pro"/>
                <w:sz w:val="24"/>
                <w:szCs w:val="24"/>
              </w:rPr>
              <w:lastRenderedPageBreak/>
              <w:t xml:space="preserve">Support for stable Transition and recovery in Zimbabwe through peace building and </w:t>
            </w:r>
            <w:r w:rsidRPr="009D5353">
              <w:rPr>
                <w:rFonts w:ascii="Myriad Pro" w:hAnsi="Myriad Pro"/>
                <w:sz w:val="24"/>
                <w:szCs w:val="24"/>
              </w:rPr>
              <w:lastRenderedPageBreak/>
              <w:t>increased access to sustainable livelihood</w:t>
            </w:r>
          </w:p>
        </w:tc>
        <w:tc>
          <w:tcPr>
            <w:tcW w:w="500" w:type="pct"/>
            <w:gridSpan w:val="2"/>
            <w:vAlign w:val="center"/>
          </w:tcPr>
          <w:p w:rsidR="006C7F40" w:rsidRPr="009D5353" w:rsidRDefault="006C7F40" w:rsidP="009D5353">
            <w:pPr>
              <w:rPr>
                <w:rFonts w:ascii="Myriad Pro" w:hAnsi="Myriad Pro"/>
                <w:sz w:val="24"/>
                <w:szCs w:val="24"/>
              </w:rPr>
            </w:pPr>
            <w:r w:rsidRPr="009D5353">
              <w:rPr>
                <w:rFonts w:ascii="Myriad Pro" w:hAnsi="Myriad Pro"/>
                <w:sz w:val="24"/>
                <w:szCs w:val="24"/>
              </w:rPr>
              <w:lastRenderedPageBreak/>
              <w:t xml:space="preserve">OPC/ ORGAN national healing reconciliation and </w:t>
            </w:r>
            <w:r w:rsidRPr="009D5353">
              <w:rPr>
                <w:rFonts w:ascii="Myriad Pro" w:hAnsi="Myriad Pro"/>
                <w:sz w:val="24"/>
                <w:szCs w:val="24"/>
              </w:rPr>
              <w:lastRenderedPageBreak/>
              <w:t>integration</w:t>
            </w:r>
          </w:p>
        </w:tc>
        <w:tc>
          <w:tcPr>
            <w:tcW w:w="413" w:type="pct"/>
            <w:vAlign w:val="center"/>
          </w:tcPr>
          <w:p w:rsidR="006C7F40" w:rsidRPr="009D5353" w:rsidRDefault="006C7F40" w:rsidP="009D5353">
            <w:pPr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6C7F40" w:rsidRPr="009D5353" w:rsidRDefault="006C7F40" w:rsidP="009D5353">
            <w:pPr>
              <w:rPr>
                <w:rFonts w:ascii="Myriad Pro" w:hAnsi="Myriad Pro"/>
                <w:sz w:val="24"/>
                <w:szCs w:val="24"/>
              </w:rPr>
            </w:pPr>
            <w:r w:rsidRPr="009D5353">
              <w:rPr>
                <w:rFonts w:ascii="Myriad Pro" w:hAnsi="Myriad Pro"/>
                <w:sz w:val="24"/>
                <w:szCs w:val="24"/>
              </w:rPr>
              <w:t>Project</w:t>
            </w:r>
          </w:p>
        </w:tc>
        <w:tc>
          <w:tcPr>
            <w:tcW w:w="412" w:type="pct"/>
            <w:vAlign w:val="center"/>
          </w:tcPr>
          <w:p w:rsidR="006C7F40" w:rsidRPr="009D5353" w:rsidRDefault="006C7F40" w:rsidP="009D5353">
            <w:pPr>
              <w:spacing w:before="40" w:after="40"/>
              <w:rPr>
                <w:rFonts w:ascii="Myriad Pro" w:hAnsi="Myriad Pro"/>
                <w:sz w:val="24"/>
                <w:szCs w:val="24"/>
              </w:rPr>
            </w:pPr>
            <w:r w:rsidRPr="009D5353">
              <w:rPr>
                <w:rFonts w:ascii="Myriad Pro" w:hAnsi="Myriad Pro"/>
                <w:sz w:val="24"/>
                <w:szCs w:val="24"/>
              </w:rPr>
              <w:t>Q3, 2013</w:t>
            </w:r>
          </w:p>
        </w:tc>
        <w:tc>
          <w:tcPr>
            <w:tcW w:w="470" w:type="pct"/>
            <w:vAlign w:val="center"/>
          </w:tcPr>
          <w:p w:rsidR="006C7F40" w:rsidRPr="009D5353" w:rsidRDefault="006C7F40" w:rsidP="009D5353">
            <w:pPr>
              <w:rPr>
                <w:rFonts w:ascii="Myriad Pro" w:hAnsi="Myriad Pro"/>
                <w:sz w:val="24"/>
                <w:szCs w:val="24"/>
              </w:rPr>
            </w:pPr>
            <w:r w:rsidRPr="009D5353">
              <w:rPr>
                <w:rFonts w:ascii="Myriad Pro" w:hAnsi="Myriad Pro"/>
                <w:sz w:val="24"/>
                <w:szCs w:val="24"/>
              </w:rPr>
              <w:t>15,000</w:t>
            </w:r>
          </w:p>
        </w:tc>
        <w:tc>
          <w:tcPr>
            <w:tcW w:w="468" w:type="pct"/>
            <w:vAlign w:val="center"/>
          </w:tcPr>
          <w:p w:rsidR="006C7F40" w:rsidRPr="009D5353" w:rsidRDefault="006C7F40" w:rsidP="009D5353">
            <w:pPr>
              <w:rPr>
                <w:rFonts w:ascii="Myriad Pro" w:hAnsi="Myriad Pro"/>
                <w:sz w:val="24"/>
                <w:szCs w:val="24"/>
                <w:lang w:eastAsia="uk-UA"/>
              </w:rPr>
            </w:pPr>
            <w:r w:rsidRPr="000774A7">
              <w:rPr>
                <w:rFonts w:ascii="Myriad Pro" w:hAnsi="Myriad Pro"/>
                <w:sz w:val="24"/>
                <w:szCs w:val="24"/>
                <w:lang w:eastAsia="uk-UA"/>
              </w:rPr>
              <w:t>Project budget</w:t>
            </w:r>
          </w:p>
        </w:tc>
      </w:tr>
      <w:tr w:rsidR="009E6ACC" w:rsidRPr="006C212E" w:rsidTr="000A2480">
        <w:trPr>
          <w:trHeight w:val="1160"/>
        </w:trPr>
        <w:tc>
          <w:tcPr>
            <w:tcW w:w="153" w:type="pct"/>
            <w:shd w:val="clear" w:color="auto" w:fill="auto"/>
            <w:vAlign w:val="center"/>
          </w:tcPr>
          <w:p w:rsidR="006C7F40" w:rsidRPr="006207EB" w:rsidRDefault="006C7F40" w:rsidP="0029198A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lastRenderedPageBreak/>
              <w:t>9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6C7F40" w:rsidRPr="006C212E" w:rsidRDefault="006C7F40" w:rsidP="002B2F4D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National Gender Machinery Strengthened</w:t>
            </w:r>
          </w:p>
        </w:tc>
        <w:tc>
          <w:tcPr>
            <w:tcW w:w="969" w:type="pct"/>
            <w:gridSpan w:val="3"/>
            <w:shd w:val="clear" w:color="auto" w:fill="auto"/>
            <w:vAlign w:val="center"/>
          </w:tcPr>
          <w:p w:rsidR="006C7F40" w:rsidRPr="006C212E" w:rsidRDefault="009E6ACC" w:rsidP="009E6ACC">
            <w:pPr>
              <w:rPr>
                <w:rFonts w:ascii="Myriad Pro" w:hAnsi="Myriad Pro"/>
                <w:sz w:val="24"/>
                <w:szCs w:val="24"/>
              </w:rPr>
            </w:pPr>
            <w:r w:rsidRPr="009E6ACC">
              <w:rPr>
                <w:rFonts w:ascii="Myriad Pro" w:hAnsi="Myriad Pro"/>
                <w:b/>
                <w:sz w:val="24"/>
                <w:szCs w:val="24"/>
              </w:rPr>
              <w:t>Outcome 4:</w:t>
            </w:r>
            <w:r w:rsidRPr="009E6ACC">
              <w:rPr>
                <w:rFonts w:ascii="Myriad Pro" w:hAnsi="Myriad Pro"/>
                <w:sz w:val="24"/>
                <w:szCs w:val="24"/>
              </w:rPr>
              <w:t xml:space="preserve"> Faster progress is achieved in reducing gender inequality and promoting women’s empowerment</w:t>
            </w:r>
          </w:p>
        </w:tc>
        <w:tc>
          <w:tcPr>
            <w:tcW w:w="617" w:type="pct"/>
            <w:gridSpan w:val="2"/>
            <w:shd w:val="clear" w:color="auto" w:fill="auto"/>
            <w:vAlign w:val="center"/>
          </w:tcPr>
          <w:p w:rsidR="006C7F40" w:rsidRPr="006C212E" w:rsidRDefault="006C7F40" w:rsidP="002B2F4D">
            <w:pPr>
              <w:rPr>
                <w:rFonts w:ascii="Myriad Pro" w:hAnsi="Myriad Pro"/>
                <w:sz w:val="24"/>
                <w:szCs w:val="24"/>
              </w:rPr>
            </w:pPr>
            <w:r w:rsidRPr="006C212E">
              <w:rPr>
                <w:rFonts w:ascii="Myriad Pro" w:hAnsi="Myriad Pro"/>
                <w:sz w:val="24"/>
                <w:szCs w:val="24"/>
              </w:rPr>
              <w:t>Laws and Policies Established, Reviewed and Implemented to Ensure Gender Equality and Empowerment of Women and Girls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6C7F40" w:rsidRPr="006C212E" w:rsidRDefault="006C7F40" w:rsidP="002B2F4D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proofErr w:type="spellStart"/>
            <w:r>
              <w:rPr>
                <w:rFonts w:ascii="Myriad Pro" w:hAnsi="Myriad Pro"/>
                <w:sz w:val="24"/>
                <w:szCs w:val="24"/>
              </w:rPr>
              <w:t>GoZ</w:t>
            </w:r>
            <w:proofErr w:type="spellEnd"/>
          </w:p>
        </w:tc>
        <w:tc>
          <w:tcPr>
            <w:tcW w:w="413" w:type="pct"/>
            <w:shd w:val="clear" w:color="auto" w:fill="auto"/>
          </w:tcPr>
          <w:p w:rsidR="006C7F40" w:rsidRPr="006C212E" w:rsidRDefault="006C7F40" w:rsidP="000B0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6C7F40" w:rsidRPr="006C212E" w:rsidRDefault="006C7F40" w:rsidP="002B2F4D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6C212E">
              <w:rPr>
                <w:rFonts w:ascii="Myriad Pro" w:hAnsi="Myriad Pro"/>
                <w:sz w:val="24"/>
                <w:szCs w:val="24"/>
              </w:rPr>
              <w:t>Project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C7F40" w:rsidRPr="006C212E" w:rsidRDefault="006C7F40" w:rsidP="002B2F4D">
            <w:pPr>
              <w:spacing w:before="40" w:after="40"/>
              <w:jc w:val="center"/>
              <w:rPr>
                <w:rFonts w:ascii="Myriad Pro" w:hAnsi="Myriad Pro"/>
                <w:sz w:val="24"/>
                <w:szCs w:val="24"/>
              </w:rPr>
            </w:pPr>
            <w:r w:rsidRPr="006C212E">
              <w:rPr>
                <w:rFonts w:ascii="Myriad Pro" w:hAnsi="Myriad Pro"/>
                <w:sz w:val="24"/>
                <w:szCs w:val="24"/>
              </w:rPr>
              <w:t>Q</w:t>
            </w:r>
            <w:r>
              <w:rPr>
                <w:rFonts w:ascii="Myriad Pro" w:hAnsi="Myriad Pro"/>
                <w:sz w:val="24"/>
                <w:szCs w:val="24"/>
              </w:rPr>
              <w:t>2, 2014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6C7F40" w:rsidRPr="006C212E" w:rsidRDefault="006C7F40" w:rsidP="002B2F4D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6C212E">
              <w:rPr>
                <w:rFonts w:ascii="Myriad Pro" w:hAnsi="Myriad Pro"/>
                <w:sz w:val="24"/>
                <w:szCs w:val="24"/>
              </w:rPr>
              <w:t>15,000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C7F40" w:rsidRPr="006C212E" w:rsidRDefault="006C7F40" w:rsidP="002B2F4D">
            <w:pPr>
              <w:jc w:val="center"/>
              <w:rPr>
                <w:rStyle w:val="CommentReference"/>
                <w:rFonts w:ascii="Myriad Pro" w:hAnsi="Myriad Pro"/>
                <w:sz w:val="24"/>
                <w:szCs w:val="24"/>
                <w:lang w:eastAsia="uk-UA"/>
              </w:rPr>
            </w:pPr>
            <w:r w:rsidRPr="000774A7">
              <w:rPr>
                <w:rStyle w:val="CommentReference"/>
                <w:rFonts w:ascii="Myriad Pro" w:hAnsi="Myriad Pro"/>
                <w:sz w:val="24"/>
                <w:szCs w:val="24"/>
                <w:lang w:eastAsia="uk-UA"/>
              </w:rPr>
              <w:t>Project budget</w:t>
            </w:r>
          </w:p>
        </w:tc>
      </w:tr>
      <w:tr w:rsidR="009E6ACC" w:rsidRPr="006C212E" w:rsidTr="000A2480">
        <w:trPr>
          <w:trHeight w:val="2696"/>
        </w:trPr>
        <w:tc>
          <w:tcPr>
            <w:tcW w:w="153" w:type="pct"/>
            <w:vAlign w:val="center"/>
          </w:tcPr>
          <w:p w:rsidR="006C7F40" w:rsidRPr="006207EB" w:rsidRDefault="006C7F40" w:rsidP="0029198A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lastRenderedPageBreak/>
              <w:t>10</w:t>
            </w:r>
          </w:p>
        </w:tc>
        <w:tc>
          <w:tcPr>
            <w:tcW w:w="558" w:type="pct"/>
            <w:vAlign w:val="center"/>
          </w:tcPr>
          <w:p w:rsidR="006C7F40" w:rsidRPr="006C212E" w:rsidRDefault="006C7F40" w:rsidP="002B2F4D">
            <w:pPr>
              <w:rPr>
                <w:rFonts w:ascii="Myriad Pro" w:hAnsi="Myriad Pro"/>
                <w:sz w:val="24"/>
                <w:szCs w:val="24"/>
              </w:rPr>
            </w:pPr>
            <w:r w:rsidRPr="006C212E">
              <w:rPr>
                <w:rFonts w:ascii="Myriad Pro" w:hAnsi="Myriad Pro"/>
                <w:sz w:val="24"/>
                <w:szCs w:val="24"/>
              </w:rPr>
              <w:t>Sound Management and Use of the Environment, Natural Resources and Land to promote Sustainable development</w:t>
            </w:r>
          </w:p>
        </w:tc>
        <w:tc>
          <w:tcPr>
            <w:tcW w:w="969" w:type="pct"/>
            <w:gridSpan w:val="3"/>
            <w:vAlign w:val="center"/>
          </w:tcPr>
          <w:p w:rsidR="006C7F40" w:rsidRPr="006C212E" w:rsidRDefault="00855987" w:rsidP="000A2480">
            <w:pPr>
              <w:rPr>
                <w:rFonts w:ascii="Myriad Pro" w:hAnsi="Myriad Pro"/>
                <w:sz w:val="24"/>
                <w:szCs w:val="24"/>
              </w:rPr>
            </w:pPr>
            <w:r w:rsidRPr="009E6ACC">
              <w:rPr>
                <w:rFonts w:ascii="Myriad Pro" w:hAnsi="Myriad Pro"/>
                <w:b/>
                <w:sz w:val="24"/>
                <w:szCs w:val="24"/>
              </w:rPr>
              <w:t>Outcome 5:</w:t>
            </w:r>
            <w:r w:rsidRPr="00855987">
              <w:rPr>
                <w:rFonts w:ascii="Myriad Pro" w:hAnsi="Myriad Pro"/>
                <w:sz w:val="24"/>
                <w:szCs w:val="24"/>
              </w:rPr>
              <w:t xml:space="preserve"> Countries are able to reduce the likelihood of conflict, and lower the risk of natural disasters,</w:t>
            </w:r>
            <w:r w:rsidR="000A2480">
              <w:rPr>
                <w:rFonts w:ascii="Myriad Pro" w:hAnsi="Myriad Pro"/>
                <w:sz w:val="24"/>
                <w:szCs w:val="24"/>
              </w:rPr>
              <w:t xml:space="preserve"> including from climate change </w:t>
            </w:r>
          </w:p>
        </w:tc>
        <w:tc>
          <w:tcPr>
            <w:tcW w:w="617" w:type="pct"/>
            <w:gridSpan w:val="2"/>
            <w:vAlign w:val="center"/>
          </w:tcPr>
          <w:p w:rsidR="006C7F40" w:rsidRPr="006C212E" w:rsidRDefault="006C7F40" w:rsidP="002B2F4D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Strengthening National Capacity for  Climate Change</w:t>
            </w:r>
          </w:p>
        </w:tc>
        <w:tc>
          <w:tcPr>
            <w:tcW w:w="500" w:type="pct"/>
            <w:gridSpan w:val="2"/>
            <w:vAlign w:val="center"/>
          </w:tcPr>
          <w:p w:rsidR="006C7F40" w:rsidRPr="006C212E" w:rsidRDefault="006C7F40" w:rsidP="002B2F4D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13" w:type="pct"/>
          </w:tcPr>
          <w:p w:rsidR="006C7F40" w:rsidRPr="006C212E" w:rsidRDefault="006C7F40" w:rsidP="000B0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6C7F40" w:rsidRPr="006C212E" w:rsidRDefault="006C7F40" w:rsidP="002B2F4D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6C212E">
              <w:rPr>
                <w:rFonts w:ascii="Myriad Pro" w:hAnsi="Myriad Pro"/>
                <w:sz w:val="24"/>
                <w:szCs w:val="24"/>
              </w:rPr>
              <w:t>Project</w:t>
            </w:r>
          </w:p>
        </w:tc>
        <w:tc>
          <w:tcPr>
            <w:tcW w:w="412" w:type="pct"/>
            <w:vAlign w:val="center"/>
          </w:tcPr>
          <w:p w:rsidR="006C7F40" w:rsidRPr="006C212E" w:rsidRDefault="006C7F40" w:rsidP="002B2F4D">
            <w:pPr>
              <w:spacing w:before="40" w:after="40"/>
              <w:jc w:val="center"/>
              <w:rPr>
                <w:rFonts w:ascii="Myriad Pro" w:hAnsi="Myriad Pro"/>
                <w:sz w:val="24"/>
                <w:szCs w:val="24"/>
              </w:rPr>
            </w:pPr>
            <w:r w:rsidRPr="006C212E">
              <w:rPr>
                <w:rFonts w:ascii="Myriad Pro" w:hAnsi="Myriad Pro"/>
                <w:sz w:val="24"/>
                <w:szCs w:val="24"/>
              </w:rPr>
              <w:t>Q4, 2013</w:t>
            </w:r>
          </w:p>
        </w:tc>
        <w:tc>
          <w:tcPr>
            <w:tcW w:w="470" w:type="pct"/>
            <w:vAlign w:val="center"/>
          </w:tcPr>
          <w:p w:rsidR="006C7F40" w:rsidRPr="006C212E" w:rsidRDefault="006C7F40" w:rsidP="002B2F4D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6C212E">
              <w:rPr>
                <w:rFonts w:ascii="Myriad Pro" w:hAnsi="Myriad Pro"/>
                <w:sz w:val="24"/>
                <w:szCs w:val="24"/>
              </w:rPr>
              <w:t>15,000</w:t>
            </w:r>
          </w:p>
        </w:tc>
        <w:tc>
          <w:tcPr>
            <w:tcW w:w="468" w:type="pct"/>
            <w:vAlign w:val="center"/>
          </w:tcPr>
          <w:p w:rsidR="006C7F40" w:rsidRPr="006C212E" w:rsidRDefault="006C7F40" w:rsidP="002B2F4D">
            <w:pPr>
              <w:jc w:val="center"/>
              <w:rPr>
                <w:rStyle w:val="CommentReference"/>
                <w:rFonts w:ascii="Myriad Pro" w:hAnsi="Myriad Pro"/>
                <w:sz w:val="24"/>
                <w:szCs w:val="24"/>
                <w:lang w:eastAsia="uk-UA"/>
              </w:rPr>
            </w:pPr>
            <w:r w:rsidRPr="000774A7">
              <w:rPr>
                <w:rStyle w:val="CommentReference"/>
                <w:rFonts w:ascii="Myriad Pro" w:hAnsi="Myriad Pro"/>
                <w:sz w:val="24"/>
                <w:szCs w:val="24"/>
                <w:lang w:eastAsia="uk-UA"/>
              </w:rPr>
              <w:t>Project budget</w:t>
            </w:r>
          </w:p>
        </w:tc>
      </w:tr>
      <w:tr w:rsidR="000A2480" w:rsidRPr="006C212E" w:rsidTr="000A2480">
        <w:trPr>
          <w:trHeight w:val="1286"/>
        </w:trPr>
        <w:tc>
          <w:tcPr>
            <w:tcW w:w="153" w:type="pct"/>
            <w:shd w:val="clear" w:color="auto" w:fill="auto"/>
            <w:vAlign w:val="center"/>
          </w:tcPr>
          <w:p w:rsidR="000A2480" w:rsidRPr="006207EB" w:rsidRDefault="000A2480" w:rsidP="00A448C8">
            <w:pPr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6207EB">
              <w:rPr>
                <w:rFonts w:ascii="Myriad Pro" w:hAnsi="Myriad Pro"/>
                <w:sz w:val="24"/>
                <w:szCs w:val="24"/>
              </w:rPr>
              <w:t>1</w:t>
            </w:r>
            <w:r>
              <w:rPr>
                <w:rFonts w:ascii="Myriad Pro" w:hAnsi="Myriad Pro"/>
                <w:sz w:val="24"/>
                <w:szCs w:val="24"/>
              </w:rPr>
              <w:t>1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A2480" w:rsidRPr="000774A7" w:rsidRDefault="000A2480" w:rsidP="002B2F4D">
            <w:pPr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  <w:r w:rsidRPr="000774A7">
              <w:rPr>
                <w:rFonts w:ascii="Myriad Pro" w:hAnsi="Myriad Pro"/>
                <w:sz w:val="24"/>
                <w:szCs w:val="24"/>
              </w:rPr>
              <w:t>Equal access to justice for all</w:t>
            </w:r>
          </w:p>
        </w:tc>
        <w:tc>
          <w:tcPr>
            <w:tcW w:w="969" w:type="pct"/>
            <w:gridSpan w:val="3"/>
            <w:shd w:val="clear" w:color="auto" w:fill="auto"/>
          </w:tcPr>
          <w:p w:rsidR="000A2480" w:rsidRDefault="000A2480">
            <w:r w:rsidRPr="003B5C70">
              <w:rPr>
                <w:rFonts w:ascii="Myriad Pro" w:hAnsi="Myriad Pro"/>
                <w:b/>
                <w:sz w:val="24"/>
                <w:szCs w:val="24"/>
              </w:rPr>
              <w:t>Outcome 2:</w:t>
            </w:r>
            <w:r w:rsidRPr="003B5C70">
              <w:rPr>
                <w:rFonts w:ascii="Myriad Pro" w:hAnsi="Myriad Pro"/>
                <w:sz w:val="24"/>
                <w:szCs w:val="24"/>
              </w:rPr>
              <w:t xml:space="preserve"> Citizen Expectations for voice, development, the rule of law and accountability are met by stronger systems of democratic governance</w:t>
            </w:r>
          </w:p>
        </w:tc>
        <w:tc>
          <w:tcPr>
            <w:tcW w:w="617" w:type="pct"/>
            <w:gridSpan w:val="2"/>
            <w:shd w:val="clear" w:color="auto" w:fill="auto"/>
            <w:vAlign w:val="center"/>
          </w:tcPr>
          <w:p w:rsidR="000A2480" w:rsidRPr="000774A7" w:rsidRDefault="000A2480" w:rsidP="002B2F4D">
            <w:pPr>
              <w:rPr>
                <w:rFonts w:ascii="Myriad Pro" w:hAnsi="Myriad Pro"/>
                <w:sz w:val="24"/>
                <w:szCs w:val="24"/>
              </w:rPr>
            </w:pPr>
            <w:r w:rsidRPr="000774A7">
              <w:rPr>
                <w:rFonts w:ascii="Myriad Pro" w:hAnsi="Myriad Pro"/>
                <w:sz w:val="24"/>
                <w:szCs w:val="24"/>
              </w:rPr>
              <w:t>Capacity Building for Justice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0A2480" w:rsidRPr="000774A7" w:rsidRDefault="000A2480" w:rsidP="002B2F4D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774A7">
              <w:rPr>
                <w:rFonts w:ascii="Myriad Pro" w:hAnsi="Myriad Pro"/>
                <w:sz w:val="24"/>
                <w:szCs w:val="24"/>
              </w:rPr>
              <w:t>UNHCR, ILO, UNICEF, UNWOMEN,</w:t>
            </w:r>
          </w:p>
        </w:tc>
        <w:tc>
          <w:tcPr>
            <w:tcW w:w="413" w:type="pct"/>
            <w:shd w:val="clear" w:color="auto" w:fill="auto"/>
          </w:tcPr>
          <w:p w:rsidR="000A2480" w:rsidRPr="000774A7" w:rsidRDefault="000A2480" w:rsidP="000B0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0A2480" w:rsidRPr="000774A7" w:rsidRDefault="000A2480" w:rsidP="002B2F4D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774A7">
              <w:rPr>
                <w:rFonts w:ascii="Myriad Pro" w:hAnsi="Myriad Pro"/>
                <w:sz w:val="24"/>
                <w:szCs w:val="24"/>
              </w:rPr>
              <w:t>Project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0A2480" w:rsidRPr="000774A7" w:rsidRDefault="000A2480" w:rsidP="002B2F4D">
            <w:pPr>
              <w:spacing w:before="40" w:after="40"/>
              <w:jc w:val="center"/>
              <w:rPr>
                <w:rFonts w:ascii="Myriad Pro" w:hAnsi="Myriad Pro"/>
                <w:sz w:val="24"/>
                <w:szCs w:val="24"/>
              </w:rPr>
            </w:pPr>
            <w:r w:rsidRPr="000774A7">
              <w:rPr>
                <w:rFonts w:ascii="Myriad Pro" w:hAnsi="Myriad Pro"/>
                <w:sz w:val="24"/>
                <w:szCs w:val="24"/>
              </w:rPr>
              <w:t>Q1, 2014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0A2480" w:rsidRPr="000774A7" w:rsidRDefault="000A2480" w:rsidP="002B2F4D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0774A7">
              <w:rPr>
                <w:rFonts w:ascii="Myriad Pro" w:hAnsi="Myriad Pro"/>
                <w:sz w:val="24"/>
                <w:szCs w:val="24"/>
              </w:rPr>
              <w:t>15,000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A2480" w:rsidRPr="000774A7" w:rsidRDefault="000A2480" w:rsidP="002B2F4D">
            <w:pPr>
              <w:jc w:val="center"/>
              <w:rPr>
                <w:rStyle w:val="CommentReference"/>
                <w:rFonts w:ascii="Myriad Pro" w:hAnsi="Myriad Pro"/>
                <w:sz w:val="24"/>
                <w:szCs w:val="24"/>
                <w:lang w:eastAsia="uk-UA"/>
              </w:rPr>
            </w:pPr>
            <w:r w:rsidRPr="000774A7">
              <w:rPr>
                <w:rStyle w:val="CommentReference"/>
                <w:rFonts w:ascii="Myriad Pro" w:hAnsi="Myriad Pro"/>
                <w:sz w:val="24"/>
                <w:szCs w:val="24"/>
                <w:lang w:eastAsia="uk-UA"/>
              </w:rPr>
              <w:t>Project budget</w:t>
            </w:r>
          </w:p>
        </w:tc>
      </w:tr>
      <w:tr w:rsidR="000A2480" w:rsidRPr="006C212E" w:rsidTr="000A2480">
        <w:trPr>
          <w:trHeight w:val="800"/>
        </w:trPr>
        <w:tc>
          <w:tcPr>
            <w:tcW w:w="153" w:type="pct"/>
            <w:vAlign w:val="center"/>
          </w:tcPr>
          <w:p w:rsidR="000A2480" w:rsidRPr="006207EB" w:rsidRDefault="000A2480" w:rsidP="00A448C8">
            <w:pPr>
              <w:spacing w:before="40" w:after="40"/>
              <w:jc w:val="center"/>
              <w:rPr>
                <w:rFonts w:ascii="Myriad Pro" w:hAnsi="Myriad Pro"/>
                <w:iCs/>
                <w:sz w:val="24"/>
                <w:szCs w:val="24"/>
              </w:rPr>
            </w:pPr>
            <w:r>
              <w:rPr>
                <w:rFonts w:ascii="Myriad Pro" w:hAnsi="Myriad Pro"/>
                <w:iCs/>
                <w:sz w:val="24"/>
                <w:szCs w:val="24"/>
              </w:rPr>
              <w:t>13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A2480" w:rsidRDefault="000A2480" w:rsidP="002B2F4D">
            <w:pPr>
              <w:spacing w:before="40" w:after="40"/>
              <w:rPr>
                <w:rFonts w:ascii="Myriad Pro" w:hAnsi="Myriad Pro"/>
                <w:iCs/>
                <w:color w:val="000000"/>
                <w:sz w:val="24"/>
                <w:szCs w:val="24"/>
              </w:rPr>
            </w:pPr>
            <w:r>
              <w:rPr>
                <w:rFonts w:ascii="Myriad Pro" w:hAnsi="Myriad Pro"/>
                <w:iCs/>
                <w:color w:val="000000"/>
                <w:sz w:val="24"/>
                <w:szCs w:val="24"/>
              </w:rPr>
              <w:t>National capacities for prevention, management and resolution of conflict strengthened</w:t>
            </w:r>
          </w:p>
        </w:tc>
        <w:tc>
          <w:tcPr>
            <w:tcW w:w="969" w:type="pct"/>
            <w:gridSpan w:val="3"/>
            <w:shd w:val="clear" w:color="auto" w:fill="auto"/>
          </w:tcPr>
          <w:p w:rsidR="000A2480" w:rsidRDefault="000A2480">
            <w:r w:rsidRPr="003B5C70">
              <w:rPr>
                <w:rFonts w:ascii="Myriad Pro" w:hAnsi="Myriad Pro"/>
                <w:b/>
                <w:sz w:val="24"/>
                <w:szCs w:val="24"/>
              </w:rPr>
              <w:t>Outcome 2:</w:t>
            </w:r>
            <w:r w:rsidRPr="003B5C70">
              <w:rPr>
                <w:rFonts w:ascii="Myriad Pro" w:hAnsi="Myriad Pro"/>
                <w:sz w:val="24"/>
                <w:szCs w:val="24"/>
              </w:rPr>
              <w:t xml:space="preserve"> Citizen Expectations for voice, development, the rule of law and accountability are met by stronger systems of democratic governance</w:t>
            </w:r>
          </w:p>
        </w:tc>
        <w:tc>
          <w:tcPr>
            <w:tcW w:w="617" w:type="pct"/>
            <w:gridSpan w:val="2"/>
            <w:shd w:val="clear" w:color="auto" w:fill="auto"/>
            <w:vAlign w:val="center"/>
          </w:tcPr>
          <w:p w:rsidR="000A2480" w:rsidRDefault="000A2480" w:rsidP="002B2F4D">
            <w:pPr>
              <w:spacing w:before="40" w:after="40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Dialogue financing facility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0A2480" w:rsidRDefault="000A2480" w:rsidP="002B2F4D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</w:tcPr>
          <w:p w:rsidR="000A2480" w:rsidRPr="006C212E" w:rsidRDefault="000A2480" w:rsidP="000B0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0A2480" w:rsidRDefault="000A2480" w:rsidP="002B2F4D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Project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0A2480" w:rsidRDefault="000A2480" w:rsidP="002B2F4D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Q2,2014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0A2480" w:rsidRDefault="000A2480" w:rsidP="002B2F4D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15,000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A2480" w:rsidRDefault="000A2480" w:rsidP="002B2F4D">
            <w:pPr>
              <w:jc w:val="center"/>
              <w:rPr>
                <w:rStyle w:val="CommentReference"/>
                <w:rFonts w:ascii="Myriad Pro" w:hAnsi="Myriad Pro"/>
                <w:sz w:val="24"/>
                <w:szCs w:val="24"/>
                <w:lang w:eastAsia="uk-UA"/>
              </w:rPr>
            </w:pPr>
            <w:r>
              <w:rPr>
                <w:rStyle w:val="CommentReference"/>
                <w:rFonts w:ascii="Myriad Pro" w:hAnsi="Myriad Pro"/>
                <w:sz w:val="24"/>
                <w:szCs w:val="24"/>
                <w:lang w:eastAsia="uk-UA"/>
              </w:rPr>
              <w:t>Project budget</w:t>
            </w:r>
          </w:p>
        </w:tc>
      </w:tr>
      <w:tr w:rsidR="000A2480" w:rsidRPr="006C212E" w:rsidTr="000A2480">
        <w:trPr>
          <w:trHeight w:val="1781"/>
        </w:trPr>
        <w:tc>
          <w:tcPr>
            <w:tcW w:w="153" w:type="pct"/>
            <w:vAlign w:val="center"/>
          </w:tcPr>
          <w:p w:rsidR="000A2480" w:rsidRPr="006207EB" w:rsidRDefault="000A2480" w:rsidP="00A448C8">
            <w:pPr>
              <w:spacing w:before="40" w:after="40"/>
              <w:jc w:val="center"/>
              <w:rPr>
                <w:rFonts w:ascii="Myriad Pro" w:hAnsi="Myriad Pro"/>
                <w:iCs/>
                <w:sz w:val="24"/>
                <w:szCs w:val="24"/>
              </w:rPr>
            </w:pPr>
            <w:r>
              <w:rPr>
                <w:rFonts w:ascii="Myriad Pro" w:hAnsi="Myriad Pro"/>
                <w:iCs/>
                <w:sz w:val="24"/>
                <w:szCs w:val="24"/>
              </w:rPr>
              <w:lastRenderedPageBreak/>
              <w:t>14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0A2480" w:rsidRDefault="000A2480" w:rsidP="002B2F4D">
            <w:pPr>
              <w:spacing w:before="40" w:after="40"/>
              <w:rPr>
                <w:rFonts w:ascii="Myriad Pro" w:hAnsi="Myriad Pro"/>
                <w:iCs/>
                <w:color w:val="000000"/>
                <w:sz w:val="24"/>
                <w:szCs w:val="24"/>
              </w:rPr>
            </w:pPr>
            <w:r>
              <w:rPr>
                <w:rFonts w:ascii="Myriad Pro" w:hAnsi="Myriad Pro"/>
                <w:iCs/>
                <w:color w:val="000000"/>
                <w:sz w:val="24"/>
                <w:szCs w:val="24"/>
              </w:rPr>
              <w:t>National Institutions for the promotion and protection of human rights, including women’s rights, capacitated</w:t>
            </w:r>
          </w:p>
        </w:tc>
        <w:tc>
          <w:tcPr>
            <w:tcW w:w="969" w:type="pct"/>
            <w:gridSpan w:val="3"/>
            <w:shd w:val="clear" w:color="auto" w:fill="auto"/>
          </w:tcPr>
          <w:p w:rsidR="000A2480" w:rsidRDefault="000A2480">
            <w:r w:rsidRPr="003B5C70">
              <w:rPr>
                <w:rFonts w:ascii="Myriad Pro" w:hAnsi="Myriad Pro"/>
                <w:b/>
                <w:sz w:val="24"/>
                <w:szCs w:val="24"/>
              </w:rPr>
              <w:t>Outcome 2:</w:t>
            </w:r>
            <w:r w:rsidRPr="003B5C70">
              <w:rPr>
                <w:rFonts w:ascii="Myriad Pro" w:hAnsi="Myriad Pro"/>
                <w:sz w:val="24"/>
                <w:szCs w:val="24"/>
              </w:rPr>
              <w:t xml:space="preserve"> Citizen Expectations for voice, development, the rule of law and accountability are met by stronger systems of democratic governance</w:t>
            </w:r>
          </w:p>
        </w:tc>
        <w:tc>
          <w:tcPr>
            <w:tcW w:w="617" w:type="pct"/>
            <w:gridSpan w:val="2"/>
            <w:shd w:val="clear" w:color="auto" w:fill="auto"/>
            <w:vAlign w:val="center"/>
          </w:tcPr>
          <w:p w:rsidR="000A2480" w:rsidRPr="006C212E" w:rsidRDefault="000A2480" w:rsidP="002B2F4D">
            <w:pPr>
              <w:spacing w:before="40" w:after="40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Strengthening CSO role in human rights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0A2480" w:rsidRDefault="000A2480" w:rsidP="002B2F4D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</w:tcPr>
          <w:p w:rsidR="000A2480" w:rsidRPr="006C212E" w:rsidRDefault="000A2480" w:rsidP="000B0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0A2480" w:rsidRPr="006C212E" w:rsidRDefault="000A2480" w:rsidP="002B2F4D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Project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0A2480" w:rsidRPr="006C212E" w:rsidRDefault="000A2480" w:rsidP="002B2F4D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Q3,2014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0A2480" w:rsidRPr="006C212E" w:rsidRDefault="000A2480" w:rsidP="002B2F4D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15,000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0A2480" w:rsidRDefault="000A2480" w:rsidP="002B2F4D">
            <w:pPr>
              <w:jc w:val="center"/>
              <w:rPr>
                <w:rStyle w:val="CommentReference"/>
                <w:rFonts w:ascii="Myriad Pro" w:hAnsi="Myriad Pro"/>
                <w:sz w:val="24"/>
                <w:szCs w:val="24"/>
                <w:lang w:eastAsia="uk-UA"/>
              </w:rPr>
            </w:pPr>
            <w:r>
              <w:rPr>
                <w:rStyle w:val="CommentReference"/>
                <w:rFonts w:ascii="Myriad Pro" w:hAnsi="Myriad Pro"/>
                <w:sz w:val="24"/>
                <w:szCs w:val="24"/>
                <w:lang w:eastAsia="uk-UA"/>
              </w:rPr>
              <w:t>Project budget</w:t>
            </w:r>
          </w:p>
        </w:tc>
      </w:tr>
      <w:tr w:rsidR="009E6ACC" w:rsidRPr="006C212E" w:rsidTr="000A2480">
        <w:trPr>
          <w:trHeight w:val="1781"/>
        </w:trPr>
        <w:tc>
          <w:tcPr>
            <w:tcW w:w="153" w:type="pct"/>
            <w:vAlign w:val="center"/>
          </w:tcPr>
          <w:p w:rsidR="006C7F40" w:rsidRPr="006207EB" w:rsidRDefault="006C7F40" w:rsidP="00A448C8">
            <w:pPr>
              <w:spacing w:before="40" w:after="40"/>
              <w:jc w:val="center"/>
              <w:rPr>
                <w:rFonts w:ascii="Myriad Pro" w:hAnsi="Myriad Pro"/>
                <w:iCs/>
                <w:sz w:val="24"/>
                <w:szCs w:val="24"/>
              </w:rPr>
            </w:pPr>
            <w:r w:rsidRPr="006207EB">
              <w:rPr>
                <w:rFonts w:ascii="Myriad Pro" w:hAnsi="Myriad Pro"/>
                <w:iCs/>
                <w:sz w:val="24"/>
                <w:szCs w:val="24"/>
              </w:rPr>
              <w:t>1</w:t>
            </w:r>
            <w:r>
              <w:rPr>
                <w:rFonts w:ascii="Myriad Pro" w:hAnsi="Myriad Pro"/>
                <w:iCs/>
                <w:sz w:val="24"/>
                <w:szCs w:val="24"/>
              </w:rPr>
              <w:t>5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6C7F40" w:rsidRPr="006C212E" w:rsidRDefault="006C7F40" w:rsidP="002B2F4D">
            <w:pPr>
              <w:spacing w:before="40" w:after="40"/>
              <w:rPr>
                <w:rFonts w:ascii="Myriad Pro" w:hAnsi="Myriad Pro"/>
                <w:iCs/>
                <w:color w:val="000000"/>
                <w:sz w:val="24"/>
                <w:szCs w:val="24"/>
              </w:rPr>
            </w:pPr>
            <w:r>
              <w:rPr>
                <w:rFonts w:ascii="Myriad Pro" w:hAnsi="Myriad Pro"/>
                <w:iCs/>
                <w:color w:val="000000"/>
                <w:sz w:val="24"/>
                <w:szCs w:val="24"/>
              </w:rPr>
              <w:t>Increased Availability and access to quality HIV and Aids Prevention Services</w:t>
            </w:r>
          </w:p>
        </w:tc>
        <w:tc>
          <w:tcPr>
            <w:tcW w:w="969" w:type="pct"/>
            <w:gridSpan w:val="3"/>
            <w:shd w:val="clear" w:color="auto" w:fill="auto"/>
            <w:vAlign w:val="center"/>
          </w:tcPr>
          <w:p w:rsidR="006C7F40" w:rsidRPr="006C212E" w:rsidRDefault="009E6ACC" w:rsidP="009E6ACC">
            <w:pPr>
              <w:spacing w:before="40" w:after="40"/>
              <w:rPr>
                <w:rFonts w:ascii="Myriad Pro" w:hAnsi="Myriad Pro"/>
                <w:sz w:val="24"/>
                <w:szCs w:val="24"/>
              </w:rPr>
            </w:pPr>
            <w:r w:rsidRPr="009E6ACC">
              <w:rPr>
                <w:rFonts w:ascii="Myriad Pro" w:hAnsi="Myriad Pro"/>
                <w:b/>
                <w:sz w:val="24"/>
                <w:szCs w:val="24"/>
              </w:rPr>
              <w:t>Outcome 1:</w:t>
            </w:r>
            <w:r w:rsidRPr="009E6ACC">
              <w:rPr>
                <w:rFonts w:ascii="Myriad Pro" w:hAnsi="Myriad Pro"/>
                <w:sz w:val="24"/>
                <w:szCs w:val="24"/>
              </w:rPr>
              <w:t xml:space="preserve"> Growth is inclusive and sustainable, incorporating productive capacities that create employment and livelihoods for the poor and excluded</w:t>
            </w:r>
          </w:p>
        </w:tc>
        <w:tc>
          <w:tcPr>
            <w:tcW w:w="617" w:type="pct"/>
            <w:gridSpan w:val="2"/>
            <w:shd w:val="clear" w:color="auto" w:fill="auto"/>
            <w:vAlign w:val="center"/>
          </w:tcPr>
          <w:p w:rsidR="006C7F40" w:rsidRPr="006C212E" w:rsidRDefault="006C7F40" w:rsidP="002B2F4D">
            <w:pPr>
              <w:spacing w:before="40" w:after="40"/>
              <w:rPr>
                <w:rFonts w:ascii="Myriad Pro" w:hAnsi="Myriad Pro"/>
                <w:color w:val="000000"/>
                <w:sz w:val="24"/>
                <w:szCs w:val="24"/>
              </w:rPr>
            </w:pPr>
            <w:r w:rsidRPr="006C212E">
              <w:rPr>
                <w:rFonts w:ascii="Myriad Pro" w:hAnsi="Myriad Pro"/>
                <w:sz w:val="24"/>
                <w:szCs w:val="24"/>
              </w:rPr>
              <w:t>End of Grant/Program Evaluation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6C7F40" w:rsidRPr="006C212E" w:rsidRDefault="006C7F40" w:rsidP="002B2F4D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GFAM</w:t>
            </w:r>
          </w:p>
        </w:tc>
        <w:tc>
          <w:tcPr>
            <w:tcW w:w="413" w:type="pct"/>
            <w:shd w:val="clear" w:color="auto" w:fill="auto"/>
          </w:tcPr>
          <w:p w:rsidR="006C7F40" w:rsidRPr="006C212E" w:rsidRDefault="006C7F40" w:rsidP="000B0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6C7F40" w:rsidRPr="006C212E" w:rsidRDefault="006C7F40" w:rsidP="002B2F4D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6C212E">
              <w:rPr>
                <w:rFonts w:ascii="Myriad Pro" w:hAnsi="Myriad Pro"/>
                <w:sz w:val="24"/>
                <w:szCs w:val="24"/>
              </w:rPr>
              <w:t>Project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C7F40" w:rsidRPr="006C212E" w:rsidRDefault="006C7F40" w:rsidP="002B2F4D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6C212E">
              <w:rPr>
                <w:rFonts w:ascii="Myriad Pro" w:hAnsi="Myriad Pro"/>
                <w:sz w:val="24"/>
                <w:szCs w:val="24"/>
              </w:rPr>
              <w:t>Q3, 2014</w:t>
            </w:r>
          </w:p>
          <w:p w:rsidR="006C7F40" w:rsidRPr="006C212E" w:rsidRDefault="006C7F40" w:rsidP="002B2F4D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:rsidR="006C7F40" w:rsidRPr="006C212E" w:rsidRDefault="006C7F40" w:rsidP="002B2F4D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6C212E">
              <w:rPr>
                <w:rFonts w:ascii="Myriad Pro" w:hAnsi="Myriad Pro"/>
                <w:sz w:val="24"/>
                <w:szCs w:val="24"/>
              </w:rPr>
              <w:t>100,000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C7F40" w:rsidRPr="006C212E" w:rsidRDefault="006C7F40" w:rsidP="002B2F4D">
            <w:pPr>
              <w:jc w:val="center"/>
              <w:rPr>
                <w:rStyle w:val="CommentReference"/>
                <w:rFonts w:ascii="Myriad Pro" w:hAnsi="Myriad Pro"/>
                <w:sz w:val="24"/>
                <w:szCs w:val="24"/>
                <w:lang w:eastAsia="uk-UA"/>
              </w:rPr>
            </w:pPr>
            <w:r>
              <w:rPr>
                <w:rStyle w:val="CommentReference"/>
                <w:rFonts w:ascii="Myriad Pro" w:hAnsi="Myriad Pro"/>
                <w:sz w:val="24"/>
                <w:szCs w:val="24"/>
                <w:lang w:eastAsia="uk-UA"/>
              </w:rPr>
              <w:t>GFAM</w:t>
            </w:r>
          </w:p>
        </w:tc>
      </w:tr>
      <w:tr w:rsidR="009E6ACC" w:rsidRPr="006C212E" w:rsidTr="000A2480">
        <w:trPr>
          <w:trHeight w:val="1925"/>
        </w:trPr>
        <w:tc>
          <w:tcPr>
            <w:tcW w:w="153" w:type="pct"/>
            <w:vAlign w:val="center"/>
          </w:tcPr>
          <w:p w:rsidR="006C7F40" w:rsidRPr="006207EB" w:rsidRDefault="006C7F40" w:rsidP="00A448C8">
            <w:pPr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16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6C7F40" w:rsidRPr="006C212E" w:rsidRDefault="006C7F40" w:rsidP="002B2F4D">
            <w:pPr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Public Sector accountability and Audit System strengthened</w:t>
            </w:r>
          </w:p>
        </w:tc>
        <w:tc>
          <w:tcPr>
            <w:tcW w:w="969" w:type="pct"/>
            <w:gridSpan w:val="3"/>
            <w:shd w:val="clear" w:color="auto" w:fill="auto"/>
            <w:vAlign w:val="center"/>
          </w:tcPr>
          <w:p w:rsidR="006C7F40" w:rsidRPr="006C212E" w:rsidRDefault="0067454F" w:rsidP="0067454F">
            <w:pPr>
              <w:spacing w:after="0" w:line="240" w:lineRule="auto"/>
              <w:rPr>
                <w:rFonts w:ascii="Myriad Pro" w:hAnsi="Myriad Pro"/>
                <w:sz w:val="24"/>
                <w:szCs w:val="24"/>
              </w:rPr>
            </w:pPr>
            <w:r w:rsidRPr="002A09AE">
              <w:rPr>
                <w:rFonts w:ascii="Myriad Pro" w:hAnsi="Myriad Pro"/>
                <w:b/>
                <w:sz w:val="24"/>
                <w:szCs w:val="24"/>
              </w:rPr>
              <w:t>Outcome 2:</w:t>
            </w:r>
            <w:r w:rsidRPr="002A09AE">
              <w:rPr>
                <w:rFonts w:ascii="Myriad Pro" w:hAnsi="Myriad Pro"/>
                <w:sz w:val="24"/>
                <w:szCs w:val="24"/>
              </w:rPr>
              <w:t xml:space="preserve"> Citizen Expectations for voice, development, the rule of law and accountability are met by stronger systems of democratic governanc</w:t>
            </w:r>
            <w:bookmarkStart w:id="0" w:name="_GoBack"/>
            <w:r w:rsidRPr="002A09AE">
              <w:rPr>
                <w:rFonts w:ascii="Myriad Pro" w:hAnsi="Myriad Pro"/>
                <w:sz w:val="24"/>
                <w:szCs w:val="24"/>
              </w:rPr>
              <w:t>e</w:t>
            </w:r>
            <w:bookmarkEnd w:id="0"/>
          </w:p>
        </w:tc>
        <w:tc>
          <w:tcPr>
            <w:tcW w:w="617" w:type="pct"/>
            <w:gridSpan w:val="2"/>
            <w:shd w:val="clear" w:color="auto" w:fill="auto"/>
            <w:vAlign w:val="center"/>
          </w:tcPr>
          <w:p w:rsidR="006C7F40" w:rsidRPr="00FB0C50" w:rsidRDefault="006C7F40" w:rsidP="00FB0C50">
            <w:pPr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Capacity building for local government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6C7F40" w:rsidRPr="006C212E" w:rsidRDefault="006C7F40" w:rsidP="002B2F4D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</w:tcPr>
          <w:p w:rsidR="006C7F40" w:rsidRPr="006C212E" w:rsidRDefault="006C7F40" w:rsidP="000B0BBB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6C7F40" w:rsidRPr="006C212E" w:rsidRDefault="006C7F40" w:rsidP="002B2F4D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Project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C7F40" w:rsidRPr="006C212E" w:rsidRDefault="006C7F40" w:rsidP="002B2F4D">
            <w:pPr>
              <w:spacing w:before="40" w:after="40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Q2, 2015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6C7F40" w:rsidRPr="006C212E" w:rsidRDefault="006C7F40" w:rsidP="002B2F4D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15,000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C7F40" w:rsidRPr="00AF30F3" w:rsidRDefault="006C7F40" w:rsidP="002B2F4D">
            <w:pPr>
              <w:jc w:val="center"/>
              <w:rPr>
                <w:rStyle w:val="CommentReference"/>
                <w:rFonts w:ascii="Myriad Pro" w:hAnsi="Myriad Pro"/>
                <w:sz w:val="24"/>
                <w:szCs w:val="24"/>
                <w:lang w:eastAsia="uk-UA"/>
              </w:rPr>
            </w:pPr>
            <w:r>
              <w:rPr>
                <w:rStyle w:val="CommentReference"/>
                <w:rFonts w:ascii="Myriad Pro" w:hAnsi="Myriad Pro"/>
                <w:sz w:val="24"/>
                <w:szCs w:val="24"/>
                <w:lang w:eastAsia="uk-UA"/>
              </w:rPr>
              <w:t>Project budget</w:t>
            </w:r>
          </w:p>
        </w:tc>
      </w:tr>
      <w:tr w:rsidR="006C7F40" w:rsidRPr="006C212E" w:rsidTr="000A2480">
        <w:trPr>
          <w:trHeight w:val="395"/>
        </w:trPr>
        <w:tc>
          <w:tcPr>
            <w:tcW w:w="153" w:type="pct"/>
            <w:shd w:val="clear" w:color="auto" w:fill="00B0F0"/>
            <w:vAlign w:val="center"/>
          </w:tcPr>
          <w:p w:rsidR="006C7F40" w:rsidRPr="006207EB" w:rsidRDefault="006C7F40" w:rsidP="0029198A">
            <w:pPr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847" w:type="pct"/>
            <w:gridSpan w:val="13"/>
            <w:shd w:val="clear" w:color="auto" w:fill="00B0F0"/>
            <w:vAlign w:val="center"/>
          </w:tcPr>
          <w:p w:rsidR="006C7F40" w:rsidRPr="000B0BBB" w:rsidRDefault="006C7F40" w:rsidP="002B2F4D">
            <w:pPr>
              <w:rPr>
                <w:rStyle w:val="CommentReference"/>
                <w:rFonts w:ascii="Myriad Pro" w:hAnsi="Myriad Pro"/>
                <w:b/>
                <w:sz w:val="24"/>
                <w:szCs w:val="24"/>
                <w:lang w:eastAsia="uk-UA"/>
              </w:rPr>
            </w:pPr>
            <w:r w:rsidRPr="000B0BBB">
              <w:rPr>
                <w:rStyle w:val="CommentReference"/>
                <w:rFonts w:ascii="Myriad Pro" w:hAnsi="Myriad Pro"/>
                <w:b/>
                <w:sz w:val="24"/>
                <w:szCs w:val="24"/>
                <w:lang w:eastAsia="uk-UA"/>
              </w:rPr>
              <w:t>OTHER EVALUATION</w:t>
            </w:r>
          </w:p>
        </w:tc>
      </w:tr>
      <w:tr w:rsidR="009E6ACC" w:rsidRPr="006C212E" w:rsidTr="000A2480">
        <w:trPr>
          <w:trHeight w:val="872"/>
        </w:trPr>
        <w:tc>
          <w:tcPr>
            <w:tcW w:w="153" w:type="pct"/>
            <w:vAlign w:val="center"/>
          </w:tcPr>
          <w:p w:rsidR="006C7F40" w:rsidRPr="006207EB" w:rsidRDefault="006C7F40" w:rsidP="00A243FB">
            <w:pPr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>
              <w:rPr>
                <w:rFonts w:ascii="Myriad Pro" w:hAnsi="Myriad Pro"/>
                <w:sz w:val="24"/>
                <w:szCs w:val="24"/>
              </w:rPr>
              <w:t>17</w:t>
            </w:r>
          </w:p>
        </w:tc>
        <w:tc>
          <w:tcPr>
            <w:tcW w:w="647" w:type="pct"/>
            <w:gridSpan w:val="2"/>
            <w:shd w:val="clear" w:color="auto" w:fill="auto"/>
            <w:vAlign w:val="center"/>
          </w:tcPr>
          <w:p w:rsidR="006C7F40" w:rsidRPr="009B22EB" w:rsidRDefault="006C7F40" w:rsidP="002B2F4D">
            <w:pPr>
              <w:spacing w:after="0" w:line="240" w:lineRule="auto"/>
              <w:jc w:val="center"/>
              <w:rPr>
                <w:rFonts w:ascii="Myriad Pro" w:hAnsi="Myriad Pro"/>
                <w:sz w:val="24"/>
                <w:szCs w:val="24"/>
              </w:rPr>
            </w:pPr>
            <w:r w:rsidRPr="009B22EB">
              <w:rPr>
                <w:rFonts w:ascii="Myriad Pro" w:hAnsi="Myriad Pro"/>
                <w:sz w:val="24"/>
                <w:szCs w:val="24"/>
              </w:rPr>
              <w:t>All</w:t>
            </w:r>
          </w:p>
        </w:tc>
        <w:tc>
          <w:tcPr>
            <w:tcW w:w="880" w:type="pct"/>
            <w:gridSpan w:val="2"/>
            <w:shd w:val="clear" w:color="auto" w:fill="auto"/>
            <w:vAlign w:val="center"/>
          </w:tcPr>
          <w:p w:rsidR="006C7F40" w:rsidRPr="006C212E" w:rsidRDefault="006C7F40" w:rsidP="002B2F4D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6C212E">
              <w:rPr>
                <w:rFonts w:ascii="Myriad Pro" w:hAnsi="Myriad Pro"/>
                <w:sz w:val="24"/>
                <w:szCs w:val="24"/>
              </w:rPr>
              <w:t>All</w:t>
            </w:r>
          </w:p>
        </w:tc>
        <w:tc>
          <w:tcPr>
            <w:tcW w:w="617" w:type="pct"/>
            <w:gridSpan w:val="2"/>
            <w:shd w:val="clear" w:color="auto" w:fill="auto"/>
            <w:vAlign w:val="center"/>
          </w:tcPr>
          <w:p w:rsidR="006C7F40" w:rsidRPr="006C212E" w:rsidRDefault="006C7F40" w:rsidP="002B2F4D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6C212E">
              <w:rPr>
                <w:rFonts w:ascii="Myriad Pro" w:hAnsi="Myriad Pro"/>
                <w:sz w:val="24"/>
                <w:szCs w:val="24"/>
              </w:rPr>
              <w:t xml:space="preserve">Final UNDAF  </w:t>
            </w:r>
            <w:r>
              <w:rPr>
                <w:rFonts w:ascii="Myriad Pro" w:hAnsi="Myriad Pro"/>
                <w:sz w:val="24"/>
                <w:szCs w:val="24"/>
              </w:rPr>
              <w:t>E</w:t>
            </w:r>
            <w:r w:rsidRPr="006C212E">
              <w:rPr>
                <w:rFonts w:ascii="Myriad Pro" w:hAnsi="Myriad Pro"/>
                <w:sz w:val="24"/>
                <w:szCs w:val="24"/>
              </w:rPr>
              <w:t>valuation</w:t>
            </w:r>
          </w:p>
        </w:tc>
        <w:tc>
          <w:tcPr>
            <w:tcW w:w="500" w:type="pct"/>
            <w:gridSpan w:val="2"/>
            <w:shd w:val="clear" w:color="auto" w:fill="auto"/>
            <w:vAlign w:val="center"/>
          </w:tcPr>
          <w:p w:rsidR="006C7F40" w:rsidRPr="006C212E" w:rsidRDefault="006C7F40" w:rsidP="002B2F4D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6C212E">
              <w:rPr>
                <w:rFonts w:ascii="Myriad Pro" w:hAnsi="Myriad Pro"/>
                <w:sz w:val="24"/>
                <w:szCs w:val="24"/>
              </w:rPr>
              <w:t>UNCT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6C7F40" w:rsidRPr="006C212E" w:rsidRDefault="006C7F40" w:rsidP="002B2F4D">
            <w:pPr>
              <w:jc w:val="center"/>
              <w:rPr>
                <w:rFonts w:ascii="Myriad Pro" w:hAnsi="Myriad Pro"/>
                <w:sz w:val="24"/>
                <w:szCs w:val="24"/>
              </w:rPr>
            </w:pPr>
          </w:p>
        </w:tc>
        <w:tc>
          <w:tcPr>
            <w:tcW w:w="440" w:type="pct"/>
            <w:shd w:val="clear" w:color="auto" w:fill="auto"/>
            <w:vAlign w:val="center"/>
          </w:tcPr>
          <w:p w:rsidR="006C7F40" w:rsidRPr="006C212E" w:rsidRDefault="006C7F40" w:rsidP="002B2F4D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6C212E">
              <w:rPr>
                <w:rFonts w:ascii="Myriad Pro" w:hAnsi="Myriad Pro"/>
                <w:sz w:val="24"/>
                <w:szCs w:val="24"/>
              </w:rPr>
              <w:t>Other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6C7F40" w:rsidRPr="006C212E" w:rsidRDefault="006C7F40" w:rsidP="00A01A03">
            <w:pPr>
              <w:spacing w:before="40" w:after="40"/>
              <w:jc w:val="center"/>
              <w:rPr>
                <w:rFonts w:ascii="Myriad Pro" w:hAnsi="Myriad Pro"/>
                <w:sz w:val="24"/>
                <w:szCs w:val="24"/>
              </w:rPr>
            </w:pPr>
            <w:r w:rsidRPr="006C212E">
              <w:rPr>
                <w:rFonts w:ascii="Myriad Pro" w:hAnsi="Myriad Pro"/>
                <w:sz w:val="24"/>
                <w:szCs w:val="24"/>
              </w:rPr>
              <w:t>Q</w:t>
            </w:r>
            <w:r>
              <w:rPr>
                <w:rFonts w:ascii="Myriad Pro" w:hAnsi="Myriad Pro"/>
                <w:sz w:val="24"/>
                <w:szCs w:val="24"/>
              </w:rPr>
              <w:t>3</w:t>
            </w:r>
            <w:r w:rsidRPr="006C212E">
              <w:rPr>
                <w:rFonts w:ascii="Myriad Pro" w:hAnsi="Myriad Pro"/>
                <w:sz w:val="24"/>
                <w:szCs w:val="24"/>
              </w:rPr>
              <w:t>, 201</w:t>
            </w:r>
            <w:r>
              <w:rPr>
                <w:rFonts w:ascii="Myriad Pro" w:hAnsi="Myriad Pro"/>
                <w:sz w:val="24"/>
                <w:szCs w:val="24"/>
              </w:rPr>
              <w:t>4</w:t>
            </w:r>
          </w:p>
        </w:tc>
        <w:tc>
          <w:tcPr>
            <w:tcW w:w="470" w:type="pct"/>
            <w:shd w:val="clear" w:color="auto" w:fill="auto"/>
            <w:vAlign w:val="center"/>
          </w:tcPr>
          <w:p w:rsidR="006C7F40" w:rsidRPr="006C212E" w:rsidRDefault="006C7F40" w:rsidP="002B2F4D">
            <w:pPr>
              <w:jc w:val="center"/>
              <w:rPr>
                <w:rFonts w:ascii="Myriad Pro" w:hAnsi="Myriad Pro"/>
                <w:sz w:val="24"/>
                <w:szCs w:val="24"/>
              </w:rPr>
            </w:pPr>
            <w:r w:rsidRPr="006C212E">
              <w:rPr>
                <w:rFonts w:ascii="Myriad Pro" w:hAnsi="Myriad Pro"/>
                <w:sz w:val="24"/>
                <w:szCs w:val="24"/>
              </w:rPr>
              <w:t>40,000</w:t>
            </w:r>
          </w:p>
        </w:tc>
        <w:tc>
          <w:tcPr>
            <w:tcW w:w="468" w:type="pct"/>
            <w:shd w:val="clear" w:color="auto" w:fill="auto"/>
            <w:vAlign w:val="center"/>
          </w:tcPr>
          <w:p w:rsidR="006C7F40" w:rsidRPr="006C212E" w:rsidRDefault="006C7F40" w:rsidP="002B2F4D">
            <w:pPr>
              <w:jc w:val="center"/>
              <w:rPr>
                <w:rStyle w:val="CommentReference"/>
                <w:rFonts w:ascii="Myriad Pro" w:hAnsi="Myriad Pro"/>
                <w:sz w:val="24"/>
                <w:szCs w:val="24"/>
                <w:lang w:eastAsia="uk-UA"/>
              </w:rPr>
            </w:pPr>
            <w:r w:rsidRPr="006C212E">
              <w:rPr>
                <w:rStyle w:val="CommentReference"/>
                <w:rFonts w:ascii="Myriad Pro" w:hAnsi="Myriad Pro"/>
                <w:sz w:val="24"/>
                <w:szCs w:val="24"/>
                <w:lang w:eastAsia="uk-UA"/>
              </w:rPr>
              <w:t>RCO</w:t>
            </w:r>
          </w:p>
        </w:tc>
      </w:tr>
    </w:tbl>
    <w:p w:rsidR="006C212E" w:rsidRDefault="006C212E" w:rsidP="00417766"/>
    <w:sectPr w:rsidR="006C212E" w:rsidSect="006C212E">
      <w:footerReference w:type="default" r:id="rId8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5F" w:rsidRDefault="00A44A5F" w:rsidP="006C212E">
      <w:pPr>
        <w:spacing w:after="0" w:line="240" w:lineRule="auto"/>
      </w:pPr>
      <w:r>
        <w:separator/>
      </w:r>
    </w:p>
  </w:endnote>
  <w:endnote w:type="continuationSeparator" w:id="0">
    <w:p w:rsidR="00A44A5F" w:rsidRDefault="00A44A5F" w:rsidP="006C2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algun Gothic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89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5ADC" w:rsidRDefault="00535A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248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35ADC" w:rsidRDefault="00535A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5F" w:rsidRDefault="00A44A5F" w:rsidP="006C212E">
      <w:pPr>
        <w:spacing w:after="0" w:line="240" w:lineRule="auto"/>
      </w:pPr>
      <w:r>
        <w:separator/>
      </w:r>
    </w:p>
  </w:footnote>
  <w:footnote w:type="continuationSeparator" w:id="0">
    <w:p w:rsidR="00A44A5F" w:rsidRDefault="00A44A5F" w:rsidP="006C21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12E"/>
    <w:rsid w:val="0004225F"/>
    <w:rsid w:val="0004675F"/>
    <w:rsid w:val="0005604B"/>
    <w:rsid w:val="000757C4"/>
    <w:rsid w:val="000774A7"/>
    <w:rsid w:val="000A2480"/>
    <w:rsid w:val="000A43B4"/>
    <w:rsid w:val="000B0BBB"/>
    <w:rsid w:val="000C0393"/>
    <w:rsid w:val="000D75C8"/>
    <w:rsid w:val="000E45AF"/>
    <w:rsid w:val="000F1A1B"/>
    <w:rsid w:val="000F2959"/>
    <w:rsid w:val="0013458A"/>
    <w:rsid w:val="00155514"/>
    <w:rsid w:val="001665C1"/>
    <w:rsid w:val="001A33DE"/>
    <w:rsid w:val="001F416D"/>
    <w:rsid w:val="00212674"/>
    <w:rsid w:val="002312D9"/>
    <w:rsid w:val="00232B5D"/>
    <w:rsid w:val="00291702"/>
    <w:rsid w:val="0029198A"/>
    <w:rsid w:val="002B0F7F"/>
    <w:rsid w:val="002B2F4D"/>
    <w:rsid w:val="002C2111"/>
    <w:rsid w:val="00336949"/>
    <w:rsid w:val="00366ADB"/>
    <w:rsid w:val="003A05BF"/>
    <w:rsid w:val="003F496E"/>
    <w:rsid w:val="00417766"/>
    <w:rsid w:val="004B6986"/>
    <w:rsid w:val="004E048F"/>
    <w:rsid w:val="004F5870"/>
    <w:rsid w:val="00517611"/>
    <w:rsid w:val="00517B38"/>
    <w:rsid w:val="00535ADC"/>
    <w:rsid w:val="005552F1"/>
    <w:rsid w:val="005642F8"/>
    <w:rsid w:val="00582015"/>
    <w:rsid w:val="005B7FC5"/>
    <w:rsid w:val="00601A40"/>
    <w:rsid w:val="006207EB"/>
    <w:rsid w:val="00657BDB"/>
    <w:rsid w:val="0067454F"/>
    <w:rsid w:val="0068779F"/>
    <w:rsid w:val="006A4180"/>
    <w:rsid w:val="006B014F"/>
    <w:rsid w:val="006B03D2"/>
    <w:rsid w:val="006B61CF"/>
    <w:rsid w:val="006C212E"/>
    <w:rsid w:val="006C7F40"/>
    <w:rsid w:val="00753F3A"/>
    <w:rsid w:val="007C1F62"/>
    <w:rsid w:val="007D7D41"/>
    <w:rsid w:val="00823F46"/>
    <w:rsid w:val="00855987"/>
    <w:rsid w:val="008E67C9"/>
    <w:rsid w:val="00936531"/>
    <w:rsid w:val="009822D8"/>
    <w:rsid w:val="009B22EB"/>
    <w:rsid w:val="009D1C84"/>
    <w:rsid w:val="009D5353"/>
    <w:rsid w:val="009E6ACC"/>
    <w:rsid w:val="009F2682"/>
    <w:rsid w:val="00A01A03"/>
    <w:rsid w:val="00A243FB"/>
    <w:rsid w:val="00A448C8"/>
    <w:rsid w:val="00A44A5F"/>
    <w:rsid w:val="00AB27EA"/>
    <w:rsid w:val="00AF30F3"/>
    <w:rsid w:val="00B01ED9"/>
    <w:rsid w:val="00B11966"/>
    <w:rsid w:val="00B41820"/>
    <w:rsid w:val="00B5183E"/>
    <w:rsid w:val="00B80A92"/>
    <w:rsid w:val="00BB1387"/>
    <w:rsid w:val="00C02791"/>
    <w:rsid w:val="00C37D64"/>
    <w:rsid w:val="00C50DF1"/>
    <w:rsid w:val="00C57450"/>
    <w:rsid w:val="00C84249"/>
    <w:rsid w:val="00C87C04"/>
    <w:rsid w:val="00CD5B2E"/>
    <w:rsid w:val="00CF451F"/>
    <w:rsid w:val="00D566E5"/>
    <w:rsid w:val="00D72DC7"/>
    <w:rsid w:val="00D73326"/>
    <w:rsid w:val="00D83678"/>
    <w:rsid w:val="00D94430"/>
    <w:rsid w:val="00DB21E8"/>
    <w:rsid w:val="00E267C8"/>
    <w:rsid w:val="00E73D13"/>
    <w:rsid w:val="00E747A2"/>
    <w:rsid w:val="00E74866"/>
    <w:rsid w:val="00E84EB3"/>
    <w:rsid w:val="00E9518C"/>
    <w:rsid w:val="00EA4030"/>
    <w:rsid w:val="00F1395C"/>
    <w:rsid w:val="00F31FBC"/>
    <w:rsid w:val="00F631B6"/>
    <w:rsid w:val="00FB0C50"/>
    <w:rsid w:val="00FE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2E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6C212E"/>
    <w:rPr>
      <w:sz w:val="6"/>
      <w:szCs w:val="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1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12E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unhideWhenUsed/>
    <w:rsid w:val="006C212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C2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12E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C2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12E"/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14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7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75F"/>
    <w:rPr>
      <w:rFonts w:ascii="Calibri" w:eastAsia="Times New Roman" w:hAnsi="Calibri" w:cs="Times New Roman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2E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6C212E"/>
    <w:rPr>
      <w:sz w:val="6"/>
      <w:szCs w:val="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1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12E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unhideWhenUsed/>
    <w:rsid w:val="006C212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C2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12E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C21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12E"/>
    <w:rPr>
      <w:rFonts w:ascii="Calibri" w:eastAsia="Times New Roman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14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7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75F"/>
    <w:rPr>
      <w:rFonts w:ascii="Calibri" w:eastAsia="Times New Roman" w:hAnsi="Calibri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Conteh</dc:creator>
  <cp:lastModifiedBy>Sophie Conteh</cp:lastModifiedBy>
  <cp:revision>5</cp:revision>
  <cp:lastPrinted>2013-10-01T08:52:00Z</cp:lastPrinted>
  <dcterms:created xsi:type="dcterms:W3CDTF">2013-10-09T07:16:00Z</dcterms:created>
  <dcterms:modified xsi:type="dcterms:W3CDTF">2013-10-09T07:26:00Z</dcterms:modified>
</cp:coreProperties>
</file>